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097EDD" w:rsidP="00030B45" w14:paraId="45FE5AE8" w14:textId="77777777">
      <w:bookmarkStart w:id="0" w:name="_Toc169772146"/>
      <w:bookmarkStart w:id="1" w:name="_Toc169772279"/>
      <w:bookmarkEnd w:id="0"/>
      <w:bookmarkEnd w:id="1"/>
    </w:p>
    <w:p w:rsidR="00097EDD" w:rsidP="00030B45" w14:paraId="49F2566A" w14:textId="432E0B34"/>
    <w:tbl>
      <w:tblPr>
        <w:tblW w:w="9071" w:type="dxa"/>
        <w:tblLook w:val="04A0"/>
      </w:tblPr>
      <w:tblGrid>
        <w:gridCol w:w="9071"/>
      </w:tblGrid>
      <w:tr w14:paraId="5B781707" w14:textId="77777777" w:rsidTr="006C7E8E">
        <w:tblPrEx>
          <w:tblW w:w="9071" w:type="dxa"/>
          <w:tblLook w:val="04A0"/>
        </w:tblPrEx>
        <w:trPr>
          <w:trHeight w:val="382"/>
        </w:trPr>
        <w:tc>
          <w:tcPr>
            <w:tcW w:w="9071" w:type="dxa"/>
            <w:shd w:val="clear" w:color="auto" w:fill="auto"/>
          </w:tcPr>
          <w:p w:rsidR="00097EDD" w:rsidRPr="00097EDD" w:rsidP="00097EDD" w14:paraId="70E9FC11" w14:textId="2B424645">
            <w:pPr>
              <w:pStyle w:val="Subtitle"/>
              <w:jc w:val="center"/>
              <w:rPr>
                <w:rFonts w:ascii="Montserrat" w:hAnsi="Montserrat"/>
                <w:b/>
                <w:bCs/>
                <w:sz w:val="70"/>
                <w:szCs w:val="70"/>
              </w:rPr>
            </w:pPr>
            <w:r w:rsidRPr="00097EDD">
              <w:rPr>
                <w:rFonts w:ascii="Montserrat" w:hAnsi="Montserrat"/>
                <w:b/>
                <w:bCs/>
                <w:sz w:val="70"/>
                <w:szCs w:val="70"/>
              </w:rPr>
              <w:t>Fagskolen i</w:t>
            </w:r>
            <w:r w:rsidR="0064391C">
              <w:rPr>
                <w:rFonts w:ascii="Montserrat" w:hAnsi="Montserrat"/>
                <w:b/>
                <w:bCs/>
                <w:sz w:val="70"/>
                <w:szCs w:val="70"/>
              </w:rPr>
              <w:t xml:space="preserve"> Finnmark</w:t>
            </w:r>
          </w:p>
        </w:tc>
      </w:tr>
      <w:tr w14:paraId="258DBBE0" w14:textId="77777777" w:rsidTr="006C7E8E">
        <w:tblPrEx>
          <w:tblW w:w="9071" w:type="dxa"/>
          <w:tblLook w:val="04A0"/>
        </w:tblPrEx>
        <w:trPr>
          <w:trHeight w:val="382"/>
        </w:trPr>
        <w:tc>
          <w:tcPr>
            <w:tcW w:w="9071" w:type="dxa"/>
            <w:shd w:val="clear" w:color="auto" w:fill="auto"/>
          </w:tcPr>
          <w:p w:rsidR="00097EDD" w:rsidRPr="00097EDD" w:rsidP="00097EDD" w14:paraId="29185551" w14:textId="77777777">
            <w:pPr>
              <w:pStyle w:val="Subtitle"/>
              <w:jc w:val="center"/>
              <w:rPr>
                <w:rFonts w:ascii="Crimson Pro" w:hAnsi="Crimson Pro"/>
                <w:b/>
                <w:bCs/>
                <w:sz w:val="40"/>
                <w:szCs w:val="40"/>
              </w:rPr>
            </w:pPr>
          </w:p>
        </w:tc>
      </w:tr>
      <w:tr w14:paraId="5FCFE5DB" w14:textId="77777777" w:rsidTr="006C7E8E">
        <w:tblPrEx>
          <w:tblW w:w="9071" w:type="dxa"/>
          <w:tblLook w:val="04A0"/>
        </w:tblPrEx>
        <w:trPr>
          <w:trHeight w:val="2017"/>
        </w:trPr>
        <w:tc>
          <w:tcPr>
            <w:tcW w:w="9071" w:type="dxa"/>
            <w:shd w:val="clear" w:color="auto" w:fill="auto"/>
          </w:tcPr>
          <w:p w:rsidR="008E7266" w:rsidRPr="008E7266" w:rsidP="00D21B2A" w14:paraId="496D43BC" w14:textId="77777777">
            <w:pPr>
              <w:pStyle w:val="Title"/>
              <w:rPr>
                <w:rFonts w:ascii="Montserrat" w:hAnsi="Montserrat"/>
                <w:sz w:val="144"/>
                <w:szCs w:val="144"/>
              </w:rPr>
            </w:pPr>
            <w:r w:rsidRPr="008E7266">
              <w:rPr>
                <w:rFonts w:ascii="Montserrat" w:hAnsi="Montserrat"/>
              </w:rPr>
              <w:t>Studieplan</w:t>
            </w:r>
          </w:p>
          <w:p w:rsidR="00097EDD" w:rsidRPr="00097EDD" w:rsidP="00D21B2A" w14:paraId="7FCC6872" w14:textId="42A7A65D">
            <w:pPr>
              <w:pStyle w:val="Title"/>
              <w:rPr>
                <w:rFonts w:ascii="Montserrat" w:hAnsi="Montserrat"/>
              </w:rPr>
            </w:pPr>
            <w:r w:rsidRPr="00097EDD">
              <w:rPr>
                <w:rFonts w:ascii="Montserrat" w:hAnsi="Montserrat"/>
              </w:rPr>
              <w:t xml:space="preserve"> </w:t>
            </w:r>
            <w:r w:rsidRPr="00097EDD">
              <w:rPr>
                <w:rFonts w:ascii="Montserrat" w:hAnsi="Montserrat"/>
                <w:spacing w:val="-264"/>
              </w:rPr>
              <w:t xml:space="preserve"> </w:t>
            </w:r>
            <w:sdt>
              <w:sdtPr>
                <w:rPr>
                  <w:rFonts w:ascii="Montserrat" w:hAnsi="Montserrat"/>
                  <w:sz w:val="56"/>
                  <w:szCs w:val="56"/>
                </w:rPr>
                <w:id w:val="2146007308"/>
                <w:placeholder>
                  <w:docPart w:val="DefaultPlaceholder_-1854013440"/>
                </w:placeholder>
                <w:text/>
              </w:sdtPr>
              <w:sdtContent>
                <w:r w:rsidRPr="002D302D" w:rsidR="008E7266">
                  <w:rPr>
                    <w:rFonts w:ascii="Montserrat" w:hAnsi="Montserrat"/>
                    <w:sz w:val="56"/>
                    <w:szCs w:val="56"/>
                  </w:rPr>
                  <w:t xml:space="preserve">Anlegg og </w:t>
                </w:r>
                <w:r w:rsidR="00D47A5B">
                  <w:rPr>
                    <w:rFonts w:ascii="Montserrat" w:hAnsi="Montserrat"/>
                    <w:sz w:val="56"/>
                    <w:szCs w:val="56"/>
                  </w:rPr>
                  <w:t>b</w:t>
                </w:r>
                <w:r w:rsidRPr="002D302D" w:rsidR="008E7266">
                  <w:rPr>
                    <w:rFonts w:ascii="Montserrat" w:hAnsi="Montserrat"/>
                    <w:sz w:val="56"/>
                    <w:szCs w:val="56"/>
                  </w:rPr>
                  <w:t>ergverk</w:t>
                </w:r>
              </w:sdtContent>
            </w:sdt>
          </w:p>
        </w:tc>
      </w:tr>
      <w:tr w14:paraId="04AADFE3" w14:textId="77777777" w:rsidTr="006C7E8E">
        <w:tblPrEx>
          <w:tblW w:w="9071" w:type="dxa"/>
          <w:tblLook w:val="04A0"/>
        </w:tblPrEx>
        <w:trPr>
          <w:trHeight w:val="570"/>
        </w:trPr>
        <w:tc>
          <w:tcPr>
            <w:tcW w:w="9071" w:type="dxa"/>
            <w:shd w:val="clear" w:color="auto" w:fill="auto"/>
          </w:tcPr>
          <w:p w:rsidR="00097EDD" w:rsidP="00097EDD" w14:paraId="45B1F9EB" w14:textId="77777777">
            <w:pPr>
              <w:pStyle w:val="Subtitle"/>
              <w:jc w:val="center"/>
              <w:rPr>
                <w:rFonts w:ascii="Crimson Pro" w:hAnsi="Crimson Pro"/>
                <w:b/>
                <w:bCs/>
                <w:sz w:val="30"/>
                <w:szCs w:val="30"/>
              </w:rPr>
            </w:pPr>
          </w:p>
          <w:p w:rsidR="008E7266" w:rsidRPr="008E7266" w:rsidP="008E7266" w14:paraId="57CD93C5" w14:textId="77777777">
            <w:pPr>
              <w:rPr>
                <w:lang w:eastAsia="en-US"/>
              </w:rPr>
            </w:pPr>
          </w:p>
        </w:tc>
      </w:tr>
      <w:tr w14:paraId="2196E093" w14:textId="77777777" w:rsidTr="006C7E8E">
        <w:tblPrEx>
          <w:tblW w:w="9071" w:type="dxa"/>
          <w:tblLook w:val="04A0"/>
        </w:tblPrEx>
        <w:trPr>
          <w:trHeight w:val="576"/>
        </w:trPr>
        <w:tc>
          <w:tcPr>
            <w:tcW w:w="9071" w:type="dxa"/>
            <w:shd w:val="clear" w:color="auto" w:fill="auto"/>
          </w:tcPr>
          <w:p w:rsidR="00097EDD" w:rsidRPr="00097EDD" w:rsidP="00097EDD" w14:paraId="2A5BA97C" w14:textId="77777777">
            <w:pPr>
              <w:pStyle w:val="Subtitle"/>
              <w:jc w:val="center"/>
              <w:rPr>
                <w:rFonts w:ascii="Crimson Pro" w:hAnsi="Crimson Pro"/>
                <w:b/>
                <w:bCs/>
                <w:sz w:val="30"/>
                <w:szCs w:val="30"/>
              </w:rPr>
            </w:pPr>
            <w:sdt>
              <w:sdtPr>
                <w:rPr>
                  <w:rFonts w:ascii="Crimson Pro" w:hAnsi="Crimson Pro"/>
                  <w:b/>
                  <w:bCs/>
                  <w:sz w:val="30"/>
                  <w:szCs w:val="30"/>
                </w:rPr>
                <w:id w:val="761648471"/>
                <w:placeholder>
                  <w:docPart w:val="DefaultPlaceholder_-1854013440"/>
                </w:placeholder>
                <w:text/>
              </w:sdtPr>
              <w:sdtContent>
                <w:r w:rsidRPr="00097EDD" w:rsidR="008D0127">
                  <w:rPr>
                    <w:rFonts w:ascii="Crimson Pro" w:hAnsi="Crimson Pro"/>
                    <w:b/>
                    <w:bCs/>
                    <w:sz w:val="30"/>
                    <w:szCs w:val="30"/>
                  </w:rPr>
                  <w:t>120</w:t>
                </w:r>
              </w:sdtContent>
            </w:sdt>
            <w:r w:rsidRPr="00097EDD" w:rsidR="008D0127">
              <w:rPr>
                <w:rFonts w:ascii="Crimson Pro" w:hAnsi="Crimson Pro"/>
                <w:b/>
                <w:bCs/>
                <w:spacing w:val="-5"/>
                <w:sz w:val="30"/>
                <w:szCs w:val="30"/>
              </w:rPr>
              <w:t xml:space="preserve"> </w:t>
            </w:r>
            <w:r w:rsidRPr="00097EDD" w:rsidR="008D0127">
              <w:rPr>
                <w:rFonts w:ascii="Crimson Pro" w:hAnsi="Crimson Pro"/>
                <w:b/>
                <w:bCs/>
                <w:sz w:val="30"/>
                <w:szCs w:val="30"/>
              </w:rPr>
              <w:t>studiepoeng</w:t>
            </w:r>
          </w:p>
          <w:p w:rsidR="00097EDD" w:rsidRPr="00097EDD" w:rsidP="00097EDD" w14:paraId="1981BF5C" w14:textId="77777777">
            <w:pPr>
              <w:pStyle w:val="Subtitle"/>
              <w:jc w:val="center"/>
              <w:rPr>
                <w:rFonts w:ascii="Crimson Pro" w:hAnsi="Crimson Pro"/>
                <w:b/>
                <w:bCs/>
                <w:sz w:val="30"/>
                <w:szCs w:val="30"/>
              </w:rPr>
            </w:pPr>
          </w:p>
        </w:tc>
      </w:tr>
      <w:tr w14:paraId="03AADF7B" w14:textId="77777777" w:rsidTr="006C7E8E">
        <w:tblPrEx>
          <w:tblW w:w="9071" w:type="dxa"/>
          <w:tblLook w:val="04A0"/>
        </w:tblPrEx>
        <w:trPr>
          <w:trHeight w:val="5535"/>
        </w:trPr>
        <w:tc>
          <w:tcPr>
            <w:tcW w:w="9071" w:type="dxa"/>
            <w:shd w:val="clear" w:color="auto" w:fill="auto"/>
          </w:tcPr>
          <w:sdt>
            <w:sdtPr>
              <w:rPr>
                <w:rFonts w:eastAsia="Calibri"/>
                <w:noProof/>
                <w:sz w:val="22"/>
                <w:szCs w:val="22"/>
              </w:rPr>
              <w:id w:val="-1017538409"/>
              <w:picture/>
            </w:sdtPr>
            <w:sdtContent>
              <w:p w:rsidR="00097EDD" w:rsidRPr="00097EDD" w:rsidP="00D21B2A" w14:paraId="34322B10" w14:textId="17B03CA3">
                <w:pPr>
                  <w:rPr>
                    <w:rFonts w:eastAsia="Calibri"/>
                    <w:sz w:val="22"/>
                    <w:szCs w:val="22"/>
                  </w:rPr>
                </w:pPr>
                <w:r w:rsidRPr="004E1B46">
                  <w:rPr>
                    <w:rFonts w:eastAsia="Calibri"/>
                    <w:noProof/>
                    <w:sz w:val="22"/>
                    <w:szCs w:val="22"/>
                  </w:rPr>
                  <w:drawing>
                    <wp:inline distT="0" distB="0" distL="0" distR="0">
                      <wp:extent cx="5760085" cy="3278505"/>
                      <wp:effectExtent l="0" t="0" r="0" b="0"/>
                      <wp:docPr id="5394873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8734" name=""/>
                              <pic:cNvPicPr/>
                            </pic:nvPicPr>
                            <pic:blipFill>
                              <a:blip xmlns:r="http://schemas.openxmlformats.org/officeDocument/2006/relationships" r:embed="rId8"/>
                              <a:stretch>
                                <a:fillRect/>
                              </a:stretch>
                            </pic:blipFill>
                            <pic:spPr>
                              <a:xfrm>
                                <a:off x="0" y="0"/>
                                <a:ext cx="5760085" cy="3278505"/>
                              </a:xfrm>
                              <a:prstGeom prst="rect">
                                <a:avLst/>
                              </a:prstGeom>
                            </pic:spPr>
                          </pic:pic>
                        </a:graphicData>
                      </a:graphic>
                    </wp:inline>
                  </w:drawing>
                </w:r>
              </w:p>
            </w:sdtContent>
          </w:sdt>
        </w:tc>
      </w:tr>
      <w:tr w14:paraId="7BFE35CA" w14:textId="77777777" w:rsidTr="006C7E8E">
        <w:tblPrEx>
          <w:tblW w:w="9071" w:type="dxa"/>
          <w:tblLook w:val="04A0"/>
        </w:tblPrEx>
        <w:trPr>
          <w:trHeight w:val="394"/>
        </w:trPr>
        <w:tc>
          <w:tcPr>
            <w:tcW w:w="9071" w:type="dxa"/>
            <w:shd w:val="clear" w:color="auto" w:fill="auto"/>
          </w:tcPr>
          <w:p w:rsidR="00097EDD" w:rsidRPr="000C2DDE" w:rsidP="000C2DDE" w14:paraId="4D4C1CEB" w14:textId="19E0E490">
            <w:pPr>
              <w:pStyle w:val="Subtitle"/>
              <w:rPr>
                <w:rFonts w:ascii="Crimson Pro" w:hAnsi="Crimson Pro"/>
                <w:b/>
                <w:bCs/>
                <w:sz w:val="30"/>
                <w:szCs w:val="30"/>
              </w:rPr>
            </w:pPr>
            <w:r w:rsidRPr="000C2DDE">
              <w:rPr>
                <w:rFonts w:ascii="Crimson Pro" w:hAnsi="Crimson Pro"/>
                <w:b/>
                <w:bCs/>
                <w:sz w:val="30"/>
                <w:szCs w:val="30"/>
              </w:rPr>
              <w:t xml:space="preserve">Utdanningstilbudets kode: </w:t>
            </w:r>
            <w:sdt>
              <w:sdtPr>
                <w:rPr>
                  <w:rFonts w:ascii="Crimson Pro" w:hAnsi="Crimson Pro"/>
                  <w:b/>
                  <w:bCs/>
                  <w:sz w:val="30"/>
                  <w:szCs w:val="30"/>
                </w:rPr>
                <w:id w:val="561916554"/>
                <w:placeholder>
                  <w:docPart w:val="DefaultPlaceholder_-1854013440"/>
                </w:placeholder>
                <w:text/>
              </w:sdtPr>
              <w:sdtContent>
                <w:r w:rsidR="008923E0">
                  <w:rPr>
                    <w:rFonts w:ascii="Crimson Pro" w:hAnsi="Crimson Pro"/>
                    <w:b/>
                    <w:bCs/>
                    <w:sz w:val="30"/>
                    <w:szCs w:val="30"/>
                  </w:rPr>
                  <w:t>FTB80K</w:t>
                </w:r>
              </w:sdtContent>
            </w:sdt>
          </w:p>
        </w:tc>
      </w:tr>
      <w:tr w14:paraId="77B2872B" w14:textId="77777777" w:rsidTr="006C7E8E">
        <w:tblPrEx>
          <w:tblW w:w="9071" w:type="dxa"/>
          <w:tblLook w:val="04A0"/>
        </w:tblPrEx>
        <w:trPr>
          <w:trHeight w:val="426"/>
        </w:trPr>
        <w:tc>
          <w:tcPr>
            <w:tcW w:w="9071" w:type="dxa"/>
            <w:shd w:val="clear" w:color="auto" w:fill="auto"/>
          </w:tcPr>
          <w:p w:rsidR="00097EDD" w:rsidRPr="0010722B" w:rsidP="0010722B" w14:paraId="62627F17" w14:textId="03A81F86">
            <w:pPr>
              <w:pStyle w:val="Subtitle"/>
              <w:rPr>
                <w:rFonts w:ascii="Crimson Pro" w:hAnsi="Crimson Pro"/>
                <w:b/>
                <w:bCs/>
                <w:sz w:val="30"/>
                <w:szCs w:val="30"/>
              </w:rPr>
            </w:pPr>
            <w:r w:rsidRPr="0010722B">
              <w:rPr>
                <w:rFonts w:ascii="Crimson Pro" w:hAnsi="Crimson Pro"/>
                <w:b/>
                <w:bCs/>
                <w:sz w:val="30"/>
                <w:szCs w:val="30"/>
              </w:rPr>
              <w:t xml:space="preserve">Kull: </w:t>
            </w:r>
            <w:sdt>
              <w:sdtPr>
                <w:rPr>
                  <w:rFonts w:ascii="Crimson Pro" w:hAnsi="Crimson Pro"/>
                  <w:b/>
                  <w:bCs/>
                  <w:sz w:val="30"/>
                  <w:szCs w:val="30"/>
                </w:rPr>
                <w:id w:val="1013572783"/>
                <w:placeholder>
                  <w:docPart w:val="DefaultPlaceholder_-1854013440"/>
                </w:placeholder>
                <w:text/>
              </w:sdtPr>
              <w:sdtContent>
                <w:r w:rsidRPr="0010722B" w:rsidR="00575E5B">
                  <w:rPr>
                    <w:rFonts w:ascii="Crimson Pro" w:hAnsi="Crimson Pro"/>
                    <w:b/>
                    <w:bCs/>
                    <w:sz w:val="30"/>
                    <w:szCs w:val="30"/>
                  </w:rPr>
                  <w:t>202</w:t>
                </w:r>
                <w:r w:rsidR="001E74B6">
                  <w:rPr>
                    <w:rFonts w:ascii="Crimson Pro" w:hAnsi="Crimson Pro"/>
                    <w:b/>
                    <w:bCs/>
                    <w:sz w:val="30"/>
                    <w:szCs w:val="30"/>
                  </w:rPr>
                  <w:t>4</w:t>
                </w:r>
              </w:sdtContent>
            </w:sdt>
          </w:p>
        </w:tc>
      </w:tr>
      <w:tr w14:paraId="5558224B" w14:textId="77777777" w:rsidTr="006C7E8E">
        <w:tblPrEx>
          <w:tblW w:w="9071" w:type="dxa"/>
          <w:tblLook w:val="04A0"/>
        </w:tblPrEx>
        <w:trPr>
          <w:trHeight w:val="289"/>
        </w:trPr>
        <w:tc>
          <w:tcPr>
            <w:tcW w:w="9071" w:type="dxa"/>
            <w:shd w:val="clear" w:color="auto" w:fill="auto"/>
          </w:tcPr>
          <w:p w:rsidR="00097EDD" w:rsidRPr="000F2848" w:rsidP="000F2848" w14:paraId="16F87974" w14:textId="633F26F5">
            <w:pPr>
              <w:pStyle w:val="Subtitle"/>
              <w:rPr>
                <w:rFonts w:ascii="Crimson Pro" w:hAnsi="Crimson Pro"/>
                <w:b/>
                <w:bCs/>
                <w:sz w:val="30"/>
                <w:szCs w:val="30"/>
              </w:rPr>
            </w:pPr>
            <w:r w:rsidRPr="000F2848">
              <w:rPr>
                <w:rFonts w:ascii="Crimson Pro" w:hAnsi="Crimson Pro"/>
                <w:b/>
                <w:bCs/>
                <w:sz w:val="30"/>
                <w:szCs w:val="30"/>
              </w:rPr>
              <w:t xml:space="preserve">Godkjent av Fagskolestyret </w:t>
            </w:r>
            <w:sdt>
              <w:sdtPr>
                <w:rPr>
                  <w:rFonts w:ascii="Crimson Pro" w:hAnsi="Crimson Pro"/>
                  <w:b/>
                  <w:bCs/>
                  <w:sz w:val="30"/>
                  <w:szCs w:val="30"/>
                </w:rPr>
                <w:id w:val="718940682"/>
                <w:placeholder>
                  <w:docPart w:val="DefaultPlaceholder_-1854013440"/>
                </w:placeholder>
                <w:text/>
              </w:sdtPr>
              <w:sdtContent>
                <w:r w:rsidR="008E7266">
                  <w:rPr>
                    <w:rFonts w:ascii="Crimson Pro" w:hAnsi="Crimson Pro"/>
                    <w:b/>
                    <w:bCs/>
                    <w:sz w:val="30"/>
                    <w:szCs w:val="30"/>
                  </w:rPr>
                  <w:t>1</w:t>
                </w:r>
                <w:r w:rsidR="007077B1">
                  <w:rPr>
                    <w:rFonts w:ascii="Crimson Pro" w:hAnsi="Crimson Pro"/>
                    <w:b/>
                    <w:bCs/>
                    <w:sz w:val="30"/>
                    <w:szCs w:val="30"/>
                  </w:rPr>
                  <w:t>4</w:t>
                </w:r>
                <w:r w:rsidR="008E7266">
                  <w:rPr>
                    <w:rFonts w:ascii="Crimson Pro" w:hAnsi="Crimson Pro"/>
                    <w:b/>
                    <w:bCs/>
                    <w:sz w:val="30"/>
                    <w:szCs w:val="30"/>
                  </w:rPr>
                  <w:t>.06.202</w:t>
                </w:r>
                <w:r w:rsidR="007077B1">
                  <w:rPr>
                    <w:rFonts w:ascii="Crimson Pro" w:hAnsi="Crimson Pro"/>
                    <w:b/>
                    <w:bCs/>
                    <w:sz w:val="30"/>
                    <w:szCs w:val="30"/>
                  </w:rPr>
                  <w:t>4</w:t>
                </w:r>
              </w:sdtContent>
            </w:sdt>
          </w:p>
        </w:tc>
      </w:tr>
    </w:tbl>
    <w:p w:rsidR="00402F78" w:rsidRPr="00402F78" w:rsidP="00402F78" w14:paraId="48963287" w14:textId="15A7CEDA">
      <w:pPr>
        <w:rPr>
          <w:rFonts w:ascii="Montserrat" w:hAnsi="Montserrat"/>
          <w:b/>
          <w:bCs/>
          <w:sz w:val="32"/>
          <w:szCs w:val="32"/>
        </w:rPr>
      </w:pPr>
      <w:r>
        <w:br w:type="page"/>
      </w:r>
      <w:r w:rsidRPr="00402F78">
        <w:rPr>
          <w:rFonts w:ascii="Montserrat" w:hAnsi="Montserrat"/>
          <w:b/>
          <w:bCs/>
          <w:sz w:val="32"/>
          <w:szCs w:val="32"/>
        </w:rPr>
        <w:t>INNHOLD</w:t>
      </w:r>
    </w:p>
    <w:p w:rsidR="006C7E8E" w14:paraId="3B1192B8" w14:textId="451D49D2"/>
    <w:bookmarkStart w:id="2" w:name="_Toc107483815" w:displacedByCustomXml="next"/>
    <w:bookmarkStart w:id="3" w:name="_Toc107477786" w:displacedByCustomXml="next"/>
    <w:sdt>
      <w:sdtPr>
        <w:rPr>
          <w:rFonts w:ascii="Crimson Pro" w:hAnsi="Crimson Pro"/>
          <w:b w:val="0"/>
          <w:caps/>
          <w:noProof w:val="0"/>
          <w:sz w:val="20"/>
          <w:szCs w:val="20"/>
        </w:rPr>
        <w:id w:val="-132647068"/>
        <w:docPartObj>
          <w:docPartGallery w:val="Table of Contents"/>
          <w:docPartUnique/>
        </w:docPartObj>
      </w:sdtPr>
      <w:sdtEndPr>
        <w:rPr>
          <w:caps w:val="0"/>
        </w:rPr>
      </w:sdtEndPr>
      <w:sdtContent>
        <w:p>
          <w:pPr>
            <w:pStyle w:val="TOC1"/>
            <w:tabs>
              <w:tab w:val="left" w:pos="480"/>
            </w:tabs>
            <w:rPr>
              <w:rFonts w:asciiTheme="minorHAnsi" w:hAnsiTheme="minorHAnsi"/>
              <w:noProof/>
              <w:sz w:val="22"/>
            </w:rPr>
          </w:pPr>
          <w:r>
            <w:fldChar w:fldCharType="begin"/>
          </w:r>
          <w:r>
            <w:instrText xml:space="preserve"> TOC \o "1-3" \h \z \u </w:instrText>
          </w:r>
          <w:r>
            <w:fldChar w:fldCharType="separate"/>
          </w:r>
          <w:hyperlink w:anchor="_Toc256000001" w:history="1">
            <w:r>
              <w:rPr>
                <w:rStyle w:val="Hyperlink"/>
              </w:rPr>
              <w:t>1</w:t>
            </w:r>
            <w:r>
              <w:rPr>
                <w:rFonts w:asciiTheme="minorHAnsi" w:hAnsiTheme="minorHAnsi"/>
                <w:noProof/>
                <w:sz w:val="22"/>
              </w:rPr>
              <w:tab/>
            </w:r>
            <w:r w:rsidRPr="00582C8A">
              <w:rPr>
                <w:rStyle w:val="Hyperlink"/>
              </w:rPr>
              <w:t>Fellesfaglig</w:t>
            </w:r>
            <w:r w:rsidRPr="002640EF">
              <w:rPr>
                <w:rStyle w:val="Hyperlink"/>
              </w:rPr>
              <w:t xml:space="preserve"> informasjon og kr</w:t>
            </w:r>
            <w:r w:rsidRPr="002640EF">
              <w:rPr>
                <w:rStyle w:val="Hyperlink"/>
              </w:rPr>
              <w:t>av</w:t>
            </w:r>
            <w:r>
              <w:tab/>
            </w:r>
            <w:r>
              <w:fldChar w:fldCharType="begin"/>
            </w:r>
            <w:r>
              <w:instrText xml:space="preserve"> PAGEREF _Toc256000001 \h </w:instrText>
            </w:r>
            <w:r>
              <w:fldChar w:fldCharType="separate"/>
            </w:r>
            <w:r>
              <w:t>3</w:t>
            </w:r>
            <w:r>
              <w:fldChar w:fldCharType="end"/>
            </w:r>
          </w:hyperlink>
        </w:p>
        <w:p>
          <w:pPr>
            <w:pStyle w:val="TOC2"/>
            <w:tabs>
              <w:tab w:val="left" w:pos="880"/>
            </w:tabs>
            <w:rPr>
              <w:rFonts w:asciiTheme="minorHAnsi" w:hAnsiTheme="minorHAnsi"/>
              <w:noProof/>
              <w:sz w:val="22"/>
            </w:rPr>
          </w:pPr>
          <w:hyperlink w:anchor="_Toc256000002" w:history="1">
            <w:r>
              <w:rPr>
                <w:rStyle w:val="Hyperlink"/>
              </w:rPr>
              <w:t>1.1</w:t>
            </w:r>
            <w:r>
              <w:rPr>
                <w:rFonts w:asciiTheme="minorHAnsi" w:hAnsiTheme="minorHAnsi"/>
                <w:noProof/>
                <w:sz w:val="22"/>
              </w:rPr>
              <w:tab/>
            </w:r>
            <w:r w:rsidRPr="00E76AC6">
              <w:rPr>
                <w:rStyle w:val="Hyperlink"/>
              </w:rPr>
              <w:t>Høyere</w:t>
            </w:r>
            <w:r w:rsidRPr="00D47DD8">
              <w:rPr>
                <w:rStyle w:val="Hyperlink"/>
              </w:rPr>
              <w:t xml:space="preserve"> yrkesfaglig utdanning</w:t>
            </w:r>
            <w:r>
              <w:tab/>
            </w:r>
            <w:r>
              <w:fldChar w:fldCharType="begin"/>
            </w:r>
            <w:r>
              <w:instrText xml:space="preserve"> PAGEREF _Toc256000002 \h </w:instrText>
            </w:r>
            <w:r>
              <w:fldChar w:fldCharType="separate"/>
            </w:r>
            <w:r>
              <w:t>3</w:t>
            </w:r>
            <w:r>
              <w:fldChar w:fldCharType="end"/>
            </w:r>
          </w:hyperlink>
        </w:p>
        <w:p>
          <w:pPr>
            <w:pStyle w:val="TOC3"/>
            <w:tabs>
              <w:tab w:val="left" w:pos="1320"/>
              <w:tab w:val="right" w:leader="dot" w:pos="9061"/>
            </w:tabs>
            <w:rPr>
              <w:rFonts w:asciiTheme="minorHAnsi" w:hAnsiTheme="minorHAnsi"/>
              <w:noProof/>
              <w:sz w:val="22"/>
            </w:rPr>
          </w:pPr>
          <w:hyperlink w:anchor="_Toc256000003" w:history="1">
            <w:r>
              <w:rPr>
                <w:rStyle w:val="Hyperlink"/>
              </w:rPr>
              <w:t>1.1.1</w:t>
            </w:r>
            <w:r>
              <w:rPr>
                <w:rFonts w:asciiTheme="minorHAnsi" w:hAnsiTheme="minorHAnsi"/>
                <w:noProof/>
                <w:sz w:val="22"/>
              </w:rPr>
              <w:tab/>
            </w:r>
            <w:r w:rsidRPr="001F6E4C">
              <w:rPr>
                <w:rStyle w:val="Hyperlink"/>
              </w:rPr>
              <w:t>Fagskolen</w:t>
            </w:r>
            <w:r w:rsidRPr="00F91769">
              <w:rPr>
                <w:rStyle w:val="Hyperlink"/>
              </w:rPr>
              <w:t xml:space="preserve"> i </w:t>
            </w:r>
            <w:r w:rsidRPr="00F91769" w:rsidR="008574C0">
              <w:rPr>
                <w:rStyle w:val="Hyperlink"/>
              </w:rPr>
              <w:t>Finnmark</w:t>
            </w:r>
            <w:r>
              <w:tab/>
            </w:r>
            <w:r>
              <w:fldChar w:fldCharType="begin"/>
            </w:r>
            <w:r>
              <w:instrText xml:space="preserve"> PAGEREF _Toc256000003 \h </w:instrText>
            </w:r>
            <w:r>
              <w:fldChar w:fldCharType="separate"/>
            </w:r>
            <w:r>
              <w:t>3</w:t>
            </w:r>
            <w:r>
              <w:fldChar w:fldCharType="end"/>
            </w:r>
          </w:hyperlink>
        </w:p>
        <w:p>
          <w:pPr>
            <w:pStyle w:val="TOC3"/>
            <w:tabs>
              <w:tab w:val="left" w:pos="1320"/>
              <w:tab w:val="right" w:leader="dot" w:pos="9061"/>
            </w:tabs>
            <w:rPr>
              <w:rFonts w:asciiTheme="minorHAnsi" w:hAnsiTheme="minorHAnsi"/>
              <w:noProof/>
              <w:sz w:val="22"/>
            </w:rPr>
          </w:pPr>
          <w:hyperlink w:anchor="_Toc256000004" w:history="1">
            <w:r>
              <w:rPr>
                <w:rStyle w:val="Hyperlink"/>
              </w:rPr>
              <w:t>1.1.2</w:t>
            </w:r>
            <w:r>
              <w:rPr>
                <w:rFonts w:asciiTheme="minorHAnsi" w:hAnsiTheme="minorHAnsi"/>
                <w:noProof/>
                <w:sz w:val="22"/>
              </w:rPr>
              <w:tab/>
            </w:r>
            <w:r w:rsidRPr="0043020A">
              <w:rPr>
                <w:rStyle w:val="Hyperlink"/>
              </w:rPr>
              <w:t>Studieplan</w:t>
            </w:r>
            <w:r>
              <w:tab/>
            </w:r>
            <w:r>
              <w:fldChar w:fldCharType="begin"/>
            </w:r>
            <w:r>
              <w:instrText xml:space="preserve"> PAGEREF _Toc256000004 \h </w:instrText>
            </w:r>
            <w:r>
              <w:fldChar w:fldCharType="separate"/>
            </w:r>
            <w:r>
              <w:t>3</w:t>
            </w:r>
            <w:r>
              <w:fldChar w:fldCharType="end"/>
            </w:r>
          </w:hyperlink>
        </w:p>
        <w:p>
          <w:pPr>
            <w:pStyle w:val="TOC3"/>
            <w:tabs>
              <w:tab w:val="left" w:pos="1320"/>
              <w:tab w:val="right" w:leader="dot" w:pos="9061"/>
            </w:tabs>
            <w:rPr>
              <w:rFonts w:asciiTheme="minorHAnsi" w:hAnsiTheme="minorHAnsi"/>
              <w:noProof/>
              <w:sz w:val="22"/>
            </w:rPr>
          </w:pPr>
          <w:hyperlink w:anchor="_Toc256000005" w:history="1">
            <w:r>
              <w:rPr>
                <w:rStyle w:val="Hyperlink"/>
              </w:rPr>
              <w:t>1.1.3</w:t>
            </w:r>
            <w:r>
              <w:rPr>
                <w:rFonts w:asciiTheme="minorHAnsi" w:hAnsiTheme="minorHAnsi"/>
                <w:noProof/>
                <w:sz w:val="22"/>
              </w:rPr>
              <w:tab/>
            </w:r>
            <w:r w:rsidRPr="0043020A">
              <w:rPr>
                <w:rStyle w:val="Hyperlink"/>
              </w:rPr>
              <w:t>Forskrift</w:t>
            </w:r>
            <w:r>
              <w:tab/>
            </w:r>
            <w:r>
              <w:fldChar w:fldCharType="begin"/>
            </w:r>
            <w:r>
              <w:instrText xml:space="preserve"> PAGEREF _Toc256000005 \h </w:instrText>
            </w:r>
            <w:r>
              <w:fldChar w:fldCharType="separate"/>
            </w:r>
            <w:r>
              <w:t>5</w:t>
            </w:r>
            <w:r>
              <w:fldChar w:fldCharType="end"/>
            </w:r>
          </w:hyperlink>
        </w:p>
        <w:p>
          <w:pPr>
            <w:pStyle w:val="TOC2"/>
            <w:tabs>
              <w:tab w:val="left" w:pos="880"/>
            </w:tabs>
            <w:rPr>
              <w:rFonts w:asciiTheme="minorHAnsi" w:hAnsiTheme="minorHAnsi"/>
              <w:noProof/>
              <w:sz w:val="22"/>
            </w:rPr>
          </w:pPr>
          <w:hyperlink w:anchor="_Toc256000006" w:history="1">
            <w:r>
              <w:rPr>
                <w:rStyle w:val="Hyperlink"/>
              </w:rPr>
              <w:t>1.2</w:t>
            </w:r>
            <w:r>
              <w:rPr>
                <w:rFonts w:asciiTheme="minorHAnsi" w:hAnsiTheme="minorHAnsi"/>
                <w:noProof/>
                <w:sz w:val="22"/>
              </w:rPr>
              <w:tab/>
            </w:r>
            <w:r w:rsidRPr="00BF1532">
              <w:rPr>
                <w:rStyle w:val="Hyperlink"/>
              </w:rPr>
              <w:t xml:space="preserve">Om studiet </w:t>
            </w:r>
            <w:r w:rsidR="00A23803">
              <w:rPr>
                <w:rStyle w:val="Hyperlink"/>
              </w:rPr>
              <w:t>a</w:t>
            </w:r>
            <w:r w:rsidRPr="00BF1532">
              <w:rPr>
                <w:rStyle w:val="Hyperlink"/>
              </w:rPr>
              <w:t xml:space="preserve">nlegg og </w:t>
            </w:r>
            <w:r w:rsidR="00A23803">
              <w:rPr>
                <w:rStyle w:val="Hyperlink"/>
              </w:rPr>
              <w:t>b</w:t>
            </w:r>
            <w:r w:rsidRPr="00BF1532">
              <w:rPr>
                <w:rStyle w:val="Hyperlink"/>
              </w:rPr>
              <w:t>ergverk</w:t>
            </w:r>
            <w:r>
              <w:tab/>
            </w:r>
            <w:r>
              <w:fldChar w:fldCharType="begin"/>
            </w:r>
            <w:r>
              <w:instrText xml:space="preserve"> PAGEREF _Toc256000006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07" w:history="1">
            <w:r>
              <w:rPr>
                <w:rStyle w:val="Hyperlink"/>
              </w:rPr>
              <w:t>1.2.1</w:t>
            </w:r>
            <w:r>
              <w:rPr>
                <w:rFonts w:asciiTheme="minorHAnsi" w:hAnsiTheme="minorHAnsi"/>
                <w:noProof/>
                <w:sz w:val="22"/>
              </w:rPr>
              <w:tab/>
            </w:r>
            <w:r w:rsidRPr="00EE7F44">
              <w:rPr>
                <w:rStyle w:val="Hyperlink"/>
              </w:rPr>
              <w:t>Organisering</w:t>
            </w:r>
            <w:r>
              <w:tab/>
            </w:r>
            <w:r>
              <w:fldChar w:fldCharType="begin"/>
            </w:r>
            <w:r>
              <w:instrText xml:space="preserve"> PAGEREF _Toc256000007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08" w:history="1">
            <w:r>
              <w:rPr>
                <w:rStyle w:val="Hyperlink"/>
              </w:rPr>
              <w:t>1.2.2</w:t>
            </w:r>
            <w:r>
              <w:rPr>
                <w:rFonts w:asciiTheme="minorHAnsi" w:hAnsiTheme="minorHAnsi"/>
                <w:noProof/>
                <w:sz w:val="22"/>
              </w:rPr>
              <w:tab/>
            </w:r>
            <w:r w:rsidRPr="0043020A">
              <w:rPr>
                <w:rStyle w:val="Hyperlink"/>
              </w:rPr>
              <w:t>Bakgrunn og mål for studiet</w:t>
            </w:r>
            <w:r>
              <w:tab/>
            </w:r>
            <w:r>
              <w:fldChar w:fldCharType="begin"/>
            </w:r>
            <w:r>
              <w:instrText xml:space="preserve"> PAGEREF _Toc256000008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09" w:history="1">
            <w:r>
              <w:rPr>
                <w:rStyle w:val="Hyperlink"/>
              </w:rPr>
              <w:t>1.2.3</w:t>
            </w:r>
            <w:r>
              <w:rPr>
                <w:rFonts w:asciiTheme="minorHAnsi" w:hAnsiTheme="minorHAnsi"/>
                <w:noProof/>
                <w:sz w:val="22"/>
              </w:rPr>
              <w:tab/>
            </w:r>
            <w:r w:rsidRPr="0043020A">
              <w:rPr>
                <w:rStyle w:val="Hyperlink"/>
              </w:rPr>
              <w:t>Om fagretningen og fordypningen</w:t>
            </w:r>
            <w:r w:rsidR="00937322">
              <w:rPr>
                <w:rStyle w:val="Hyperlink"/>
              </w:rPr>
              <w:t>e</w:t>
            </w:r>
            <w:r w:rsidRPr="0043020A">
              <w:rPr>
                <w:rStyle w:val="Hyperlink"/>
              </w:rPr>
              <w:t xml:space="preserve"> innen </w:t>
            </w:r>
            <w:r w:rsidR="00A23803">
              <w:rPr>
                <w:rStyle w:val="Hyperlink"/>
              </w:rPr>
              <w:t>a</w:t>
            </w:r>
            <w:r w:rsidRPr="0043020A">
              <w:rPr>
                <w:rStyle w:val="Hyperlink"/>
              </w:rPr>
              <w:t xml:space="preserve">nlegg </w:t>
            </w:r>
            <w:r w:rsidR="00937322">
              <w:rPr>
                <w:rStyle w:val="Hyperlink"/>
              </w:rPr>
              <w:t>og</w:t>
            </w:r>
            <w:r w:rsidRPr="0043020A">
              <w:rPr>
                <w:rStyle w:val="Hyperlink"/>
              </w:rPr>
              <w:t xml:space="preserve"> </w:t>
            </w:r>
            <w:r w:rsidR="00A23803">
              <w:rPr>
                <w:rStyle w:val="Hyperlink"/>
              </w:rPr>
              <w:t>b</w:t>
            </w:r>
            <w:r w:rsidRPr="0043020A">
              <w:rPr>
                <w:rStyle w:val="Hyperlink"/>
              </w:rPr>
              <w:t>ergverk</w:t>
            </w:r>
            <w:r>
              <w:tab/>
            </w:r>
            <w:r>
              <w:fldChar w:fldCharType="begin"/>
            </w:r>
            <w:r>
              <w:instrText xml:space="preserve"> PAGEREF _Toc256000009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10" w:history="1">
            <w:r>
              <w:rPr>
                <w:rStyle w:val="Hyperlink"/>
              </w:rPr>
              <w:t>1.2.4</w:t>
            </w:r>
            <w:r>
              <w:rPr>
                <w:rFonts w:asciiTheme="minorHAnsi" w:hAnsiTheme="minorHAnsi"/>
                <w:noProof/>
                <w:sz w:val="22"/>
              </w:rPr>
              <w:tab/>
            </w:r>
            <w:r>
              <w:rPr>
                <w:rStyle w:val="Hyperlink"/>
              </w:rPr>
              <w:t>Om læringsutbytte – begrepsforklaring</w:t>
            </w:r>
            <w:r>
              <w:tab/>
            </w:r>
            <w:r>
              <w:fldChar w:fldCharType="begin"/>
            </w:r>
            <w:r>
              <w:instrText xml:space="preserve"> PAGEREF _Toc256000010 \h </w:instrText>
            </w:r>
            <w:r>
              <w:fldChar w:fldCharType="separate"/>
            </w:r>
            <w:r>
              <w:t>6</w:t>
            </w:r>
            <w:r>
              <w:fldChar w:fldCharType="end"/>
            </w:r>
          </w:hyperlink>
        </w:p>
        <w:p>
          <w:pPr>
            <w:pStyle w:val="TOC3"/>
            <w:tabs>
              <w:tab w:val="left" w:pos="1320"/>
              <w:tab w:val="right" w:leader="dot" w:pos="9061"/>
            </w:tabs>
            <w:rPr>
              <w:rFonts w:asciiTheme="minorHAnsi" w:hAnsiTheme="minorHAnsi"/>
              <w:noProof/>
              <w:sz w:val="22"/>
            </w:rPr>
          </w:pPr>
          <w:hyperlink w:anchor="_Toc256000011" w:history="1">
            <w:r>
              <w:rPr>
                <w:rStyle w:val="Hyperlink"/>
              </w:rPr>
              <w:t>1.2.5</w:t>
            </w:r>
            <w:r>
              <w:rPr>
                <w:rFonts w:asciiTheme="minorHAnsi" w:hAnsiTheme="minorHAnsi"/>
                <w:noProof/>
                <w:sz w:val="22"/>
              </w:rPr>
              <w:tab/>
            </w:r>
            <w:r w:rsidRPr="00387C13">
              <w:rPr>
                <w:rStyle w:val="Hyperlink"/>
              </w:rPr>
              <w:t>Overordnet læringsutbytte</w:t>
            </w:r>
            <w:r>
              <w:tab/>
            </w:r>
            <w:r>
              <w:fldChar w:fldCharType="begin"/>
            </w:r>
            <w:r>
              <w:instrText xml:space="preserve"> PAGEREF _Toc256000011 \h </w:instrText>
            </w:r>
            <w:r>
              <w:fldChar w:fldCharType="separate"/>
            </w:r>
            <w:r>
              <w:t>6</w:t>
            </w:r>
            <w:r>
              <w:fldChar w:fldCharType="end"/>
            </w:r>
          </w:hyperlink>
        </w:p>
        <w:p>
          <w:pPr>
            <w:pStyle w:val="TOC2"/>
            <w:tabs>
              <w:tab w:val="left" w:pos="880"/>
            </w:tabs>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AB7B24">
              <w:rPr>
                <w:rStyle w:val="Hyperlink"/>
              </w:rPr>
              <w:t>Krav</w:t>
            </w:r>
            <w:r>
              <w:tab/>
            </w:r>
            <w:r>
              <w:fldChar w:fldCharType="begin"/>
            </w:r>
            <w:r>
              <w:instrText xml:space="preserve"> PAGEREF _Toc256000012 \h </w:instrText>
            </w:r>
            <w:r>
              <w:fldChar w:fldCharType="separate"/>
            </w:r>
            <w:r>
              <w:t>7</w:t>
            </w:r>
            <w:r>
              <w:fldChar w:fldCharType="end"/>
            </w:r>
          </w:hyperlink>
        </w:p>
        <w:p>
          <w:pPr>
            <w:pStyle w:val="TOC3"/>
            <w:tabs>
              <w:tab w:val="left" w:pos="1320"/>
              <w:tab w:val="right" w:leader="dot" w:pos="9061"/>
            </w:tabs>
            <w:rPr>
              <w:rFonts w:asciiTheme="minorHAnsi" w:hAnsiTheme="minorHAnsi"/>
              <w:noProof/>
              <w:sz w:val="22"/>
            </w:rPr>
          </w:pPr>
          <w:hyperlink w:anchor="_Toc256000013" w:history="1">
            <w:r>
              <w:rPr>
                <w:rStyle w:val="Hyperlink"/>
              </w:rPr>
              <w:t>1.3.1</w:t>
            </w:r>
            <w:r>
              <w:rPr>
                <w:rFonts w:asciiTheme="minorHAnsi" w:hAnsiTheme="minorHAnsi"/>
                <w:noProof/>
                <w:sz w:val="22"/>
              </w:rPr>
              <w:tab/>
            </w:r>
            <w:r w:rsidRPr="00387C13">
              <w:rPr>
                <w:rStyle w:val="Hyperlink"/>
              </w:rPr>
              <w:t>Opptakskrav</w:t>
            </w:r>
            <w:r>
              <w:tab/>
            </w:r>
            <w:r>
              <w:fldChar w:fldCharType="begin"/>
            </w:r>
            <w:r>
              <w:instrText xml:space="preserve"> PAGEREF _Toc256000013 \h </w:instrText>
            </w:r>
            <w:r>
              <w:fldChar w:fldCharType="separate"/>
            </w:r>
            <w:r>
              <w:t>7</w:t>
            </w:r>
            <w:r>
              <w:fldChar w:fldCharType="end"/>
            </w:r>
          </w:hyperlink>
        </w:p>
        <w:p>
          <w:pPr>
            <w:pStyle w:val="TOC3"/>
            <w:tabs>
              <w:tab w:val="left" w:pos="1320"/>
              <w:tab w:val="right" w:leader="dot" w:pos="9061"/>
            </w:tabs>
            <w:rPr>
              <w:rFonts w:asciiTheme="minorHAnsi" w:hAnsiTheme="minorHAnsi"/>
              <w:noProof/>
              <w:sz w:val="22"/>
            </w:rPr>
          </w:pPr>
          <w:hyperlink w:anchor="_Toc256000014" w:history="1">
            <w:r>
              <w:rPr>
                <w:rStyle w:val="Hyperlink"/>
              </w:rPr>
              <w:t>1.3.2</w:t>
            </w:r>
            <w:r>
              <w:rPr>
                <w:rFonts w:asciiTheme="minorHAnsi" w:hAnsiTheme="minorHAnsi"/>
                <w:noProof/>
                <w:sz w:val="22"/>
              </w:rPr>
              <w:tab/>
            </w:r>
            <w:r>
              <w:rPr>
                <w:rStyle w:val="Hyperlink"/>
              </w:rPr>
              <w:t>Realkompetanse</w:t>
            </w:r>
            <w:r>
              <w:tab/>
            </w:r>
            <w:r>
              <w:fldChar w:fldCharType="begin"/>
            </w:r>
            <w:r>
              <w:instrText xml:space="preserve"> PAGEREF _Toc256000014 \h </w:instrText>
            </w:r>
            <w:r>
              <w:fldChar w:fldCharType="separate"/>
            </w:r>
            <w:r>
              <w:t>9</w:t>
            </w:r>
            <w:r>
              <w:fldChar w:fldCharType="end"/>
            </w:r>
          </w:hyperlink>
        </w:p>
        <w:p>
          <w:pPr>
            <w:pStyle w:val="TOC3"/>
            <w:tabs>
              <w:tab w:val="left" w:pos="1320"/>
              <w:tab w:val="right" w:leader="dot" w:pos="9061"/>
            </w:tabs>
            <w:rPr>
              <w:rFonts w:asciiTheme="minorHAnsi" w:hAnsiTheme="minorHAnsi"/>
              <w:noProof/>
              <w:sz w:val="22"/>
            </w:rPr>
          </w:pPr>
          <w:hyperlink w:anchor="_Toc256000015" w:history="1">
            <w:r>
              <w:rPr>
                <w:rStyle w:val="Hyperlink"/>
              </w:rPr>
              <w:t>1.3.3</w:t>
            </w:r>
            <w:r>
              <w:rPr>
                <w:rFonts w:asciiTheme="minorHAnsi" w:hAnsiTheme="minorHAnsi"/>
                <w:noProof/>
                <w:sz w:val="22"/>
              </w:rPr>
              <w:tab/>
            </w:r>
            <w:r w:rsidRPr="00DA613E">
              <w:rPr>
                <w:rStyle w:val="Hyperlink"/>
              </w:rPr>
              <w:t>Søknadsfrist</w:t>
            </w:r>
            <w:r>
              <w:rPr>
                <w:rStyle w:val="Hyperlink"/>
              </w:rPr>
              <w:t>, innpassing</w:t>
            </w:r>
            <w:r w:rsidRPr="00DA613E">
              <w:rPr>
                <w:rStyle w:val="Hyperlink"/>
              </w:rPr>
              <w:t xml:space="preserve"> og fritak</w:t>
            </w:r>
            <w:r>
              <w:tab/>
            </w:r>
            <w:r>
              <w:fldChar w:fldCharType="begin"/>
            </w:r>
            <w:r>
              <w:instrText xml:space="preserve"> PAGEREF _Toc256000015 \h </w:instrText>
            </w:r>
            <w:r>
              <w:fldChar w:fldCharType="separate"/>
            </w:r>
            <w:r>
              <w:t>9</w:t>
            </w:r>
            <w:r>
              <w:fldChar w:fldCharType="end"/>
            </w:r>
          </w:hyperlink>
        </w:p>
        <w:p>
          <w:pPr>
            <w:pStyle w:val="TOC3"/>
            <w:tabs>
              <w:tab w:val="left" w:pos="1320"/>
              <w:tab w:val="right" w:leader="dot" w:pos="9061"/>
            </w:tabs>
            <w:rPr>
              <w:rFonts w:asciiTheme="minorHAnsi" w:hAnsiTheme="minorHAnsi"/>
              <w:noProof/>
              <w:sz w:val="22"/>
            </w:rPr>
          </w:pPr>
          <w:hyperlink w:anchor="_Toc256000016" w:history="1">
            <w:r>
              <w:rPr>
                <w:rStyle w:val="Hyperlink"/>
              </w:rPr>
              <w:t>1.3.4</w:t>
            </w:r>
            <w:r>
              <w:rPr>
                <w:rFonts w:asciiTheme="minorHAnsi" w:hAnsiTheme="minorHAnsi"/>
                <w:noProof/>
                <w:sz w:val="22"/>
              </w:rPr>
              <w:tab/>
            </w:r>
            <w:r w:rsidRPr="00F674ED">
              <w:rPr>
                <w:rStyle w:val="Hyperlink"/>
              </w:rPr>
              <w:t>Studiekontrakt</w:t>
            </w:r>
            <w:r w:rsidRPr="00F674ED">
              <w:rPr>
                <w:rStyle w:val="Hyperlink"/>
              </w:rPr>
              <w:t xml:space="preserve"> og semesteravgift</w:t>
            </w:r>
            <w:r>
              <w:tab/>
            </w:r>
            <w:r>
              <w:fldChar w:fldCharType="begin"/>
            </w:r>
            <w:r>
              <w:instrText xml:space="preserve"> PAGEREF _Toc256000016 \h </w:instrText>
            </w:r>
            <w:r>
              <w:fldChar w:fldCharType="separate"/>
            </w:r>
            <w:r>
              <w:t>9</w:t>
            </w:r>
            <w:r>
              <w:fldChar w:fldCharType="end"/>
            </w:r>
          </w:hyperlink>
        </w:p>
        <w:p>
          <w:pPr>
            <w:pStyle w:val="TOC3"/>
            <w:tabs>
              <w:tab w:val="left" w:pos="1320"/>
              <w:tab w:val="right" w:leader="dot" w:pos="9061"/>
            </w:tabs>
            <w:rPr>
              <w:rFonts w:asciiTheme="minorHAnsi" w:hAnsiTheme="minorHAnsi"/>
              <w:noProof/>
              <w:sz w:val="22"/>
            </w:rPr>
          </w:pPr>
          <w:hyperlink w:anchor="_Toc256000017" w:history="1">
            <w:r>
              <w:rPr>
                <w:rStyle w:val="Hyperlink"/>
              </w:rPr>
              <w:t>1.3.5</w:t>
            </w:r>
            <w:r>
              <w:rPr>
                <w:rFonts w:asciiTheme="minorHAnsi" w:hAnsiTheme="minorHAnsi"/>
                <w:noProof/>
                <w:sz w:val="22"/>
              </w:rPr>
              <w:tab/>
            </w:r>
            <w:r w:rsidRPr="00F674ED">
              <w:rPr>
                <w:rStyle w:val="Hyperlink"/>
              </w:rPr>
              <w:t>Krav til deltakelse</w:t>
            </w:r>
            <w:r>
              <w:tab/>
            </w:r>
            <w:r>
              <w:fldChar w:fldCharType="begin"/>
            </w:r>
            <w:r>
              <w:instrText xml:space="preserve"> PAGEREF _Toc256000017 \h </w:instrText>
            </w:r>
            <w:r>
              <w:fldChar w:fldCharType="separate"/>
            </w:r>
            <w:r>
              <w:t>11</w:t>
            </w:r>
            <w:r>
              <w:fldChar w:fldCharType="end"/>
            </w:r>
          </w:hyperlink>
        </w:p>
        <w:p>
          <w:pPr>
            <w:pStyle w:val="TOC3"/>
            <w:tabs>
              <w:tab w:val="left" w:pos="1320"/>
              <w:tab w:val="right" w:leader="dot" w:pos="9061"/>
            </w:tabs>
            <w:rPr>
              <w:rFonts w:asciiTheme="minorHAnsi" w:hAnsiTheme="minorHAnsi"/>
              <w:noProof/>
              <w:sz w:val="22"/>
            </w:rPr>
          </w:pPr>
          <w:hyperlink w:anchor="_Toc256000018" w:history="1">
            <w:r>
              <w:rPr>
                <w:rStyle w:val="Hyperlink"/>
              </w:rPr>
              <w:t>1.3.6</w:t>
            </w:r>
            <w:r>
              <w:rPr>
                <w:rFonts w:asciiTheme="minorHAnsi" w:hAnsiTheme="minorHAnsi"/>
                <w:noProof/>
                <w:sz w:val="22"/>
              </w:rPr>
              <w:tab/>
            </w:r>
            <w:r w:rsidRPr="00387C13">
              <w:rPr>
                <w:rStyle w:val="Hyperlink"/>
              </w:rPr>
              <w:t>Litteraturliste/utstyr</w:t>
            </w:r>
            <w:r>
              <w:tab/>
            </w:r>
            <w:r>
              <w:fldChar w:fldCharType="begin"/>
            </w:r>
            <w:r>
              <w:instrText xml:space="preserve"> PAGEREF _Toc256000018 \h </w:instrText>
            </w:r>
            <w:r>
              <w:fldChar w:fldCharType="separate"/>
            </w:r>
            <w:r>
              <w:t>11</w:t>
            </w:r>
            <w:r>
              <w:fldChar w:fldCharType="end"/>
            </w:r>
          </w:hyperlink>
        </w:p>
        <w:p>
          <w:pPr>
            <w:pStyle w:val="TOC2"/>
            <w:tabs>
              <w:tab w:val="left" w:pos="880"/>
            </w:tabs>
            <w:rPr>
              <w:rFonts w:asciiTheme="minorHAnsi" w:hAnsiTheme="minorHAnsi"/>
              <w:noProof/>
              <w:sz w:val="22"/>
            </w:rPr>
          </w:pPr>
          <w:hyperlink w:anchor="_Toc256000019" w:history="1">
            <w:r>
              <w:rPr>
                <w:rStyle w:val="Hyperlink"/>
              </w:rPr>
              <w:t>1.4</w:t>
            </w:r>
            <w:r>
              <w:rPr>
                <w:rFonts w:asciiTheme="minorHAnsi" w:hAnsiTheme="minorHAnsi"/>
                <w:noProof/>
                <w:sz w:val="22"/>
              </w:rPr>
              <w:tab/>
            </w:r>
            <w:r w:rsidRPr="00387C13">
              <w:rPr>
                <w:rStyle w:val="Hyperlink"/>
              </w:rPr>
              <w:t>Oppbygging og organisering</w:t>
            </w:r>
            <w:r>
              <w:tab/>
            </w:r>
            <w:r>
              <w:fldChar w:fldCharType="begin"/>
            </w:r>
            <w:r>
              <w:instrText xml:space="preserve"> PAGEREF _Toc256000019 \h </w:instrText>
            </w:r>
            <w:r>
              <w:fldChar w:fldCharType="separate"/>
            </w:r>
            <w:r>
              <w:t>11</w:t>
            </w:r>
            <w:r>
              <w:fldChar w:fldCharType="end"/>
            </w:r>
          </w:hyperlink>
        </w:p>
        <w:p>
          <w:pPr>
            <w:pStyle w:val="TOC3"/>
            <w:tabs>
              <w:tab w:val="left" w:pos="1320"/>
              <w:tab w:val="right" w:leader="dot" w:pos="9061"/>
            </w:tabs>
            <w:rPr>
              <w:rFonts w:asciiTheme="minorHAnsi" w:hAnsiTheme="minorHAnsi"/>
              <w:noProof/>
              <w:sz w:val="22"/>
            </w:rPr>
          </w:pPr>
          <w:hyperlink w:anchor="_Toc256000020" w:history="1">
            <w:r>
              <w:rPr>
                <w:rStyle w:val="Hyperlink"/>
              </w:rPr>
              <w:t>1.4.1</w:t>
            </w:r>
            <w:r>
              <w:rPr>
                <w:rFonts w:asciiTheme="minorHAnsi" w:hAnsiTheme="minorHAnsi"/>
                <w:noProof/>
                <w:sz w:val="22"/>
              </w:rPr>
              <w:tab/>
            </w:r>
            <w:r w:rsidRPr="00387C13">
              <w:rPr>
                <w:rStyle w:val="Hyperlink"/>
              </w:rPr>
              <w:t>Emneoversikt</w:t>
            </w:r>
            <w:r>
              <w:tab/>
            </w:r>
            <w:r>
              <w:fldChar w:fldCharType="begin"/>
            </w:r>
            <w:r>
              <w:instrText xml:space="preserve"> PAGEREF _Toc256000020 \h </w:instrText>
            </w:r>
            <w:r>
              <w:fldChar w:fldCharType="separate"/>
            </w:r>
            <w:r>
              <w:t>11</w:t>
            </w:r>
            <w:r>
              <w:fldChar w:fldCharType="end"/>
            </w:r>
          </w:hyperlink>
        </w:p>
        <w:p>
          <w:pPr>
            <w:pStyle w:val="TOC3"/>
            <w:tabs>
              <w:tab w:val="left" w:pos="1320"/>
              <w:tab w:val="right" w:leader="dot" w:pos="9061"/>
            </w:tabs>
            <w:rPr>
              <w:rFonts w:asciiTheme="minorHAnsi" w:hAnsiTheme="minorHAnsi"/>
              <w:noProof/>
              <w:sz w:val="22"/>
            </w:rPr>
          </w:pPr>
          <w:hyperlink w:anchor="_Toc256000021" w:history="1">
            <w:r>
              <w:rPr>
                <w:rStyle w:val="Hyperlink"/>
              </w:rPr>
              <w:t>1.4.2</w:t>
            </w:r>
            <w:r>
              <w:rPr>
                <w:rFonts w:asciiTheme="minorHAnsi" w:hAnsiTheme="minorHAnsi"/>
                <w:noProof/>
                <w:sz w:val="22"/>
              </w:rPr>
              <w:tab/>
            </w:r>
            <w:r w:rsidRPr="00B12535">
              <w:rPr>
                <w:rStyle w:val="Hyperlink"/>
              </w:rPr>
              <w:t>Gjennomføring av læringsarbeid</w:t>
            </w:r>
            <w:r>
              <w:tab/>
            </w:r>
            <w:r>
              <w:fldChar w:fldCharType="begin"/>
            </w:r>
            <w:r>
              <w:instrText xml:space="preserve"> PAGEREF _Toc256000021 \h </w:instrText>
            </w:r>
            <w:r>
              <w:fldChar w:fldCharType="separate"/>
            </w:r>
            <w:r>
              <w:t>12</w:t>
            </w:r>
            <w:r>
              <w:fldChar w:fldCharType="end"/>
            </w:r>
          </w:hyperlink>
        </w:p>
        <w:p>
          <w:pPr>
            <w:pStyle w:val="TOC3"/>
            <w:tabs>
              <w:tab w:val="left" w:pos="1320"/>
              <w:tab w:val="right" w:leader="dot" w:pos="9061"/>
            </w:tabs>
            <w:rPr>
              <w:rFonts w:asciiTheme="minorHAnsi" w:hAnsiTheme="minorHAnsi"/>
              <w:noProof/>
              <w:sz w:val="22"/>
            </w:rPr>
          </w:pPr>
          <w:hyperlink w:anchor="_Toc256000022" w:history="1">
            <w:r>
              <w:rPr>
                <w:rStyle w:val="Hyperlink"/>
              </w:rPr>
              <w:t>1.4.3</w:t>
            </w:r>
            <w:r>
              <w:rPr>
                <w:rFonts w:asciiTheme="minorHAnsi" w:hAnsiTheme="minorHAnsi"/>
                <w:noProof/>
                <w:sz w:val="22"/>
              </w:rPr>
              <w:tab/>
            </w:r>
            <w:r w:rsidRPr="00387C13">
              <w:rPr>
                <w:rStyle w:val="Hyperlink"/>
              </w:rPr>
              <w:t>Studiets omfang og arbeidsmengde</w:t>
            </w:r>
            <w:r>
              <w:tab/>
            </w:r>
            <w:r>
              <w:fldChar w:fldCharType="begin"/>
            </w:r>
            <w:r>
              <w:instrText xml:space="preserve"> PAGEREF _Toc256000022 \h </w:instrText>
            </w:r>
            <w:r>
              <w:fldChar w:fldCharType="separate"/>
            </w:r>
            <w:r>
              <w:t>16</w:t>
            </w:r>
            <w:r>
              <w:fldChar w:fldCharType="end"/>
            </w:r>
          </w:hyperlink>
        </w:p>
        <w:p>
          <w:pPr>
            <w:pStyle w:val="TOC2"/>
            <w:tabs>
              <w:tab w:val="left" w:pos="880"/>
            </w:tabs>
            <w:rPr>
              <w:rFonts w:asciiTheme="minorHAnsi" w:hAnsiTheme="minorHAnsi"/>
              <w:noProof/>
              <w:sz w:val="22"/>
            </w:rPr>
          </w:pPr>
          <w:hyperlink w:anchor="_Toc256000023" w:history="1">
            <w:r>
              <w:rPr>
                <w:rStyle w:val="Hyperlink"/>
              </w:rPr>
              <w:t>1.5</w:t>
            </w:r>
            <w:r>
              <w:rPr>
                <w:rFonts w:asciiTheme="minorHAnsi" w:hAnsiTheme="minorHAnsi"/>
                <w:noProof/>
                <w:sz w:val="22"/>
              </w:rPr>
              <w:tab/>
            </w:r>
            <w:r w:rsidRPr="00E76AC6">
              <w:rPr>
                <w:rStyle w:val="Hyperlink"/>
              </w:rPr>
              <w:t>Opplæringsaktiviteter</w:t>
            </w:r>
            <w:r>
              <w:tab/>
            </w:r>
            <w:r>
              <w:fldChar w:fldCharType="begin"/>
            </w:r>
            <w:r>
              <w:instrText xml:space="preserve"> PAGEREF _Toc256000023 \h </w:instrText>
            </w:r>
            <w:r>
              <w:fldChar w:fldCharType="separate"/>
            </w:r>
            <w:r>
              <w:t>18</w:t>
            </w:r>
            <w:r>
              <w:fldChar w:fldCharType="end"/>
            </w:r>
          </w:hyperlink>
        </w:p>
        <w:p>
          <w:pPr>
            <w:pStyle w:val="TOC3"/>
            <w:tabs>
              <w:tab w:val="left" w:pos="1320"/>
              <w:tab w:val="right" w:leader="dot" w:pos="9061"/>
            </w:tabs>
            <w:rPr>
              <w:rFonts w:asciiTheme="minorHAnsi" w:hAnsiTheme="minorHAnsi"/>
              <w:noProof/>
              <w:sz w:val="22"/>
            </w:rPr>
          </w:pPr>
          <w:hyperlink w:anchor="_Toc256000024" w:history="1">
            <w:r>
              <w:rPr>
                <w:rStyle w:val="Hyperlink"/>
              </w:rPr>
              <w:t>1.5.1</w:t>
            </w:r>
            <w:r>
              <w:rPr>
                <w:rFonts w:asciiTheme="minorHAnsi" w:hAnsiTheme="minorHAnsi"/>
                <w:noProof/>
                <w:sz w:val="22"/>
              </w:rPr>
              <w:tab/>
            </w:r>
            <w:r w:rsidRPr="00387C13">
              <w:rPr>
                <w:rStyle w:val="Hyperlink"/>
              </w:rPr>
              <w:t>Undervisning</w:t>
            </w:r>
            <w:r>
              <w:tab/>
            </w:r>
            <w:r>
              <w:fldChar w:fldCharType="begin"/>
            </w:r>
            <w:r>
              <w:instrText xml:space="preserve"> PAGEREF _Toc256000024 \h </w:instrText>
            </w:r>
            <w:r>
              <w:fldChar w:fldCharType="separate"/>
            </w:r>
            <w:r>
              <w:t>18</w:t>
            </w:r>
            <w:r>
              <w:fldChar w:fldCharType="end"/>
            </w:r>
          </w:hyperlink>
        </w:p>
        <w:p>
          <w:pPr>
            <w:pStyle w:val="TOC3"/>
            <w:tabs>
              <w:tab w:val="left" w:pos="1320"/>
              <w:tab w:val="right" w:leader="dot" w:pos="9061"/>
            </w:tabs>
            <w:rPr>
              <w:rFonts w:asciiTheme="minorHAnsi" w:hAnsiTheme="minorHAnsi"/>
              <w:noProof/>
              <w:sz w:val="22"/>
            </w:rPr>
          </w:pPr>
          <w:hyperlink w:anchor="_Toc256000025" w:history="1">
            <w:r>
              <w:rPr>
                <w:rStyle w:val="Hyperlink"/>
              </w:rPr>
              <w:t>1.5.2</w:t>
            </w:r>
            <w:r>
              <w:rPr>
                <w:rFonts w:asciiTheme="minorHAnsi" w:hAnsiTheme="minorHAnsi"/>
                <w:noProof/>
                <w:sz w:val="22"/>
              </w:rPr>
              <w:tab/>
            </w:r>
            <w:r w:rsidRPr="008F4280">
              <w:rPr>
                <w:rStyle w:val="Hyperlink"/>
              </w:rPr>
              <w:t>Veiledning i læringsarbeid</w:t>
            </w:r>
            <w:r>
              <w:tab/>
            </w:r>
            <w:r>
              <w:fldChar w:fldCharType="begin"/>
            </w:r>
            <w:r>
              <w:instrText xml:space="preserve"> PAGEREF _Toc256000025 \h </w:instrText>
            </w:r>
            <w:r>
              <w:fldChar w:fldCharType="separate"/>
            </w:r>
            <w:r>
              <w:t>18</w:t>
            </w:r>
            <w:r>
              <w:fldChar w:fldCharType="end"/>
            </w:r>
          </w:hyperlink>
        </w:p>
        <w:p>
          <w:pPr>
            <w:pStyle w:val="TOC3"/>
            <w:tabs>
              <w:tab w:val="left" w:pos="1320"/>
              <w:tab w:val="right" w:leader="dot" w:pos="9061"/>
            </w:tabs>
            <w:rPr>
              <w:rFonts w:asciiTheme="minorHAnsi" w:hAnsiTheme="minorHAnsi"/>
              <w:noProof/>
              <w:sz w:val="22"/>
            </w:rPr>
          </w:pPr>
          <w:hyperlink w:anchor="_Toc256000026" w:history="1">
            <w:r>
              <w:rPr>
                <w:rStyle w:val="Hyperlink"/>
              </w:rPr>
              <w:t>1.5.3</w:t>
            </w:r>
            <w:r>
              <w:rPr>
                <w:rFonts w:asciiTheme="minorHAnsi" w:hAnsiTheme="minorHAnsi"/>
                <w:noProof/>
                <w:sz w:val="22"/>
              </w:rPr>
              <w:tab/>
            </w:r>
            <w:r w:rsidRPr="00595E7D">
              <w:rPr>
                <w:rStyle w:val="Hyperlink"/>
              </w:rPr>
              <w:t>Arbeidskrav</w:t>
            </w:r>
            <w:r>
              <w:tab/>
            </w:r>
            <w:r>
              <w:fldChar w:fldCharType="begin"/>
            </w:r>
            <w:r>
              <w:instrText xml:space="preserve"> PAGEREF _Toc256000026 \h </w:instrText>
            </w:r>
            <w:r>
              <w:fldChar w:fldCharType="separate"/>
            </w:r>
            <w:r>
              <w:t>19</w:t>
            </w:r>
            <w:r>
              <w:fldChar w:fldCharType="end"/>
            </w:r>
          </w:hyperlink>
        </w:p>
        <w:p>
          <w:pPr>
            <w:pStyle w:val="TOC3"/>
            <w:tabs>
              <w:tab w:val="left" w:pos="1320"/>
              <w:tab w:val="right" w:leader="dot" w:pos="9061"/>
            </w:tabs>
            <w:rPr>
              <w:rFonts w:asciiTheme="minorHAnsi" w:hAnsiTheme="minorHAnsi"/>
              <w:noProof/>
              <w:sz w:val="22"/>
            </w:rPr>
          </w:pPr>
          <w:hyperlink w:anchor="_Toc256000027" w:history="1">
            <w:r>
              <w:rPr>
                <w:rStyle w:val="Hyperlink"/>
              </w:rPr>
              <w:t>1.5.4</w:t>
            </w:r>
            <w:r>
              <w:rPr>
                <w:rFonts w:asciiTheme="minorHAnsi" w:hAnsiTheme="minorHAnsi"/>
                <w:noProof/>
                <w:sz w:val="22"/>
              </w:rPr>
              <w:tab/>
            </w:r>
            <w:r w:rsidRPr="00387C13">
              <w:rPr>
                <w:rStyle w:val="Hyperlink"/>
              </w:rPr>
              <w:t>Audio</w:t>
            </w:r>
            <w:r w:rsidRPr="00387C13">
              <w:rPr>
                <w:rStyle w:val="Hyperlink"/>
              </w:rPr>
              <w:t>- og videoopptak</w:t>
            </w:r>
            <w:r>
              <w:tab/>
            </w:r>
            <w:r>
              <w:fldChar w:fldCharType="begin"/>
            </w:r>
            <w:r>
              <w:instrText xml:space="preserve"> PAGEREF _Toc256000027 \h </w:instrText>
            </w:r>
            <w:r>
              <w:fldChar w:fldCharType="separate"/>
            </w:r>
            <w:r>
              <w:t>19</w:t>
            </w:r>
            <w:r>
              <w:fldChar w:fldCharType="end"/>
            </w:r>
          </w:hyperlink>
        </w:p>
        <w:p>
          <w:pPr>
            <w:pStyle w:val="TOC2"/>
            <w:tabs>
              <w:tab w:val="left" w:pos="880"/>
            </w:tabs>
            <w:rPr>
              <w:rFonts w:asciiTheme="minorHAnsi" w:hAnsiTheme="minorHAnsi"/>
              <w:noProof/>
              <w:sz w:val="22"/>
            </w:rPr>
          </w:pPr>
          <w:hyperlink w:anchor="_Toc256000028" w:history="1">
            <w:r>
              <w:rPr>
                <w:rStyle w:val="Hyperlink"/>
              </w:rPr>
              <w:t>1.6</w:t>
            </w:r>
            <w:r>
              <w:rPr>
                <w:rFonts w:asciiTheme="minorHAnsi" w:hAnsiTheme="minorHAnsi"/>
                <w:noProof/>
                <w:sz w:val="22"/>
              </w:rPr>
              <w:tab/>
            </w:r>
            <w:r w:rsidRPr="00E76AC6">
              <w:rPr>
                <w:rStyle w:val="Hyperlink"/>
              </w:rPr>
              <w:t>Vurdering</w:t>
            </w:r>
            <w:r>
              <w:tab/>
            </w:r>
            <w:r>
              <w:fldChar w:fldCharType="begin"/>
            </w:r>
            <w:r>
              <w:instrText xml:space="preserve"> PAGEREF _Toc256000028 \h </w:instrText>
            </w:r>
            <w:r>
              <w:fldChar w:fldCharType="separate"/>
            </w:r>
            <w:r>
              <w:t>19</w:t>
            </w:r>
            <w:r>
              <w:fldChar w:fldCharType="end"/>
            </w:r>
          </w:hyperlink>
        </w:p>
        <w:p>
          <w:pPr>
            <w:pStyle w:val="TOC3"/>
            <w:tabs>
              <w:tab w:val="left" w:pos="1320"/>
              <w:tab w:val="right" w:leader="dot" w:pos="9061"/>
            </w:tabs>
            <w:rPr>
              <w:rFonts w:asciiTheme="minorHAnsi" w:hAnsiTheme="minorHAnsi"/>
              <w:noProof/>
              <w:sz w:val="22"/>
            </w:rPr>
          </w:pPr>
          <w:hyperlink w:anchor="_Toc256000029" w:history="1">
            <w:r>
              <w:rPr>
                <w:rStyle w:val="Hyperlink"/>
              </w:rPr>
              <w:t>1.6.1</w:t>
            </w:r>
            <w:r>
              <w:rPr>
                <w:rFonts w:asciiTheme="minorHAnsi" w:hAnsiTheme="minorHAnsi"/>
                <w:noProof/>
                <w:sz w:val="22"/>
              </w:rPr>
              <w:tab/>
            </w:r>
            <w:r w:rsidRPr="00594728">
              <w:rPr>
                <w:rStyle w:val="Hyperlink"/>
              </w:rPr>
              <w:t>Vurdering</w:t>
            </w:r>
            <w:r w:rsidR="00EF3E27">
              <w:rPr>
                <w:rStyle w:val="Hyperlink"/>
              </w:rPr>
              <w:t>sform</w:t>
            </w:r>
            <w:r w:rsidR="00D97BBF">
              <w:rPr>
                <w:rStyle w:val="Hyperlink"/>
              </w:rPr>
              <w:t>, eksamen</w:t>
            </w:r>
            <w:r w:rsidRPr="00594728">
              <w:rPr>
                <w:rStyle w:val="Hyperlink"/>
              </w:rPr>
              <w:t xml:space="preserve"> og sensur</w:t>
            </w:r>
            <w:r>
              <w:tab/>
            </w:r>
            <w:r>
              <w:fldChar w:fldCharType="begin"/>
            </w:r>
            <w:r>
              <w:instrText xml:space="preserve"> PAGEREF _Toc256000029 \h </w:instrText>
            </w:r>
            <w:r>
              <w:fldChar w:fldCharType="separate"/>
            </w:r>
            <w:r>
              <w:t>20</w:t>
            </w:r>
            <w:r>
              <w:fldChar w:fldCharType="end"/>
            </w:r>
          </w:hyperlink>
        </w:p>
        <w:p>
          <w:pPr>
            <w:pStyle w:val="TOC3"/>
            <w:tabs>
              <w:tab w:val="left" w:pos="1320"/>
              <w:tab w:val="right" w:leader="dot" w:pos="9061"/>
            </w:tabs>
            <w:rPr>
              <w:rFonts w:asciiTheme="minorHAnsi" w:hAnsiTheme="minorHAnsi"/>
              <w:noProof/>
              <w:sz w:val="22"/>
            </w:rPr>
          </w:pPr>
          <w:hyperlink w:anchor="_Toc256000030" w:history="1">
            <w:r>
              <w:rPr>
                <w:rStyle w:val="Hyperlink"/>
              </w:rPr>
              <w:t>1.6.2</w:t>
            </w:r>
            <w:r>
              <w:rPr>
                <w:rFonts w:asciiTheme="minorHAnsi" w:hAnsiTheme="minorHAnsi"/>
                <w:noProof/>
                <w:sz w:val="22"/>
              </w:rPr>
              <w:tab/>
            </w:r>
            <w:r w:rsidRPr="00387C13">
              <w:rPr>
                <w:rStyle w:val="Hyperlink"/>
              </w:rPr>
              <w:t>Karakterskala</w:t>
            </w:r>
            <w:r>
              <w:tab/>
            </w:r>
            <w:r>
              <w:fldChar w:fldCharType="begin"/>
            </w:r>
            <w:r>
              <w:instrText xml:space="preserve"> PAGEREF _Toc256000030 \h </w:instrText>
            </w:r>
            <w:r>
              <w:fldChar w:fldCharType="separate"/>
            </w:r>
            <w:r>
              <w:t>20</w:t>
            </w:r>
            <w:r>
              <w:fldChar w:fldCharType="end"/>
            </w:r>
          </w:hyperlink>
        </w:p>
        <w:p>
          <w:pPr>
            <w:pStyle w:val="TOC3"/>
            <w:tabs>
              <w:tab w:val="left" w:pos="1320"/>
              <w:tab w:val="right" w:leader="dot" w:pos="9061"/>
            </w:tabs>
            <w:rPr>
              <w:rFonts w:asciiTheme="minorHAnsi" w:hAnsiTheme="minorHAnsi"/>
              <w:noProof/>
              <w:sz w:val="22"/>
            </w:rPr>
          </w:pPr>
          <w:hyperlink w:anchor="_Toc256000031" w:history="1">
            <w:r>
              <w:rPr>
                <w:rStyle w:val="Hyperlink"/>
              </w:rPr>
              <w:t>1.6.3</w:t>
            </w:r>
            <w:r>
              <w:rPr>
                <w:rFonts w:asciiTheme="minorHAnsi" w:hAnsiTheme="minorHAnsi"/>
                <w:noProof/>
                <w:sz w:val="22"/>
              </w:rPr>
              <w:tab/>
            </w:r>
            <w:r w:rsidRPr="004F159F">
              <w:rPr>
                <w:rStyle w:val="Hyperlink"/>
              </w:rPr>
              <w:t xml:space="preserve">Rettigheter </w:t>
            </w:r>
            <w:r w:rsidRPr="004F159F" w:rsidR="00EA39BD">
              <w:rPr>
                <w:rStyle w:val="Hyperlink"/>
              </w:rPr>
              <w:t>knyttet til eksaminering, begrunnelse for karakterfastsettelse, klageadgang og kontinuasjonseksamen</w:t>
            </w:r>
            <w:r>
              <w:tab/>
            </w:r>
            <w:r>
              <w:fldChar w:fldCharType="begin"/>
            </w:r>
            <w:r>
              <w:instrText xml:space="preserve"> PAGEREF _Toc256000031 \h </w:instrText>
            </w:r>
            <w:r>
              <w:fldChar w:fldCharType="separate"/>
            </w:r>
            <w:r>
              <w:t>22</w:t>
            </w:r>
            <w:r>
              <w:fldChar w:fldCharType="end"/>
            </w:r>
          </w:hyperlink>
        </w:p>
        <w:p>
          <w:pPr>
            <w:pStyle w:val="TOC2"/>
            <w:tabs>
              <w:tab w:val="left" w:pos="880"/>
            </w:tabs>
            <w:rPr>
              <w:rFonts w:asciiTheme="minorHAnsi" w:hAnsiTheme="minorHAnsi"/>
              <w:noProof/>
              <w:sz w:val="22"/>
            </w:rPr>
          </w:pPr>
          <w:hyperlink w:anchor="_Toc256000032" w:history="1">
            <w:r>
              <w:rPr>
                <w:rStyle w:val="Hyperlink"/>
              </w:rPr>
              <w:t>1.7</w:t>
            </w:r>
            <w:r>
              <w:rPr>
                <w:rFonts w:asciiTheme="minorHAnsi" w:hAnsiTheme="minorHAnsi"/>
                <w:noProof/>
                <w:sz w:val="22"/>
              </w:rPr>
              <w:tab/>
            </w:r>
            <w:r w:rsidRPr="00E76AC6">
              <w:rPr>
                <w:rStyle w:val="Hyperlink"/>
              </w:rPr>
              <w:t>Dokumentasjon</w:t>
            </w:r>
            <w:r>
              <w:tab/>
            </w:r>
            <w:r>
              <w:fldChar w:fldCharType="begin"/>
            </w:r>
            <w:r>
              <w:instrText xml:space="preserve"> PAGEREF _Toc256000032 \h </w:instrText>
            </w:r>
            <w:r>
              <w:fldChar w:fldCharType="separate"/>
            </w:r>
            <w:r>
              <w:t>22</w:t>
            </w:r>
            <w:r>
              <w:fldChar w:fldCharType="end"/>
            </w:r>
          </w:hyperlink>
        </w:p>
        <w:p>
          <w:pPr>
            <w:pStyle w:val="TOC3"/>
            <w:tabs>
              <w:tab w:val="left" w:pos="1320"/>
              <w:tab w:val="right" w:leader="dot" w:pos="9061"/>
            </w:tabs>
            <w:rPr>
              <w:rFonts w:asciiTheme="minorHAnsi" w:hAnsiTheme="minorHAnsi"/>
              <w:noProof/>
              <w:sz w:val="22"/>
            </w:rPr>
          </w:pPr>
          <w:hyperlink w:anchor="_Toc256000033" w:history="1">
            <w:r>
              <w:rPr>
                <w:rStyle w:val="Hyperlink"/>
              </w:rPr>
              <w:t>1.7.1</w:t>
            </w:r>
            <w:r>
              <w:rPr>
                <w:rFonts w:asciiTheme="minorHAnsi" w:hAnsiTheme="minorHAnsi"/>
                <w:noProof/>
                <w:sz w:val="22"/>
              </w:rPr>
              <w:tab/>
            </w:r>
            <w:r>
              <w:rPr>
                <w:rStyle w:val="Hyperlink"/>
              </w:rPr>
              <w:t>Administrativt system</w:t>
            </w:r>
            <w:r>
              <w:tab/>
            </w:r>
            <w:r>
              <w:fldChar w:fldCharType="begin"/>
            </w:r>
            <w:r>
              <w:instrText xml:space="preserve"> PAGEREF _Toc256000033 \h </w:instrText>
            </w:r>
            <w:r>
              <w:fldChar w:fldCharType="separate"/>
            </w:r>
            <w:r>
              <w:t>22</w:t>
            </w:r>
            <w:r>
              <w:fldChar w:fldCharType="end"/>
            </w:r>
          </w:hyperlink>
        </w:p>
        <w:p>
          <w:pPr>
            <w:pStyle w:val="TOC3"/>
            <w:tabs>
              <w:tab w:val="left" w:pos="1320"/>
              <w:tab w:val="right" w:leader="dot" w:pos="9061"/>
            </w:tabs>
            <w:rPr>
              <w:rFonts w:asciiTheme="minorHAnsi" w:hAnsiTheme="minorHAnsi"/>
              <w:noProof/>
              <w:sz w:val="22"/>
            </w:rPr>
          </w:pPr>
          <w:hyperlink w:anchor="_Toc256000034" w:history="1">
            <w:r>
              <w:rPr>
                <w:rStyle w:val="Hyperlink"/>
              </w:rPr>
              <w:t>1.7.2</w:t>
            </w:r>
            <w:r>
              <w:rPr>
                <w:rFonts w:asciiTheme="minorHAnsi" w:hAnsiTheme="minorHAnsi"/>
                <w:noProof/>
                <w:sz w:val="22"/>
              </w:rPr>
              <w:tab/>
            </w:r>
            <w:r>
              <w:rPr>
                <w:rStyle w:val="Hyperlink"/>
              </w:rPr>
              <w:t>Vitnemål og tittel</w:t>
            </w:r>
            <w:r>
              <w:tab/>
            </w:r>
            <w:r>
              <w:fldChar w:fldCharType="begin"/>
            </w:r>
            <w:r>
              <w:instrText xml:space="preserve"> PAGEREF _Toc256000034 \h </w:instrText>
            </w:r>
            <w:r>
              <w:fldChar w:fldCharType="separate"/>
            </w:r>
            <w:r>
              <w:t>22</w:t>
            </w:r>
            <w:r>
              <w:fldChar w:fldCharType="end"/>
            </w:r>
          </w:hyperlink>
        </w:p>
        <w:p>
          <w:pPr>
            <w:pStyle w:val="TOC1"/>
            <w:tabs>
              <w:tab w:val="left" w:pos="480"/>
            </w:tabs>
            <w:rPr>
              <w:rFonts w:asciiTheme="minorHAnsi" w:hAnsiTheme="minorHAnsi"/>
              <w:noProof/>
              <w:sz w:val="22"/>
            </w:rPr>
          </w:pPr>
          <w:hyperlink w:anchor="_Toc256000035" w:history="1">
            <w:r>
              <w:rPr>
                <w:rStyle w:val="Hyperlink"/>
              </w:rPr>
              <w:t>2</w:t>
            </w:r>
            <w:r>
              <w:rPr>
                <w:rFonts w:asciiTheme="minorHAnsi" w:hAnsiTheme="minorHAnsi"/>
                <w:noProof/>
                <w:sz w:val="22"/>
              </w:rPr>
              <w:tab/>
            </w:r>
            <w:r w:rsidRPr="00912774">
              <w:rPr>
                <w:rStyle w:val="Hyperlink"/>
              </w:rPr>
              <w:t>Studieinnhold fordelt på emner</w:t>
            </w:r>
            <w:r>
              <w:tab/>
            </w:r>
            <w:r>
              <w:fldChar w:fldCharType="begin"/>
            </w:r>
            <w:r>
              <w:instrText xml:space="preserve"> PAGEREF _Toc256000035 \h </w:instrText>
            </w:r>
            <w:r>
              <w:fldChar w:fldCharType="separate"/>
            </w:r>
            <w:r>
              <w:t>23</w:t>
            </w:r>
            <w:r>
              <w:fldChar w:fldCharType="end"/>
            </w:r>
          </w:hyperlink>
        </w:p>
        <w:p>
          <w:pPr>
            <w:pStyle w:val="TOC2"/>
            <w:tabs>
              <w:tab w:val="left" w:pos="880"/>
            </w:tabs>
            <w:rPr>
              <w:rFonts w:asciiTheme="minorHAnsi" w:hAnsiTheme="minorHAnsi"/>
              <w:noProof/>
              <w:sz w:val="22"/>
            </w:rPr>
          </w:pPr>
          <w:hyperlink w:anchor="_Toc256000036" w:history="1">
            <w:r>
              <w:rPr>
                <w:rStyle w:val="Hyperlink"/>
              </w:rPr>
              <w:t>2.1</w:t>
            </w:r>
            <w:r>
              <w:rPr>
                <w:rFonts w:asciiTheme="minorHAnsi" w:hAnsiTheme="minorHAnsi"/>
                <w:noProof/>
                <w:sz w:val="22"/>
              </w:rPr>
              <w:tab/>
            </w:r>
            <w:r w:rsidRPr="001762FD">
              <w:rPr>
                <w:rStyle w:val="Hyperlink"/>
              </w:rPr>
              <w:t>REDSKAPSEMNER</w:t>
            </w:r>
            <w:r>
              <w:tab/>
            </w:r>
            <w:r>
              <w:fldChar w:fldCharType="begin"/>
            </w:r>
            <w:r>
              <w:instrText xml:space="preserve"> PAGEREF _Toc256000036 \h </w:instrText>
            </w:r>
            <w:r>
              <w:fldChar w:fldCharType="separate"/>
            </w:r>
            <w:r>
              <w:t>23</w:t>
            </w:r>
            <w:r>
              <w:fldChar w:fldCharType="end"/>
            </w:r>
          </w:hyperlink>
        </w:p>
        <w:p>
          <w:pPr>
            <w:pStyle w:val="TOC3"/>
            <w:tabs>
              <w:tab w:val="left" w:pos="1320"/>
              <w:tab w:val="right" w:leader="dot" w:pos="9061"/>
            </w:tabs>
            <w:rPr>
              <w:rFonts w:asciiTheme="minorHAnsi" w:hAnsiTheme="minorHAnsi"/>
              <w:noProof/>
              <w:sz w:val="22"/>
            </w:rPr>
          </w:pPr>
          <w:hyperlink w:anchor="_Toc256000037" w:history="1">
            <w:r>
              <w:rPr>
                <w:rStyle w:val="Hyperlink"/>
              </w:rPr>
              <w:t>2.1.1</w:t>
            </w:r>
            <w:r>
              <w:rPr>
                <w:rFonts w:asciiTheme="minorHAnsi" w:hAnsiTheme="minorHAnsi"/>
                <w:noProof/>
                <w:sz w:val="22"/>
              </w:rPr>
              <w:tab/>
            </w:r>
            <w:r w:rsidRPr="00EC7FE9">
              <w:rPr>
                <w:rStyle w:val="Hyperlink"/>
              </w:rPr>
              <w:t>REALFAGLIGE REDSKAP</w:t>
            </w:r>
            <w:r>
              <w:tab/>
            </w:r>
            <w:r>
              <w:fldChar w:fldCharType="begin"/>
            </w:r>
            <w:r>
              <w:instrText xml:space="preserve"> PAGEREF _Toc256000037 \h </w:instrText>
            </w:r>
            <w:r>
              <w:fldChar w:fldCharType="separate"/>
            </w:r>
            <w:r>
              <w:t>23</w:t>
            </w:r>
            <w:r>
              <w:fldChar w:fldCharType="end"/>
            </w:r>
          </w:hyperlink>
        </w:p>
        <w:p>
          <w:pPr>
            <w:pStyle w:val="TOC3"/>
            <w:tabs>
              <w:tab w:val="left" w:pos="1320"/>
              <w:tab w:val="right" w:leader="dot" w:pos="9061"/>
            </w:tabs>
            <w:rPr>
              <w:rFonts w:asciiTheme="minorHAnsi" w:hAnsiTheme="minorHAnsi"/>
              <w:noProof/>
              <w:sz w:val="22"/>
            </w:rPr>
          </w:pPr>
          <w:hyperlink w:anchor="_Toc256000038" w:history="1">
            <w:r>
              <w:rPr>
                <w:rStyle w:val="Hyperlink"/>
              </w:rPr>
              <w:t>2.1.2</w:t>
            </w:r>
            <w:r>
              <w:rPr>
                <w:rFonts w:asciiTheme="minorHAnsi" w:hAnsiTheme="minorHAnsi"/>
                <w:noProof/>
                <w:sz w:val="22"/>
              </w:rPr>
              <w:tab/>
            </w:r>
            <w:r w:rsidRPr="00911BE6">
              <w:rPr>
                <w:rStyle w:val="Hyperlink"/>
              </w:rPr>
              <w:t>YRKESRETTET KOMMUNIKASJON</w:t>
            </w:r>
            <w:r>
              <w:tab/>
            </w:r>
            <w:r>
              <w:fldChar w:fldCharType="begin"/>
            </w:r>
            <w:r>
              <w:instrText xml:space="preserve"> PAGEREF _Toc256000038 \h </w:instrText>
            </w:r>
            <w:r>
              <w:fldChar w:fldCharType="separate"/>
            </w:r>
            <w:r>
              <w:t>25</w:t>
            </w:r>
            <w:r>
              <w:fldChar w:fldCharType="end"/>
            </w:r>
          </w:hyperlink>
        </w:p>
        <w:p>
          <w:pPr>
            <w:pStyle w:val="TOC3"/>
            <w:tabs>
              <w:tab w:val="left" w:pos="1320"/>
              <w:tab w:val="right" w:leader="dot" w:pos="9061"/>
            </w:tabs>
            <w:rPr>
              <w:rFonts w:asciiTheme="minorHAnsi" w:hAnsiTheme="minorHAnsi"/>
              <w:noProof/>
              <w:sz w:val="22"/>
            </w:rPr>
          </w:pPr>
          <w:hyperlink w:anchor="_Toc256000039" w:history="1">
            <w:r>
              <w:rPr>
                <w:rStyle w:val="Hyperlink"/>
              </w:rPr>
              <w:t>2.1.3</w:t>
            </w:r>
            <w:r>
              <w:rPr>
                <w:rFonts w:asciiTheme="minorHAnsi" w:hAnsiTheme="minorHAnsi"/>
                <w:noProof/>
                <w:sz w:val="22"/>
              </w:rPr>
              <w:tab/>
            </w:r>
            <w:r w:rsidRPr="00B71BD1">
              <w:rPr>
                <w:rStyle w:val="Hyperlink"/>
              </w:rPr>
              <w:t>LØM</w:t>
            </w:r>
            <w:r>
              <w:rPr>
                <w:rStyle w:val="Hyperlink"/>
              </w:rPr>
              <w:t>-emnet</w:t>
            </w:r>
            <w:r>
              <w:tab/>
            </w:r>
            <w:r>
              <w:fldChar w:fldCharType="begin"/>
            </w:r>
            <w:r>
              <w:instrText xml:space="preserve"> PAGEREF _Toc256000039 \h </w:instrText>
            </w:r>
            <w:r>
              <w:fldChar w:fldCharType="separate"/>
            </w:r>
            <w:r>
              <w:t>27</w:t>
            </w:r>
            <w:r>
              <w:fldChar w:fldCharType="end"/>
            </w:r>
          </w:hyperlink>
        </w:p>
        <w:p>
          <w:pPr>
            <w:pStyle w:val="TOC2"/>
            <w:tabs>
              <w:tab w:val="left" w:pos="880"/>
            </w:tabs>
            <w:rPr>
              <w:rFonts w:asciiTheme="minorHAnsi" w:hAnsiTheme="minorHAnsi"/>
              <w:noProof/>
              <w:sz w:val="22"/>
            </w:rPr>
          </w:pPr>
          <w:hyperlink w:anchor="_Toc256000040" w:history="1">
            <w:r>
              <w:rPr>
                <w:rStyle w:val="Hyperlink"/>
              </w:rPr>
              <w:t>2.2</w:t>
            </w:r>
            <w:r>
              <w:rPr>
                <w:rFonts w:asciiTheme="minorHAnsi" w:hAnsiTheme="minorHAnsi"/>
                <w:noProof/>
                <w:sz w:val="22"/>
              </w:rPr>
              <w:tab/>
            </w:r>
            <w:r w:rsidRPr="00D67DE9">
              <w:rPr>
                <w:rStyle w:val="Hyperlink"/>
              </w:rPr>
              <w:t>GRUNNLAGSEMNER</w:t>
            </w:r>
            <w:r>
              <w:tab/>
            </w:r>
            <w:r>
              <w:fldChar w:fldCharType="begin"/>
            </w:r>
            <w:r>
              <w:instrText xml:space="preserve"> PAGEREF _Toc256000040 \h </w:instrText>
            </w:r>
            <w:r>
              <w:fldChar w:fldCharType="separate"/>
            </w:r>
            <w:r>
              <w:t>30</w:t>
            </w:r>
            <w:r>
              <w:fldChar w:fldCharType="end"/>
            </w:r>
          </w:hyperlink>
        </w:p>
        <w:p>
          <w:pPr>
            <w:pStyle w:val="TOC3"/>
            <w:tabs>
              <w:tab w:val="left" w:pos="1320"/>
              <w:tab w:val="right" w:leader="dot" w:pos="9061"/>
            </w:tabs>
            <w:rPr>
              <w:rFonts w:asciiTheme="minorHAnsi" w:hAnsiTheme="minorHAnsi"/>
              <w:noProof/>
              <w:sz w:val="22"/>
            </w:rPr>
          </w:pPr>
          <w:hyperlink w:anchor="_Toc256000041" w:history="1">
            <w:r>
              <w:rPr>
                <w:rStyle w:val="Hyperlink"/>
              </w:rPr>
              <w:t>2.2.1</w:t>
            </w:r>
            <w:r>
              <w:rPr>
                <w:rFonts w:asciiTheme="minorHAnsi" w:hAnsiTheme="minorHAnsi"/>
                <w:noProof/>
                <w:sz w:val="22"/>
              </w:rPr>
              <w:tab/>
            </w:r>
            <w:r>
              <w:rPr>
                <w:rStyle w:val="Hyperlink"/>
              </w:rPr>
              <w:t>BERGARBEID</w:t>
            </w:r>
            <w:r>
              <w:tab/>
            </w:r>
            <w:r>
              <w:fldChar w:fldCharType="begin"/>
            </w:r>
            <w:r>
              <w:instrText xml:space="preserve"> PAGEREF _Toc256000041 \h </w:instrText>
            </w:r>
            <w:r>
              <w:fldChar w:fldCharType="separate"/>
            </w:r>
            <w:r>
              <w:t>30</w:t>
            </w:r>
            <w:r>
              <w:fldChar w:fldCharType="end"/>
            </w:r>
          </w:hyperlink>
        </w:p>
        <w:p>
          <w:pPr>
            <w:pStyle w:val="TOC3"/>
            <w:tabs>
              <w:tab w:val="left" w:pos="1320"/>
              <w:tab w:val="right" w:leader="dot" w:pos="9061"/>
            </w:tabs>
            <w:rPr>
              <w:rFonts w:asciiTheme="minorHAnsi" w:hAnsiTheme="minorHAnsi"/>
              <w:noProof/>
              <w:sz w:val="22"/>
            </w:rPr>
          </w:pPr>
          <w:hyperlink w:anchor="_Toc256000042" w:history="1">
            <w:r>
              <w:rPr>
                <w:rStyle w:val="Hyperlink"/>
              </w:rPr>
              <w:t>2.2.2</w:t>
            </w:r>
            <w:r>
              <w:rPr>
                <w:rFonts w:asciiTheme="minorHAnsi" w:hAnsiTheme="minorHAnsi"/>
                <w:noProof/>
                <w:sz w:val="22"/>
              </w:rPr>
              <w:tab/>
            </w:r>
            <w:r>
              <w:rPr>
                <w:rStyle w:val="Hyperlink"/>
              </w:rPr>
              <w:t>GEOMATIKK</w:t>
            </w:r>
            <w:r>
              <w:tab/>
            </w:r>
            <w:r>
              <w:fldChar w:fldCharType="begin"/>
            </w:r>
            <w:r>
              <w:instrText xml:space="preserve"> PAGEREF _Toc256000042 \h </w:instrText>
            </w:r>
            <w:r>
              <w:fldChar w:fldCharType="separate"/>
            </w:r>
            <w:r>
              <w:t>33</w:t>
            </w:r>
            <w:r>
              <w:fldChar w:fldCharType="end"/>
            </w:r>
          </w:hyperlink>
        </w:p>
        <w:p>
          <w:pPr>
            <w:pStyle w:val="TOC3"/>
            <w:tabs>
              <w:tab w:val="left" w:pos="1320"/>
              <w:tab w:val="right" w:leader="dot" w:pos="9061"/>
            </w:tabs>
            <w:rPr>
              <w:rFonts w:asciiTheme="minorHAnsi" w:hAnsiTheme="minorHAnsi"/>
              <w:noProof/>
              <w:sz w:val="22"/>
            </w:rPr>
          </w:pPr>
          <w:hyperlink w:anchor="_Toc256000043" w:history="1">
            <w:r>
              <w:rPr>
                <w:rStyle w:val="Hyperlink"/>
              </w:rPr>
              <w:t>2.2.3</w:t>
            </w:r>
            <w:r>
              <w:rPr>
                <w:rFonts w:asciiTheme="minorHAnsi" w:hAnsiTheme="minorHAnsi"/>
                <w:noProof/>
                <w:sz w:val="22"/>
              </w:rPr>
              <w:tab/>
            </w:r>
            <w:r>
              <w:rPr>
                <w:rStyle w:val="Hyperlink"/>
              </w:rPr>
              <w:t>GEOTEKNIKK</w:t>
            </w:r>
            <w:r>
              <w:tab/>
            </w:r>
            <w:r>
              <w:fldChar w:fldCharType="begin"/>
            </w:r>
            <w:r>
              <w:instrText xml:space="preserve"> PAGEREF _Toc256000043 \h </w:instrText>
            </w:r>
            <w:r>
              <w:fldChar w:fldCharType="separate"/>
            </w:r>
            <w:r>
              <w:t>35</w:t>
            </w:r>
            <w:r>
              <w:fldChar w:fldCharType="end"/>
            </w:r>
          </w:hyperlink>
        </w:p>
        <w:p>
          <w:pPr>
            <w:pStyle w:val="TOC3"/>
            <w:tabs>
              <w:tab w:val="left" w:pos="1320"/>
              <w:tab w:val="right" w:leader="dot" w:pos="9061"/>
            </w:tabs>
            <w:rPr>
              <w:rFonts w:asciiTheme="minorHAnsi" w:hAnsiTheme="minorHAnsi"/>
              <w:noProof/>
              <w:sz w:val="22"/>
            </w:rPr>
          </w:pPr>
          <w:hyperlink w:anchor="_Toc256000044" w:history="1">
            <w:r>
              <w:rPr>
                <w:rStyle w:val="Hyperlink"/>
              </w:rPr>
              <w:t>2.2.4</w:t>
            </w:r>
            <w:r>
              <w:rPr>
                <w:rFonts w:asciiTheme="minorHAnsi" w:hAnsiTheme="minorHAnsi"/>
                <w:noProof/>
                <w:sz w:val="22"/>
              </w:rPr>
              <w:tab/>
            </w:r>
            <w:r w:rsidRPr="00B71BD1">
              <w:rPr>
                <w:rStyle w:val="Hyperlink"/>
              </w:rPr>
              <w:t>A</w:t>
            </w:r>
            <w:r>
              <w:rPr>
                <w:rStyle w:val="Hyperlink"/>
              </w:rPr>
              <w:t>NLEGGSKONSTRUKSJONER</w:t>
            </w:r>
            <w:r>
              <w:tab/>
            </w:r>
            <w:r>
              <w:fldChar w:fldCharType="begin"/>
            </w:r>
            <w:r>
              <w:instrText xml:space="preserve"> PAGEREF _Toc256000044 \h </w:instrText>
            </w:r>
            <w:r>
              <w:fldChar w:fldCharType="separate"/>
            </w:r>
            <w:r>
              <w:t>36</w:t>
            </w:r>
            <w:r>
              <w:fldChar w:fldCharType="end"/>
            </w:r>
          </w:hyperlink>
        </w:p>
        <w:p>
          <w:pPr>
            <w:pStyle w:val="TOC3"/>
            <w:tabs>
              <w:tab w:val="left" w:pos="1320"/>
              <w:tab w:val="right" w:leader="dot" w:pos="9061"/>
            </w:tabs>
            <w:rPr>
              <w:rFonts w:asciiTheme="minorHAnsi" w:hAnsiTheme="minorHAnsi"/>
              <w:noProof/>
              <w:sz w:val="22"/>
            </w:rPr>
          </w:pPr>
          <w:hyperlink w:anchor="_Toc256000045" w:history="1">
            <w:r>
              <w:rPr>
                <w:rStyle w:val="Hyperlink"/>
              </w:rPr>
              <w:t>2.2.5</w:t>
            </w:r>
            <w:r>
              <w:rPr>
                <w:rFonts w:asciiTheme="minorHAnsi" w:hAnsiTheme="minorHAnsi"/>
                <w:noProof/>
                <w:sz w:val="22"/>
              </w:rPr>
              <w:tab/>
            </w:r>
            <w:r>
              <w:rPr>
                <w:rStyle w:val="Hyperlink"/>
              </w:rPr>
              <w:t>VEI, VANN OG AVLØP</w:t>
            </w:r>
            <w:r>
              <w:tab/>
            </w:r>
            <w:r>
              <w:fldChar w:fldCharType="begin"/>
            </w:r>
            <w:r>
              <w:instrText xml:space="preserve"> PAGEREF _Toc256000045 \h </w:instrText>
            </w:r>
            <w:r>
              <w:fldChar w:fldCharType="separate"/>
            </w:r>
            <w:r>
              <w:t>39</w:t>
            </w:r>
            <w:r>
              <w:fldChar w:fldCharType="end"/>
            </w:r>
          </w:hyperlink>
        </w:p>
        <w:p>
          <w:pPr>
            <w:pStyle w:val="TOC3"/>
            <w:tabs>
              <w:tab w:val="left" w:pos="1320"/>
              <w:tab w:val="right" w:leader="dot" w:pos="9061"/>
            </w:tabs>
            <w:rPr>
              <w:rFonts w:asciiTheme="minorHAnsi" w:hAnsiTheme="minorHAnsi"/>
              <w:noProof/>
              <w:sz w:val="22"/>
            </w:rPr>
          </w:pPr>
          <w:hyperlink w:anchor="_Toc256000046" w:history="1">
            <w:r>
              <w:rPr>
                <w:rStyle w:val="Hyperlink"/>
              </w:rPr>
              <w:t>2.2.6</w:t>
            </w:r>
            <w:r>
              <w:rPr>
                <w:rFonts w:asciiTheme="minorHAnsi" w:hAnsiTheme="minorHAnsi"/>
                <w:noProof/>
                <w:sz w:val="22"/>
              </w:rPr>
              <w:tab/>
            </w:r>
            <w:r>
              <w:rPr>
                <w:rStyle w:val="Hyperlink"/>
              </w:rPr>
              <w:t>HMS OG MILJØKUNNSKAP</w:t>
            </w:r>
            <w:r>
              <w:tab/>
            </w:r>
            <w:r>
              <w:fldChar w:fldCharType="begin"/>
            </w:r>
            <w:r>
              <w:instrText xml:space="preserve"> PAGEREF _Toc256000046 \h </w:instrText>
            </w:r>
            <w:r>
              <w:fldChar w:fldCharType="separate"/>
            </w:r>
            <w:r>
              <w:t>40</w:t>
            </w:r>
            <w:r>
              <w:fldChar w:fldCharType="end"/>
            </w:r>
          </w:hyperlink>
        </w:p>
        <w:p>
          <w:pPr>
            <w:pStyle w:val="TOC2"/>
            <w:tabs>
              <w:tab w:val="left" w:pos="880"/>
            </w:tabs>
            <w:rPr>
              <w:rFonts w:asciiTheme="minorHAnsi" w:hAnsiTheme="minorHAnsi"/>
              <w:noProof/>
              <w:sz w:val="22"/>
            </w:rPr>
          </w:pPr>
          <w:hyperlink w:anchor="_Toc256000047" w:history="1">
            <w:r>
              <w:rPr>
                <w:rStyle w:val="Hyperlink"/>
              </w:rPr>
              <w:t>2.3</w:t>
            </w:r>
            <w:r>
              <w:rPr>
                <w:rFonts w:asciiTheme="minorHAnsi" w:hAnsiTheme="minorHAnsi"/>
                <w:noProof/>
                <w:sz w:val="22"/>
              </w:rPr>
              <w:tab/>
            </w:r>
            <w:r>
              <w:rPr>
                <w:rStyle w:val="Hyperlink"/>
              </w:rPr>
              <w:t xml:space="preserve">VALGBARE </w:t>
            </w:r>
            <w:r w:rsidRPr="00F73110">
              <w:rPr>
                <w:rStyle w:val="Hyperlink"/>
              </w:rPr>
              <w:t>FORDYPNINGSEMNER</w:t>
            </w:r>
            <w:r>
              <w:tab/>
            </w:r>
            <w:r>
              <w:fldChar w:fldCharType="begin"/>
            </w:r>
            <w:r>
              <w:instrText xml:space="preserve"> PAGEREF _Toc256000047 \h </w:instrText>
            </w:r>
            <w:r>
              <w:fldChar w:fldCharType="separate"/>
            </w:r>
            <w:r>
              <w:t>42</w:t>
            </w:r>
            <w:r>
              <w:fldChar w:fldCharType="end"/>
            </w:r>
          </w:hyperlink>
        </w:p>
        <w:p>
          <w:pPr>
            <w:pStyle w:val="TOC3"/>
            <w:tabs>
              <w:tab w:val="left" w:pos="1320"/>
              <w:tab w:val="right" w:leader="dot" w:pos="9061"/>
            </w:tabs>
            <w:rPr>
              <w:rFonts w:asciiTheme="minorHAnsi" w:hAnsiTheme="minorHAnsi"/>
              <w:noProof/>
              <w:sz w:val="22"/>
            </w:rPr>
          </w:pPr>
          <w:hyperlink w:anchor="_Toc256000048" w:history="1">
            <w:r>
              <w:rPr>
                <w:rStyle w:val="Hyperlink"/>
              </w:rPr>
              <w:t>2.3.1</w:t>
            </w:r>
            <w:r>
              <w:rPr>
                <w:rFonts w:asciiTheme="minorHAnsi" w:hAnsiTheme="minorHAnsi"/>
                <w:noProof/>
                <w:sz w:val="22"/>
              </w:rPr>
              <w:tab/>
            </w:r>
            <w:r>
              <w:rPr>
                <w:rStyle w:val="Hyperlink"/>
              </w:rPr>
              <w:t>GRUVE OG MINERAL</w:t>
            </w:r>
            <w:r w:rsidR="00977C5A">
              <w:rPr>
                <w:rStyle w:val="Hyperlink"/>
              </w:rPr>
              <w:t>TEKNIKK</w:t>
            </w:r>
            <w:r w:rsidR="00D561E3">
              <w:rPr>
                <w:rStyle w:val="Hyperlink"/>
              </w:rPr>
              <w:t xml:space="preserve"> -</w:t>
            </w:r>
            <w:r w:rsidR="00113D01">
              <w:rPr>
                <w:rStyle w:val="Hyperlink"/>
              </w:rPr>
              <w:t xml:space="preserve"> MINERALKARTLEGGING</w:t>
            </w:r>
            <w:r>
              <w:tab/>
            </w:r>
            <w:r>
              <w:fldChar w:fldCharType="begin"/>
            </w:r>
            <w:r>
              <w:instrText xml:space="preserve"> PAGEREF _Toc256000048 \h </w:instrText>
            </w:r>
            <w:r>
              <w:fldChar w:fldCharType="separate"/>
            </w:r>
            <w:r>
              <w:t>42</w:t>
            </w:r>
            <w:r>
              <w:fldChar w:fldCharType="end"/>
            </w:r>
          </w:hyperlink>
        </w:p>
        <w:p>
          <w:pPr>
            <w:pStyle w:val="TOC3"/>
            <w:tabs>
              <w:tab w:val="left" w:pos="1320"/>
              <w:tab w:val="right" w:leader="dot" w:pos="9061"/>
            </w:tabs>
            <w:rPr>
              <w:rFonts w:asciiTheme="minorHAnsi" w:hAnsiTheme="minorHAnsi"/>
              <w:noProof/>
              <w:sz w:val="22"/>
            </w:rPr>
          </w:pPr>
          <w:hyperlink w:anchor="_Toc256000049" w:history="1">
            <w:r>
              <w:rPr>
                <w:rStyle w:val="Hyperlink"/>
              </w:rPr>
              <w:t>2.3.2</w:t>
            </w:r>
            <w:r>
              <w:rPr>
                <w:rFonts w:asciiTheme="minorHAnsi" w:hAnsiTheme="minorHAnsi"/>
                <w:noProof/>
                <w:sz w:val="22"/>
              </w:rPr>
              <w:tab/>
            </w:r>
            <w:r>
              <w:rPr>
                <w:rStyle w:val="Hyperlink"/>
              </w:rPr>
              <w:t>GRUVE OG MINERALTEKNIKK</w:t>
            </w:r>
            <w:r w:rsidR="00D561E3">
              <w:rPr>
                <w:rStyle w:val="Hyperlink"/>
              </w:rPr>
              <w:t xml:space="preserve"> -</w:t>
            </w:r>
            <w:r>
              <w:rPr>
                <w:rStyle w:val="Hyperlink"/>
              </w:rPr>
              <w:t xml:space="preserve"> MINERAL</w:t>
            </w:r>
            <w:r w:rsidR="0046219C">
              <w:rPr>
                <w:rStyle w:val="Hyperlink"/>
              </w:rPr>
              <w:t>UTTAK</w:t>
            </w:r>
            <w:r>
              <w:tab/>
            </w:r>
            <w:r>
              <w:fldChar w:fldCharType="begin"/>
            </w:r>
            <w:r>
              <w:instrText xml:space="preserve"> PAGEREF _Toc256000049 \h </w:instrText>
            </w:r>
            <w:r>
              <w:fldChar w:fldCharType="separate"/>
            </w:r>
            <w:r>
              <w:t>45</w:t>
            </w:r>
            <w:r>
              <w:fldChar w:fldCharType="end"/>
            </w:r>
          </w:hyperlink>
        </w:p>
        <w:p>
          <w:pPr>
            <w:pStyle w:val="TOC3"/>
            <w:tabs>
              <w:tab w:val="left" w:pos="1320"/>
              <w:tab w:val="right" w:leader="dot" w:pos="9061"/>
            </w:tabs>
            <w:rPr>
              <w:rFonts w:asciiTheme="minorHAnsi" w:hAnsiTheme="minorHAnsi"/>
              <w:noProof/>
              <w:sz w:val="22"/>
            </w:rPr>
          </w:pPr>
          <w:hyperlink w:anchor="_Toc256000050" w:history="1">
            <w:r>
              <w:rPr>
                <w:rStyle w:val="Hyperlink"/>
              </w:rPr>
              <w:t>2.3.3</w:t>
            </w:r>
            <w:r>
              <w:rPr>
                <w:rFonts w:asciiTheme="minorHAnsi" w:hAnsiTheme="minorHAnsi"/>
                <w:noProof/>
                <w:sz w:val="22"/>
              </w:rPr>
              <w:tab/>
            </w:r>
            <w:r>
              <w:rPr>
                <w:rStyle w:val="Hyperlink"/>
              </w:rPr>
              <w:t>GRUVE OG MINERALTEKNIKK</w:t>
            </w:r>
            <w:r w:rsidR="00D561E3">
              <w:rPr>
                <w:rStyle w:val="Hyperlink"/>
              </w:rPr>
              <w:t xml:space="preserve"> -</w:t>
            </w:r>
            <w:r>
              <w:rPr>
                <w:rStyle w:val="Hyperlink"/>
              </w:rPr>
              <w:t xml:space="preserve"> MINERALPROSESSERING</w:t>
            </w:r>
            <w:r>
              <w:tab/>
            </w:r>
            <w:r>
              <w:fldChar w:fldCharType="begin"/>
            </w:r>
            <w:r>
              <w:instrText xml:space="preserve"> PAGEREF _Toc256000050 \h </w:instrText>
            </w:r>
            <w:r>
              <w:fldChar w:fldCharType="separate"/>
            </w:r>
            <w:r>
              <w:t>47</w:t>
            </w:r>
            <w:r>
              <w:fldChar w:fldCharType="end"/>
            </w:r>
          </w:hyperlink>
        </w:p>
        <w:p>
          <w:pPr>
            <w:pStyle w:val="TOC3"/>
            <w:tabs>
              <w:tab w:val="left" w:pos="1320"/>
              <w:tab w:val="right" w:leader="dot" w:pos="9061"/>
            </w:tabs>
            <w:rPr>
              <w:rFonts w:asciiTheme="minorHAnsi" w:hAnsiTheme="minorHAnsi"/>
              <w:noProof/>
              <w:sz w:val="22"/>
            </w:rPr>
          </w:pPr>
          <w:hyperlink w:anchor="_Toc256000051" w:history="1">
            <w:r>
              <w:rPr>
                <w:rStyle w:val="Hyperlink"/>
              </w:rPr>
              <w:t>2.3.4</w:t>
            </w:r>
            <w:r>
              <w:rPr>
                <w:rFonts w:asciiTheme="minorHAnsi" w:hAnsiTheme="minorHAnsi"/>
                <w:noProof/>
                <w:sz w:val="22"/>
              </w:rPr>
              <w:tab/>
            </w:r>
            <w:r w:rsidRPr="00862426">
              <w:rPr>
                <w:rStyle w:val="Hyperlink"/>
              </w:rPr>
              <w:t>F</w:t>
            </w:r>
            <w:r>
              <w:rPr>
                <w:rStyle w:val="Hyperlink"/>
              </w:rPr>
              <w:t>ORDYPNING ANLEGGSTEKNIKK – PROSJEKTLEDELSE</w:t>
            </w:r>
            <w:r>
              <w:tab/>
            </w:r>
            <w:r>
              <w:fldChar w:fldCharType="begin"/>
            </w:r>
            <w:r>
              <w:instrText xml:space="preserve"> PAGEREF _Toc256000051 \h </w:instrText>
            </w:r>
            <w:r>
              <w:fldChar w:fldCharType="separate"/>
            </w:r>
            <w:r>
              <w:t>48</w:t>
            </w:r>
            <w:r>
              <w:fldChar w:fldCharType="end"/>
            </w:r>
          </w:hyperlink>
        </w:p>
        <w:p>
          <w:pPr>
            <w:pStyle w:val="TOC3"/>
            <w:tabs>
              <w:tab w:val="left" w:pos="1320"/>
              <w:tab w:val="right" w:leader="dot" w:pos="9061"/>
            </w:tabs>
            <w:rPr>
              <w:rFonts w:asciiTheme="minorHAnsi" w:hAnsiTheme="minorHAnsi"/>
              <w:noProof/>
              <w:sz w:val="22"/>
            </w:rPr>
          </w:pPr>
          <w:hyperlink w:anchor="_Toc256000052" w:history="1">
            <w:r>
              <w:rPr>
                <w:rStyle w:val="Hyperlink"/>
              </w:rPr>
              <w:t>2.3.5</w:t>
            </w:r>
            <w:r>
              <w:rPr>
                <w:rFonts w:asciiTheme="minorHAnsi" w:hAnsiTheme="minorHAnsi"/>
                <w:noProof/>
                <w:sz w:val="22"/>
              </w:rPr>
              <w:tab/>
            </w:r>
            <w:r w:rsidRPr="00862426">
              <w:rPr>
                <w:rStyle w:val="Hyperlink"/>
              </w:rPr>
              <w:t>F</w:t>
            </w:r>
            <w:r>
              <w:rPr>
                <w:rStyle w:val="Hyperlink"/>
              </w:rPr>
              <w:t>ORDYPNING ANLEGGSTEKNIKK - PRODUKSJONSLÆRE</w:t>
            </w:r>
            <w:r>
              <w:tab/>
            </w:r>
            <w:r>
              <w:fldChar w:fldCharType="begin"/>
            </w:r>
            <w:r>
              <w:instrText xml:space="preserve"> PAGEREF _Toc256000052 \h </w:instrText>
            </w:r>
            <w:r>
              <w:fldChar w:fldCharType="separate"/>
            </w:r>
            <w:r>
              <w:t>49</w:t>
            </w:r>
            <w:r>
              <w:fldChar w:fldCharType="end"/>
            </w:r>
          </w:hyperlink>
        </w:p>
        <w:p>
          <w:pPr>
            <w:pStyle w:val="TOC3"/>
            <w:tabs>
              <w:tab w:val="left" w:pos="1320"/>
              <w:tab w:val="right" w:leader="dot" w:pos="9061"/>
            </w:tabs>
            <w:rPr>
              <w:rFonts w:asciiTheme="minorHAnsi" w:hAnsiTheme="minorHAnsi"/>
              <w:noProof/>
              <w:sz w:val="22"/>
            </w:rPr>
          </w:pPr>
          <w:hyperlink w:anchor="_Toc256000053" w:history="1">
            <w:r>
              <w:rPr>
                <w:rStyle w:val="Hyperlink"/>
              </w:rPr>
              <w:t>2.3.6</w:t>
            </w:r>
            <w:r>
              <w:rPr>
                <w:rFonts w:asciiTheme="minorHAnsi" w:hAnsiTheme="minorHAnsi"/>
                <w:noProof/>
                <w:sz w:val="22"/>
              </w:rPr>
              <w:tab/>
            </w:r>
            <w:r>
              <w:rPr>
                <w:rStyle w:val="Hyperlink"/>
              </w:rPr>
              <w:t>VVA-TEKNIKK</w:t>
            </w:r>
            <w:r w:rsidR="00D561E3">
              <w:rPr>
                <w:rStyle w:val="Hyperlink"/>
              </w:rPr>
              <w:t xml:space="preserve"> -</w:t>
            </w:r>
            <w:r>
              <w:rPr>
                <w:rStyle w:val="Hyperlink"/>
              </w:rPr>
              <w:t xml:space="preserve"> VEIDRIFT</w:t>
            </w:r>
            <w:r>
              <w:tab/>
            </w:r>
            <w:r>
              <w:fldChar w:fldCharType="begin"/>
            </w:r>
            <w:r>
              <w:instrText xml:space="preserve"> PAGEREF _Toc256000053 \h </w:instrText>
            </w:r>
            <w:r>
              <w:fldChar w:fldCharType="separate"/>
            </w:r>
            <w:r>
              <w:t>50</w:t>
            </w:r>
            <w:r>
              <w:fldChar w:fldCharType="end"/>
            </w:r>
          </w:hyperlink>
        </w:p>
        <w:p>
          <w:pPr>
            <w:pStyle w:val="TOC3"/>
            <w:tabs>
              <w:tab w:val="left" w:pos="1320"/>
              <w:tab w:val="right" w:leader="dot" w:pos="9061"/>
            </w:tabs>
            <w:rPr>
              <w:rFonts w:asciiTheme="minorHAnsi" w:hAnsiTheme="minorHAnsi"/>
              <w:noProof/>
              <w:sz w:val="22"/>
            </w:rPr>
          </w:pPr>
          <w:hyperlink w:anchor="_Toc256000054" w:history="1">
            <w:r>
              <w:rPr>
                <w:rStyle w:val="Hyperlink"/>
              </w:rPr>
              <w:t>2.3.7</w:t>
            </w:r>
            <w:r>
              <w:rPr>
                <w:rFonts w:asciiTheme="minorHAnsi" w:hAnsiTheme="minorHAnsi"/>
                <w:noProof/>
                <w:sz w:val="22"/>
              </w:rPr>
              <w:tab/>
            </w:r>
            <w:r w:rsidRPr="00800485">
              <w:rPr>
                <w:rStyle w:val="Hyperlink"/>
              </w:rPr>
              <w:t>VVA-TEKNIKK</w:t>
            </w:r>
            <w:r w:rsidR="00D561E3">
              <w:rPr>
                <w:rStyle w:val="Hyperlink"/>
              </w:rPr>
              <w:t xml:space="preserve"> -</w:t>
            </w:r>
            <w:r w:rsidRPr="00800485">
              <w:rPr>
                <w:rStyle w:val="Hyperlink"/>
              </w:rPr>
              <w:t xml:space="preserve"> KOMMUNALTEKNIKK</w:t>
            </w:r>
            <w:r>
              <w:tab/>
            </w:r>
            <w:r>
              <w:fldChar w:fldCharType="begin"/>
            </w:r>
            <w:r>
              <w:instrText xml:space="preserve"> PAGEREF _Toc256000054 \h </w:instrText>
            </w:r>
            <w:r>
              <w:fldChar w:fldCharType="separate"/>
            </w:r>
            <w:r>
              <w:t>51</w:t>
            </w:r>
            <w:r>
              <w:fldChar w:fldCharType="end"/>
            </w:r>
          </w:hyperlink>
        </w:p>
        <w:p>
          <w:pPr>
            <w:pStyle w:val="TOC2"/>
            <w:tabs>
              <w:tab w:val="left" w:pos="880"/>
            </w:tabs>
            <w:rPr>
              <w:rFonts w:asciiTheme="minorHAnsi" w:hAnsiTheme="minorHAnsi"/>
              <w:noProof/>
              <w:sz w:val="22"/>
            </w:rPr>
          </w:pPr>
          <w:hyperlink w:anchor="_Toc256000055" w:history="1">
            <w:r>
              <w:rPr>
                <w:rStyle w:val="Hyperlink"/>
              </w:rPr>
              <w:t>2.4</w:t>
            </w:r>
            <w:r>
              <w:rPr>
                <w:rFonts w:asciiTheme="minorHAnsi" w:hAnsiTheme="minorHAnsi"/>
                <w:noProof/>
                <w:sz w:val="22"/>
              </w:rPr>
              <w:tab/>
            </w:r>
            <w:r w:rsidRPr="007F5765">
              <w:rPr>
                <w:rStyle w:val="Hyperlink"/>
              </w:rPr>
              <w:t>HOVEDPROSJEKT</w:t>
            </w:r>
            <w:r>
              <w:tab/>
            </w:r>
            <w:r>
              <w:fldChar w:fldCharType="begin"/>
            </w:r>
            <w:r>
              <w:instrText xml:space="preserve"> PAGEREF _Toc256000055 \h </w:instrText>
            </w:r>
            <w:r>
              <w:fldChar w:fldCharType="separate"/>
            </w:r>
            <w:r>
              <w:t>53</w:t>
            </w:r>
            <w:r>
              <w:fldChar w:fldCharType="end"/>
            </w:r>
          </w:hyperlink>
        </w:p>
        <w:p>
          <w:pPr>
            <w:pStyle w:val="TOC2"/>
            <w:tabs>
              <w:tab w:val="left" w:pos="880"/>
            </w:tabs>
            <w:rPr>
              <w:rFonts w:asciiTheme="minorHAnsi" w:hAnsiTheme="minorHAnsi"/>
              <w:noProof/>
              <w:sz w:val="22"/>
            </w:rPr>
          </w:pPr>
          <w:hyperlink w:anchor="_Toc256000056" w:history="1">
            <w:r>
              <w:rPr>
                <w:rStyle w:val="Hyperlink"/>
                <w:rFonts w:eastAsia="Calibri"/>
              </w:rPr>
              <w:t>2.5</w:t>
            </w:r>
            <w:r>
              <w:rPr>
                <w:rFonts w:eastAsia="Calibri" w:asciiTheme="minorHAnsi" w:hAnsiTheme="minorHAnsi"/>
                <w:noProof/>
                <w:sz w:val="22"/>
              </w:rPr>
              <w:tab/>
            </w:r>
            <w:r>
              <w:rPr>
                <w:rStyle w:val="Hyperlink"/>
                <w:rFonts w:eastAsia="Calibri"/>
              </w:rPr>
              <w:t>BOKLISTE</w:t>
            </w:r>
            <w:r>
              <w:tab/>
            </w:r>
            <w:r>
              <w:fldChar w:fldCharType="begin"/>
            </w:r>
            <w:r>
              <w:instrText xml:space="preserve"> PAGEREF _Toc256000056 \h </w:instrText>
            </w:r>
            <w:r>
              <w:fldChar w:fldCharType="separate"/>
            </w:r>
            <w:r>
              <w:t>55</w:t>
            </w:r>
            <w:r>
              <w:fldChar w:fldCharType="end"/>
            </w:r>
          </w:hyperlink>
        </w:p>
        <w:p w:rsidR="00EE7FC5">
          <w:r>
            <w:rPr>
              <w:b/>
              <w:bCs/>
            </w:rPr>
            <w:fldChar w:fldCharType="end"/>
          </w:r>
        </w:p>
      </w:sdtContent>
    </w:sdt>
    <w:p w:rsidR="00105A1B" w:rsidP="008E7266" w14:paraId="62667E57" w14:textId="77777777"/>
    <w:p w:rsidR="008E7266" w:rsidRPr="00731207" w:rsidP="004F159F" w14:paraId="06DD87F7" w14:textId="2376D5AF">
      <w:pPr>
        <w:pStyle w:val="Heading3"/>
        <w:rPr>
          <w:u w:val="single"/>
        </w:rPr>
      </w:pPr>
      <w:r w:rsidRPr="00731207">
        <w:br w:type="page"/>
      </w:r>
    </w:p>
    <w:p w:rsidR="002640EF" w:rsidRPr="002640EF" w:rsidP="008F709A" w14:paraId="7DEFD93F" w14:textId="32620690">
      <w:pPr>
        <w:pStyle w:val="Heading1"/>
        <w:numPr>
          <w:ilvl w:val="0"/>
          <w:numId w:val="119"/>
        </w:numPr>
      </w:pPr>
      <w:bookmarkStart w:id="4" w:name="_Toc138942656"/>
      <w:bookmarkStart w:id="5" w:name="_Toc256000001"/>
      <w:r w:rsidRPr="00582C8A">
        <w:t>Fellesfaglig</w:t>
      </w:r>
      <w:r w:rsidRPr="002640EF">
        <w:t xml:space="preserve"> informasjon og kr</w:t>
      </w:r>
      <w:bookmarkStart w:id="6" w:name="_Toc107477787"/>
      <w:bookmarkStart w:id="7" w:name="_Toc107483816"/>
      <w:bookmarkStart w:id="8" w:name="_Toc138942657"/>
      <w:bookmarkEnd w:id="3"/>
      <w:bookmarkEnd w:id="2"/>
      <w:bookmarkEnd w:id="4"/>
      <w:r w:rsidRPr="002640EF">
        <w:t>av</w:t>
      </w:r>
      <w:bookmarkEnd w:id="5"/>
    </w:p>
    <w:p w:rsidR="004A641A" w:rsidRPr="004A641A" w:rsidP="001F6E4C" w14:paraId="764B92FF" w14:textId="46B64101">
      <w:pPr>
        <w:pStyle w:val="Heading2"/>
      </w:pPr>
      <w:bookmarkStart w:id="9" w:name="_Toc256000002"/>
      <w:r w:rsidRPr="00E76AC6">
        <w:t>Høyere</w:t>
      </w:r>
      <w:r w:rsidRPr="00D47DD8">
        <w:t xml:space="preserve"> yrkesfaglig utdanning</w:t>
      </w:r>
      <w:bookmarkEnd w:id="9"/>
      <w:bookmarkEnd w:id="6"/>
      <w:bookmarkEnd w:id="7"/>
      <w:bookmarkEnd w:id="8"/>
    </w:p>
    <w:p w:rsidR="008E7266" w:rsidRPr="008E7266" w:rsidP="008E7266" w14:paraId="730A18C5" w14:textId="77777777"/>
    <w:p w:rsidR="008E7266" w:rsidRPr="00CF681F" w:rsidP="008E7266" w14:paraId="65653F6A" w14:textId="77777777">
      <w:pPr>
        <w:spacing w:line="276" w:lineRule="auto"/>
        <w:rPr>
          <w:rFonts w:cstheme="minorHAnsi"/>
          <w:sz w:val="22"/>
          <w:szCs w:val="22"/>
        </w:rPr>
      </w:pPr>
      <w:r w:rsidRPr="00CF681F">
        <w:rPr>
          <w:rFonts w:cstheme="minorHAnsi"/>
          <w:sz w:val="22"/>
          <w:szCs w:val="22"/>
        </w:rPr>
        <w:t>Høyere yrkesfaglig utdanning (fagskole) ligger på nivået over videregående opplæring.</w:t>
      </w:r>
    </w:p>
    <w:p w:rsidR="008E7266" w:rsidRPr="00CF681F" w:rsidP="008E7266" w14:paraId="783EBD77" w14:textId="77777777">
      <w:pPr>
        <w:spacing w:line="276" w:lineRule="auto"/>
        <w:rPr>
          <w:rFonts w:cstheme="minorHAnsi"/>
          <w:sz w:val="22"/>
          <w:szCs w:val="22"/>
        </w:rPr>
      </w:pPr>
    </w:p>
    <w:p w:rsidR="008E7266" w:rsidRPr="00CF681F" w:rsidP="008E7266" w14:paraId="19F77704" w14:textId="77777777">
      <w:pPr>
        <w:spacing w:line="276" w:lineRule="auto"/>
        <w:rPr>
          <w:rFonts w:cstheme="minorHAnsi"/>
          <w:sz w:val="22"/>
          <w:szCs w:val="22"/>
        </w:rPr>
      </w:pPr>
      <w:r w:rsidRPr="00CF681F">
        <w:rPr>
          <w:rFonts w:cstheme="minorHAnsi"/>
          <w:sz w:val="22"/>
          <w:szCs w:val="22"/>
        </w:rPr>
        <w:t>Fagskoleutdanning skal gi kompetanse som kan tas i bruk for å løse oppgaver i arbeidslivet uten ytterligere opplæringstiltak.</w:t>
      </w:r>
    </w:p>
    <w:p w:rsidR="008E7266" w:rsidRPr="00CF681F" w:rsidP="008E7266" w14:paraId="459DA6CD" w14:textId="77777777">
      <w:pPr>
        <w:spacing w:line="276" w:lineRule="auto"/>
        <w:rPr>
          <w:rFonts w:cstheme="minorHAnsi"/>
          <w:sz w:val="22"/>
          <w:szCs w:val="22"/>
        </w:rPr>
      </w:pPr>
    </w:p>
    <w:p w:rsidR="008E7266" w:rsidRPr="00CF681F" w:rsidP="008E7266" w14:paraId="4C14D1DA" w14:textId="77777777">
      <w:pPr>
        <w:spacing w:line="276" w:lineRule="auto"/>
        <w:rPr>
          <w:rFonts w:cstheme="minorHAnsi"/>
          <w:sz w:val="22"/>
          <w:szCs w:val="22"/>
        </w:rPr>
      </w:pPr>
      <w:r w:rsidRPr="00CF681F">
        <w:rPr>
          <w:rFonts w:cstheme="minorHAnsi"/>
          <w:sz w:val="22"/>
          <w:szCs w:val="22"/>
        </w:rPr>
        <w:t>Utdanningen er e</w:t>
      </w:r>
      <w:r w:rsidRPr="00EE2E33">
        <w:rPr>
          <w:rFonts w:cstheme="minorHAnsi"/>
          <w:sz w:val="22"/>
          <w:szCs w:val="22"/>
        </w:rPr>
        <w:t xml:space="preserve">t fullverdig </w:t>
      </w:r>
      <w:r w:rsidRPr="00CF681F">
        <w:rPr>
          <w:rFonts w:cstheme="minorHAnsi"/>
          <w:sz w:val="22"/>
          <w:szCs w:val="22"/>
        </w:rPr>
        <w:t xml:space="preserve">alternativ til høyskole- og universitetsutdanning og gir studiepoeng. </w:t>
      </w:r>
    </w:p>
    <w:p w:rsidR="008E7266" w:rsidRPr="00CF681F" w:rsidP="008E7266" w14:paraId="55C367B1" w14:textId="77777777">
      <w:pPr>
        <w:spacing w:line="276" w:lineRule="auto"/>
        <w:rPr>
          <w:rFonts w:cstheme="minorHAnsi"/>
          <w:sz w:val="22"/>
          <w:szCs w:val="22"/>
        </w:rPr>
      </w:pPr>
    </w:p>
    <w:p w:rsidR="008E7266" w:rsidRPr="00CF681F" w:rsidP="008E7266" w14:paraId="446DE6CA" w14:textId="77777777">
      <w:pPr>
        <w:spacing w:line="276" w:lineRule="auto"/>
        <w:rPr>
          <w:rFonts w:cstheme="minorHAnsi"/>
          <w:strike/>
          <w:sz w:val="22"/>
          <w:szCs w:val="22"/>
        </w:rPr>
      </w:pPr>
      <w:r w:rsidRPr="00CF681F">
        <w:rPr>
          <w:rFonts w:cstheme="minorHAnsi"/>
          <w:sz w:val="22"/>
          <w:szCs w:val="22"/>
        </w:rPr>
        <w:t xml:space="preserve">Utdanningen bygger på et yrkesfaglig utdanningsprogram med fag- eller svennebrev, eller på realkompetanse fra praksis som tilsvarer fagbrevkompetanse. </w:t>
      </w:r>
    </w:p>
    <w:p w:rsidR="008E7266" w:rsidRPr="00CF681F" w:rsidP="008E7266" w14:paraId="473BA607" w14:textId="77777777">
      <w:pPr>
        <w:spacing w:line="276" w:lineRule="auto"/>
        <w:rPr>
          <w:rFonts w:cstheme="minorHAnsi"/>
          <w:sz w:val="22"/>
          <w:szCs w:val="22"/>
        </w:rPr>
      </w:pPr>
    </w:p>
    <w:p w:rsidR="008E7266" w:rsidRPr="00CF681F" w:rsidP="008E7266" w14:paraId="565D41CB" w14:textId="77777777">
      <w:pPr>
        <w:spacing w:line="276" w:lineRule="auto"/>
        <w:rPr>
          <w:rFonts w:cstheme="minorHAnsi"/>
          <w:sz w:val="22"/>
          <w:szCs w:val="22"/>
        </w:rPr>
      </w:pPr>
      <w:r w:rsidRPr="00CF681F">
        <w:rPr>
          <w:rFonts w:cstheme="minorHAnsi"/>
          <w:sz w:val="22"/>
          <w:szCs w:val="22"/>
        </w:rPr>
        <w:t>Fagskolestudiene kan være tilrettelagt som fulltids stedbasert, nettbasert, samlingsbasert eller en kombinasjon av samlings- og nettbasert, med et studievolum fra 30 til 120 studiepoeng og en varighet fra ett til fire år.</w:t>
      </w:r>
    </w:p>
    <w:p w:rsidR="008E7266" w:rsidRPr="00CF681F" w:rsidP="008E7266" w14:paraId="52B1EE20" w14:textId="77777777">
      <w:pPr>
        <w:spacing w:line="276" w:lineRule="auto"/>
        <w:rPr>
          <w:rFonts w:cstheme="minorHAnsi"/>
          <w:sz w:val="22"/>
          <w:szCs w:val="22"/>
        </w:rPr>
      </w:pPr>
    </w:p>
    <w:p w:rsidR="008E7266" w:rsidRPr="008E7266" w:rsidP="008E7266" w14:paraId="0F091240" w14:textId="77777777">
      <w:pPr>
        <w:spacing w:line="276" w:lineRule="auto"/>
        <w:rPr>
          <w:rFonts w:cstheme="minorHAnsi"/>
          <w:sz w:val="22"/>
          <w:szCs w:val="22"/>
        </w:rPr>
      </w:pPr>
      <w:r w:rsidRPr="00CF681F">
        <w:rPr>
          <w:rFonts w:cstheme="minorHAnsi"/>
          <w:sz w:val="22"/>
          <w:szCs w:val="22"/>
        </w:rPr>
        <w:t xml:space="preserve">Høyere yrkesfaglig utdanning skiller seg fra annen høyere utdanning på en del områder. Det er ikke krav om at opplæringen skal være forskningsbasert. Derimot er det viktig at utdanningenes innhold er relevante for det enkelte yrket. Tilbudene skal være yrkesnære, praktisk rettet og koblet til arbeids- og næringslivets behov. </w:t>
      </w:r>
    </w:p>
    <w:p w:rsidR="008E7266" w:rsidRPr="00F91769" w:rsidP="004F159F" w14:paraId="323617C2" w14:textId="074C1A67">
      <w:pPr>
        <w:pStyle w:val="Heading3"/>
      </w:pPr>
      <w:bookmarkStart w:id="10" w:name="_Toc107477788"/>
      <w:bookmarkStart w:id="11" w:name="_Toc107483817"/>
      <w:bookmarkStart w:id="12" w:name="_Toc138942658"/>
      <w:bookmarkStart w:id="13" w:name="_Toc256000003"/>
      <w:r w:rsidRPr="001F6E4C">
        <w:t>Fagskolen</w:t>
      </w:r>
      <w:r w:rsidRPr="00F91769">
        <w:t xml:space="preserve"> i </w:t>
      </w:r>
      <w:r w:rsidRPr="00F91769" w:rsidR="008574C0">
        <w:t>Finnmark</w:t>
      </w:r>
      <w:bookmarkEnd w:id="13"/>
      <w:bookmarkEnd w:id="10"/>
      <w:bookmarkEnd w:id="11"/>
      <w:bookmarkEnd w:id="12"/>
    </w:p>
    <w:p w:rsidR="008E7266" w:rsidRPr="0043020A" w:rsidP="008E7266" w14:paraId="33E92177" w14:textId="3222A706">
      <w:pPr>
        <w:spacing w:line="276" w:lineRule="auto"/>
        <w:rPr>
          <w:rFonts w:cstheme="minorHAnsi"/>
          <w:sz w:val="22"/>
          <w:szCs w:val="22"/>
        </w:rPr>
      </w:pPr>
      <w:r w:rsidRPr="0043020A">
        <w:rPr>
          <w:rFonts w:cstheme="minorHAnsi"/>
          <w:sz w:val="22"/>
          <w:szCs w:val="22"/>
        </w:rPr>
        <w:t xml:space="preserve">Fagskolen i </w:t>
      </w:r>
      <w:r w:rsidR="008574C0">
        <w:rPr>
          <w:rFonts w:cstheme="minorHAnsi"/>
          <w:sz w:val="22"/>
          <w:szCs w:val="22"/>
        </w:rPr>
        <w:t>Finnmark</w:t>
      </w:r>
      <w:r w:rsidRPr="0043020A">
        <w:rPr>
          <w:rFonts w:cstheme="minorHAnsi"/>
          <w:sz w:val="22"/>
          <w:szCs w:val="22"/>
        </w:rPr>
        <w:t xml:space="preserve"> skal utdanne dyktige og reflekterte fagfolk som bidrar til utvikling og merverdi for næring og samfunn, og som er utviklet i tett samarbeid med arbeids- og næringslivet. </w:t>
      </w:r>
    </w:p>
    <w:p w:rsidR="008E7266" w:rsidRPr="0043020A" w:rsidP="008E7266" w14:paraId="11B5A0AF" w14:textId="77777777">
      <w:pPr>
        <w:spacing w:line="276" w:lineRule="auto"/>
        <w:rPr>
          <w:rFonts w:cstheme="minorHAnsi"/>
          <w:sz w:val="22"/>
          <w:szCs w:val="22"/>
        </w:rPr>
      </w:pPr>
      <w:r w:rsidRPr="0043020A">
        <w:rPr>
          <w:rFonts w:cstheme="minorHAnsi"/>
          <w:sz w:val="22"/>
          <w:szCs w:val="22"/>
        </w:rPr>
        <w:t xml:space="preserve">Vi skal gi samfunn og næringsliv fagfolk </w:t>
      </w:r>
      <w:r>
        <w:rPr>
          <w:rFonts w:cstheme="minorHAnsi"/>
          <w:sz w:val="22"/>
          <w:szCs w:val="22"/>
        </w:rPr>
        <w:t>med</w:t>
      </w:r>
      <w:r w:rsidRPr="0043020A">
        <w:rPr>
          <w:rFonts w:cstheme="minorHAnsi"/>
          <w:sz w:val="22"/>
          <w:szCs w:val="22"/>
        </w:rPr>
        <w:t xml:space="preserve"> relevant høyere yrkesfaglig kompetanse som er etterspurt av en næring og et samfunn i utvikling.</w:t>
      </w:r>
    </w:p>
    <w:p w:rsidR="008E7266" w:rsidRPr="0043020A" w:rsidP="008E7266" w14:paraId="52AE0935" w14:textId="77777777">
      <w:pPr>
        <w:spacing w:line="276" w:lineRule="auto"/>
        <w:rPr>
          <w:rFonts w:cstheme="minorHAnsi"/>
          <w:sz w:val="22"/>
          <w:szCs w:val="22"/>
        </w:rPr>
      </w:pPr>
    </w:p>
    <w:p w:rsidR="008E7266" w:rsidRPr="0043020A" w:rsidP="008E7266" w14:paraId="24B429C8" w14:textId="77777777">
      <w:pPr>
        <w:spacing w:line="276" w:lineRule="auto"/>
        <w:rPr>
          <w:rFonts w:cstheme="minorHAnsi"/>
          <w:sz w:val="22"/>
          <w:szCs w:val="22"/>
        </w:rPr>
      </w:pPr>
      <w:r w:rsidRPr="0043020A">
        <w:rPr>
          <w:rFonts w:cstheme="minorHAnsi"/>
          <w:sz w:val="22"/>
          <w:szCs w:val="22"/>
        </w:rPr>
        <w:t xml:space="preserve">Styret har det overordna ansvaret for skolen. Rektor har det overordna ansvaret for den daglige driften. Avdelingsleder har ansvaret for den daglige drifta av skolen og at både studieplan og studieopplegg til enhver tid er i tråd med NOKUT-godkjenningene. Faglig ansvarlig har ansvar for godkjenning av fremdriftsplaner/plan for studieoppdrag i sitt ansvarsområde og at faglig innhold er oppdatert i samsvar med krav og behov i arbeidsmarkedet. Faglærer er ansvarlig for løpende tilbakemelding gjennom vurdering og kommentarer til obligatoriske arbeider, direkte kommunikasjon og gjennom faglig oppfølging og diskusjoner. Pedagogisk leder har ansvar for oppfølging og veiledning. Pedagogisk leder koordinerer det pedagogiske utviklingsarbeidet ved avdelingen. </w:t>
      </w:r>
    </w:p>
    <w:p w:rsidR="008E7266" w:rsidRPr="008E7266" w:rsidP="008E7266" w14:paraId="2EB3AECE" w14:textId="77777777">
      <w:pPr>
        <w:spacing w:line="276" w:lineRule="auto"/>
        <w:rPr>
          <w:rFonts w:cstheme="minorHAnsi"/>
          <w:sz w:val="22"/>
          <w:szCs w:val="22"/>
        </w:rPr>
      </w:pPr>
      <w:r w:rsidRPr="0043020A">
        <w:rPr>
          <w:rFonts w:cstheme="minorHAnsi"/>
          <w:sz w:val="22"/>
          <w:szCs w:val="22"/>
        </w:rPr>
        <w:t>Ved studiested Kirkenes ivaretas det faglige og pedagogiske ansvar av avdelingsleder.</w:t>
      </w:r>
    </w:p>
    <w:p w:rsidR="008E7266" w:rsidP="004F159F" w14:paraId="37B410BF" w14:textId="77777777">
      <w:pPr>
        <w:pStyle w:val="Heading3"/>
      </w:pPr>
      <w:bookmarkStart w:id="14" w:name="_Toc107477789"/>
      <w:bookmarkStart w:id="15" w:name="_Toc107483818"/>
      <w:bookmarkStart w:id="16" w:name="_Toc138942659"/>
      <w:bookmarkStart w:id="17" w:name="_Toc256000004"/>
      <w:r w:rsidRPr="0043020A">
        <w:t>Studieplan</w:t>
      </w:r>
      <w:bookmarkEnd w:id="17"/>
      <w:bookmarkEnd w:id="14"/>
      <w:bookmarkEnd w:id="15"/>
      <w:bookmarkEnd w:id="16"/>
    </w:p>
    <w:p w:rsidR="008E7266" w:rsidRPr="0043020A" w:rsidP="008E7266" w14:paraId="39EEAE8A" w14:textId="77777777">
      <w:pPr>
        <w:spacing w:line="276" w:lineRule="auto"/>
        <w:rPr>
          <w:sz w:val="22"/>
          <w:szCs w:val="22"/>
        </w:rPr>
      </w:pPr>
      <w:r w:rsidRPr="0043020A">
        <w:rPr>
          <w:sz w:val="22"/>
          <w:szCs w:val="22"/>
        </w:rPr>
        <w:t xml:space="preserve">Studieplanene beskriver hva studentene skal lære og setter rammene for hvordan opplæringen skal foregå. Studieplanen beskriver blant annet målet for studiet, opptakskrav, læringsutbyttene, oppbyggingen og vurderingsformene.  </w:t>
      </w:r>
    </w:p>
    <w:p w:rsidR="008E7266" w:rsidRPr="0043020A" w:rsidP="008E7266" w14:paraId="14AAC638" w14:textId="77777777">
      <w:pPr>
        <w:spacing w:line="276" w:lineRule="auto"/>
        <w:rPr>
          <w:sz w:val="22"/>
          <w:szCs w:val="22"/>
        </w:rPr>
      </w:pPr>
    </w:p>
    <w:p w:rsidR="000D3581" w:rsidP="008E7266" w14:paraId="7682FCE6" w14:textId="7BFECCA7">
      <w:pPr>
        <w:spacing w:line="276" w:lineRule="auto"/>
        <w:rPr>
          <w:sz w:val="22"/>
          <w:szCs w:val="22"/>
        </w:rPr>
      </w:pPr>
      <w:r w:rsidRPr="0043020A">
        <w:rPr>
          <w:sz w:val="22"/>
          <w:szCs w:val="22"/>
        </w:rPr>
        <w:t xml:space="preserve">Studieplanene lagres i kvalitetssystemet og sorteres på navn på studium og årskull. På den måten sikrer vi at studenter og andre i mange år etter avsluttet studium kan finne tilbake til hva studiet inneholdt den gangen de tok det.  </w:t>
      </w:r>
    </w:p>
    <w:p w:rsidR="000D3581" w14:paraId="78FE2F88" w14:textId="77777777">
      <w:pPr>
        <w:rPr>
          <w:sz w:val="22"/>
          <w:szCs w:val="22"/>
        </w:rPr>
      </w:pPr>
      <w:r>
        <w:rPr>
          <w:sz w:val="22"/>
          <w:szCs w:val="22"/>
        </w:rPr>
        <w:br w:type="page"/>
      </w:r>
    </w:p>
    <w:p w:rsidR="008E7266" w:rsidP="004F159F" w14:paraId="4CF2EFD8" w14:textId="42EBAE87">
      <w:pPr>
        <w:pStyle w:val="Heading3"/>
      </w:pPr>
      <w:bookmarkStart w:id="18" w:name="_Toc107477790"/>
      <w:bookmarkStart w:id="19" w:name="_Toc107483819"/>
      <w:bookmarkStart w:id="20" w:name="_Toc138942660"/>
      <w:bookmarkStart w:id="21" w:name="_Toc256000005"/>
      <w:r w:rsidRPr="0043020A">
        <w:t>Forskrift</w:t>
      </w:r>
      <w:bookmarkEnd w:id="21"/>
      <w:bookmarkEnd w:id="18"/>
      <w:bookmarkEnd w:id="19"/>
      <w:bookmarkEnd w:id="20"/>
    </w:p>
    <w:p w:rsidR="005C53B8" w:rsidP="00A10F52" w14:paraId="66BAB61F" w14:textId="1CBECA27">
      <w:pPr>
        <w:spacing w:line="276" w:lineRule="auto"/>
      </w:pPr>
      <w:r w:rsidRPr="0043020A">
        <w:rPr>
          <w:sz w:val="22"/>
          <w:szCs w:val="22"/>
        </w:rPr>
        <w:t xml:space="preserve">Beskrivelse av rettigheter og plikter for studentene og tilbyder (skolen) vises i «Forskrift for høyere yrkesfaglig utdanning ved Fagskolen i </w:t>
      </w:r>
      <w:r w:rsidR="008574C0">
        <w:rPr>
          <w:sz w:val="22"/>
          <w:szCs w:val="22"/>
        </w:rPr>
        <w:t>Finnmark</w:t>
      </w:r>
      <w:r w:rsidRPr="0043020A">
        <w:rPr>
          <w:sz w:val="22"/>
          <w:szCs w:val="22"/>
        </w:rPr>
        <w:t>»</w:t>
      </w:r>
      <w:r w:rsidR="00862EB9">
        <w:rPr>
          <w:sz w:val="22"/>
          <w:szCs w:val="22"/>
        </w:rPr>
        <w:t xml:space="preserve">, </w:t>
      </w:r>
      <w:hyperlink r:id="rId9" w:history="1">
        <w:r w:rsidRPr="0081691F" w:rsidR="00862EB9">
          <w:rPr>
            <w:rStyle w:val="Hyperlink"/>
          </w:rPr>
          <w:t>https://lovdata.no/forskrift/2024-01-05-300</w:t>
        </w:r>
      </w:hyperlink>
    </w:p>
    <w:p w:rsidR="00862EB9" w:rsidRPr="0043020A" w:rsidP="00A10F52" w14:paraId="77C76F70" w14:textId="77777777">
      <w:pPr>
        <w:spacing w:line="276" w:lineRule="auto"/>
      </w:pPr>
    </w:p>
    <w:p w:rsidR="00D30759" w:rsidP="007A3109" w14:paraId="08B56BC2" w14:textId="77777777">
      <w:pPr>
        <w:pStyle w:val="Heading2"/>
      </w:pPr>
      <w:bookmarkStart w:id="22" w:name="_Toc107477791"/>
      <w:bookmarkStart w:id="23" w:name="_Toc107483820"/>
      <w:bookmarkStart w:id="24" w:name="_Toc138942661"/>
      <w:bookmarkStart w:id="25" w:name="_Toc256000006"/>
      <w:r w:rsidRPr="00BF1532">
        <w:t xml:space="preserve">Om studiet </w:t>
      </w:r>
      <w:r w:rsidR="00A23803">
        <w:t>a</w:t>
      </w:r>
      <w:r w:rsidRPr="00BF1532">
        <w:t xml:space="preserve">nlegg og </w:t>
      </w:r>
      <w:r w:rsidR="00A23803">
        <w:t>b</w:t>
      </w:r>
      <w:r w:rsidRPr="00BF1532">
        <w:t>ergverk</w:t>
      </w:r>
      <w:bookmarkEnd w:id="25"/>
      <w:bookmarkStart w:id="26" w:name="_Toc138942662"/>
      <w:bookmarkEnd w:id="22"/>
      <w:bookmarkEnd w:id="23"/>
      <w:bookmarkEnd w:id="24"/>
    </w:p>
    <w:p w:rsidR="008E7266" w:rsidRPr="00EE7F44" w:rsidP="004F159F" w14:paraId="1F456B95" w14:textId="516E1F59">
      <w:pPr>
        <w:pStyle w:val="Heading3"/>
      </w:pPr>
      <w:bookmarkStart w:id="27" w:name="_Toc256000007"/>
      <w:r w:rsidRPr="00EE7F44">
        <w:t>Organisering</w:t>
      </w:r>
      <w:bookmarkEnd w:id="27"/>
      <w:bookmarkEnd w:id="26"/>
    </w:p>
    <w:p w:rsidR="005C53B8" w:rsidRPr="0043020A" w:rsidP="008E7266" w14:paraId="2A11C510" w14:textId="463F0CBF">
      <w:pPr>
        <w:spacing w:line="276" w:lineRule="auto"/>
        <w:rPr>
          <w:sz w:val="22"/>
          <w:szCs w:val="22"/>
        </w:rPr>
      </w:pPr>
      <w:r w:rsidRPr="0043020A">
        <w:rPr>
          <w:sz w:val="22"/>
          <w:szCs w:val="22"/>
        </w:rPr>
        <w:t>Studiet er organisert som et samlingsbasert deltidsstudium med 3 fysiske samlinger i hvert semester komplettert med forelesninger og veiledning på nett mellom samlingene. Totalt 6 samlinger per år. Studiet går over 3 år og har et omfang på 120 studiepoeng.</w:t>
      </w:r>
    </w:p>
    <w:p w:rsidR="008E7266" w:rsidRPr="0043020A" w:rsidP="008E7266" w14:paraId="3D8B0B93" w14:textId="77777777">
      <w:pPr>
        <w:spacing w:line="276" w:lineRule="auto"/>
        <w:rPr>
          <w:sz w:val="22"/>
          <w:szCs w:val="22"/>
        </w:rPr>
      </w:pPr>
    </w:p>
    <w:p w:rsidR="008E7266" w:rsidRPr="0043020A" w:rsidP="008E7266" w14:paraId="1A47D4A1" w14:textId="77777777">
      <w:pPr>
        <w:spacing w:line="276" w:lineRule="auto"/>
        <w:rPr>
          <w:sz w:val="22"/>
          <w:szCs w:val="22"/>
        </w:rPr>
      </w:pPr>
      <w:r w:rsidRPr="0043020A">
        <w:rPr>
          <w:sz w:val="22"/>
          <w:szCs w:val="22"/>
        </w:rPr>
        <w:t>Som for alle øvrige tekniske fagskolestudier, må våre studenter gjennomføre emn</w:t>
      </w:r>
      <w:r>
        <w:rPr>
          <w:sz w:val="22"/>
          <w:szCs w:val="22"/>
        </w:rPr>
        <w:t>ene</w:t>
      </w:r>
      <w:r w:rsidRPr="0043020A">
        <w:rPr>
          <w:sz w:val="22"/>
          <w:szCs w:val="22"/>
        </w:rPr>
        <w:t xml:space="preserve"> redskapsfag</w:t>
      </w:r>
      <w:r>
        <w:rPr>
          <w:sz w:val="22"/>
          <w:szCs w:val="22"/>
        </w:rPr>
        <w:t>,</w:t>
      </w:r>
      <w:r w:rsidRPr="0043020A">
        <w:rPr>
          <w:sz w:val="22"/>
          <w:szCs w:val="22"/>
        </w:rPr>
        <w:t xml:space="preserve"> som realfag og kommunikasjon</w:t>
      </w:r>
      <w:r>
        <w:rPr>
          <w:sz w:val="22"/>
          <w:szCs w:val="22"/>
        </w:rPr>
        <w:t>,</w:t>
      </w:r>
      <w:r w:rsidRPr="0043020A">
        <w:rPr>
          <w:sz w:val="22"/>
          <w:szCs w:val="22"/>
        </w:rPr>
        <w:t xml:space="preserve"> samt LØM -emnet.</w:t>
      </w:r>
    </w:p>
    <w:p w:rsidR="008E7266" w:rsidRPr="0043020A" w:rsidP="004F159F" w14:paraId="48714680" w14:textId="0D9E4631">
      <w:pPr>
        <w:pStyle w:val="Heading3"/>
      </w:pPr>
      <w:bookmarkStart w:id="28" w:name="_Toc107477792"/>
      <w:bookmarkStart w:id="29" w:name="_Toc107483821"/>
      <w:bookmarkStart w:id="30" w:name="_Toc138942663"/>
      <w:bookmarkStart w:id="31" w:name="_Toc256000008"/>
      <w:r w:rsidRPr="0043020A">
        <w:t>Bakgrunn og mål for studiet</w:t>
      </w:r>
      <w:bookmarkEnd w:id="31"/>
      <w:bookmarkEnd w:id="28"/>
      <w:bookmarkEnd w:id="29"/>
      <w:bookmarkEnd w:id="30"/>
    </w:p>
    <w:p w:rsidR="008E7266" w:rsidRPr="0043020A" w:rsidP="008E7266" w14:paraId="7398ED1E" w14:textId="77777777">
      <w:pPr>
        <w:tabs>
          <w:tab w:val="left" w:pos="7076"/>
        </w:tabs>
        <w:spacing w:line="276" w:lineRule="auto"/>
        <w:rPr>
          <w:sz w:val="22"/>
          <w:szCs w:val="22"/>
        </w:rPr>
      </w:pPr>
      <w:r w:rsidRPr="0043020A">
        <w:rPr>
          <w:sz w:val="22"/>
          <w:szCs w:val="22"/>
        </w:rPr>
        <w:t>Studiet er etablert i samarbeid med bergverks- og anleggsbransjen.</w:t>
      </w:r>
    </w:p>
    <w:p w:rsidR="008E7266" w:rsidRPr="0043020A" w:rsidP="008E7266" w14:paraId="4CCD93E8" w14:textId="77777777">
      <w:pPr>
        <w:tabs>
          <w:tab w:val="left" w:pos="7076"/>
        </w:tabs>
        <w:spacing w:line="276" w:lineRule="auto"/>
        <w:rPr>
          <w:sz w:val="22"/>
          <w:szCs w:val="22"/>
        </w:rPr>
      </w:pPr>
    </w:p>
    <w:p w:rsidR="008E7266" w:rsidRPr="0043020A" w:rsidP="008E7266" w14:paraId="05AFF670" w14:textId="77777777">
      <w:pPr>
        <w:spacing w:line="276" w:lineRule="auto"/>
        <w:rPr>
          <w:sz w:val="22"/>
          <w:szCs w:val="22"/>
        </w:rPr>
      </w:pPr>
      <w:r w:rsidRPr="0043020A">
        <w:rPr>
          <w:sz w:val="22"/>
          <w:szCs w:val="22"/>
        </w:rPr>
        <w:t>Disse bransjene blir stadig mer komplekse og stiller yrkesutøverne overfor nye utfordringer knyttet til den teknologiske utviklingen, klimaendringer og «det grønne skifte».</w:t>
      </w:r>
    </w:p>
    <w:p w:rsidR="008E7266" w:rsidRPr="0043020A" w:rsidP="008E7266" w14:paraId="4A8DE148" w14:textId="77777777">
      <w:pPr>
        <w:spacing w:line="276" w:lineRule="auto"/>
        <w:rPr>
          <w:sz w:val="22"/>
          <w:szCs w:val="22"/>
        </w:rPr>
      </w:pPr>
    </w:p>
    <w:p w:rsidR="008E7266" w:rsidRPr="0043020A" w:rsidP="008E7266" w14:paraId="400862A5" w14:textId="77777777">
      <w:pPr>
        <w:spacing w:line="276" w:lineRule="auto"/>
        <w:rPr>
          <w:sz w:val="22"/>
          <w:szCs w:val="22"/>
        </w:rPr>
      </w:pPr>
      <w:r w:rsidRPr="0043020A">
        <w:rPr>
          <w:sz w:val="22"/>
          <w:szCs w:val="22"/>
        </w:rPr>
        <w:t xml:space="preserve">Næringsliv og offentlige myndigheter stiller også økende krav til fagkompetanse av anleggs- og bergverksbransjen, noe som medfører et økende krav til utdanning og fagkompetanse for </w:t>
      </w:r>
      <w:r>
        <w:rPr>
          <w:sz w:val="22"/>
          <w:szCs w:val="22"/>
        </w:rPr>
        <w:t>bransjens faglige ledere</w:t>
      </w:r>
      <w:r w:rsidRPr="0043020A">
        <w:rPr>
          <w:sz w:val="22"/>
          <w:szCs w:val="22"/>
        </w:rPr>
        <w:t>.</w:t>
      </w:r>
    </w:p>
    <w:p w:rsidR="008E7266" w:rsidRPr="0043020A" w:rsidP="008E7266" w14:paraId="1CBD2577" w14:textId="77777777">
      <w:pPr>
        <w:spacing w:line="276" w:lineRule="auto"/>
        <w:rPr>
          <w:sz w:val="22"/>
          <w:szCs w:val="22"/>
        </w:rPr>
      </w:pPr>
    </w:p>
    <w:p w:rsidR="008E7266" w:rsidRPr="0043020A" w:rsidP="008E7266" w14:paraId="1F5311B0" w14:textId="77777777">
      <w:pPr>
        <w:spacing w:line="276" w:lineRule="auto"/>
        <w:rPr>
          <w:sz w:val="22"/>
          <w:szCs w:val="22"/>
        </w:rPr>
      </w:pPr>
      <w:r w:rsidRPr="0043020A">
        <w:rPr>
          <w:sz w:val="22"/>
          <w:szCs w:val="22"/>
        </w:rPr>
        <w:t>Målet med tilbudet er å utvikle kompetente faglige ledere med relevant fagkompetanse for anleggs- og bergverks bransjen, som også har et tydelig fokus og kunnskaper på miljø, arktiske forhold samt internasjonalisering.</w:t>
      </w:r>
    </w:p>
    <w:p w:rsidR="008E7266" w:rsidRPr="0043020A" w:rsidP="008E7266" w14:paraId="50DA3D0A" w14:textId="77777777">
      <w:pPr>
        <w:spacing w:line="276" w:lineRule="auto"/>
        <w:rPr>
          <w:sz w:val="22"/>
          <w:szCs w:val="22"/>
        </w:rPr>
      </w:pPr>
    </w:p>
    <w:p w:rsidR="008E7266" w:rsidRPr="0043020A" w:rsidP="008E7266" w14:paraId="5F6499FF" w14:textId="77777777">
      <w:pPr>
        <w:spacing w:line="276" w:lineRule="auto"/>
        <w:rPr>
          <w:sz w:val="22"/>
          <w:szCs w:val="22"/>
        </w:rPr>
      </w:pPr>
      <w:r w:rsidRPr="0043020A">
        <w:rPr>
          <w:sz w:val="22"/>
          <w:szCs w:val="22"/>
        </w:rPr>
        <w:t xml:space="preserve">Utdanningen skal stimulere studentens evner innen teamarbeid, kommunikasjon og lederskap, med vekt på samarbeids- og utviklingsevne, atferd og holdninger. </w:t>
      </w:r>
    </w:p>
    <w:p w:rsidR="008E7266" w:rsidRPr="0043020A" w:rsidP="008E7266" w14:paraId="3174C506" w14:textId="77777777">
      <w:pPr>
        <w:spacing w:line="276" w:lineRule="auto"/>
        <w:rPr>
          <w:sz w:val="22"/>
          <w:szCs w:val="22"/>
        </w:rPr>
      </w:pPr>
    </w:p>
    <w:p w:rsidR="008E7266" w:rsidP="008E7266" w14:paraId="67B7348B" w14:textId="77777777">
      <w:pPr>
        <w:spacing w:line="276" w:lineRule="auto"/>
        <w:rPr>
          <w:sz w:val="22"/>
          <w:szCs w:val="22"/>
        </w:rPr>
      </w:pPr>
      <w:r w:rsidRPr="0043020A">
        <w:rPr>
          <w:sz w:val="22"/>
          <w:szCs w:val="22"/>
        </w:rPr>
        <w:t xml:space="preserve">Med godkjent vitnemål fra studiet er man kvalifisert til å </w:t>
      </w:r>
      <w:r>
        <w:rPr>
          <w:sz w:val="22"/>
          <w:szCs w:val="22"/>
        </w:rPr>
        <w:t>«</w:t>
      </w:r>
      <w:r w:rsidRPr="0043020A">
        <w:rPr>
          <w:sz w:val="22"/>
          <w:szCs w:val="22"/>
        </w:rPr>
        <w:t>påta seg ansvarsrett</w:t>
      </w:r>
      <w:r>
        <w:rPr>
          <w:sz w:val="22"/>
          <w:szCs w:val="22"/>
        </w:rPr>
        <w:t>»</w:t>
      </w:r>
      <w:r w:rsidRPr="0043020A">
        <w:rPr>
          <w:sz w:val="22"/>
          <w:szCs w:val="22"/>
        </w:rPr>
        <w:t xml:space="preserve"> for anleggstiltak etter Plan- og bygningsloven</w:t>
      </w:r>
      <w:r>
        <w:rPr>
          <w:sz w:val="22"/>
          <w:szCs w:val="22"/>
        </w:rPr>
        <w:t xml:space="preserve"> eller ta rollen som «bergteknisk ansvarlig» etter Forskrift til mineralloven.</w:t>
      </w:r>
    </w:p>
    <w:p w:rsidR="008E7266" w:rsidRPr="0043020A" w:rsidP="008E7266" w14:paraId="7A67AFA1" w14:textId="77777777">
      <w:pPr>
        <w:spacing w:line="276" w:lineRule="auto"/>
        <w:rPr>
          <w:sz w:val="22"/>
          <w:szCs w:val="22"/>
        </w:rPr>
      </w:pPr>
    </w:p>
    <w:p w:rsidR="008E7266" w:rsidRPr="0043020A" w:rsidP="008E7266" w14:paraId="76C9AC58" w14:textId="77777777">
      <w:pPr>
        <w:spacing w:line="276" w:lineRule="auto"/>
        <w:rPr>
          <w:sz w:val="22"/>
          <w:szCs w:val="22"/>
        </w:rPr>
      </w:pPr>
      <w:r w:rsidRPr="0043020A">
        <w:rPr>
          <w:sz w:val="22"/>
          <w:szCs w:val="22"/>
        </w:rPr>
        <w:t xml:space="preserve">Utdanningen kvalifiserer normalt til stillinger som innebærer faglig ansvar eller mellomledernivå innen produksjon, drift og vedlikehold </w:t>
      </w:r>
      <w:r>
        <w:rPr>
          <w:sz w:val="22"/>
          <w:szCs w:val="22"/>
        </w:rPr>
        <w:t xml:space="preserve">i bergverksbedrifter </w:t>
      </w:r>
      <w:r w:rsidRPr="0043020A">
        <w:rPr>
          <w:sz w:val="22"/>
          <w:szCs w:val="22"/>
        </w:rPr>
        <w:t>eller anleggsprosjekter, og studentene trer ofte inn i roller som formenn, anleggs- eller driftsledere i privat virksomhet eller saksbehandlere og driftsledere i offentlig virksomhet.</w:t>
      </w:r>
    </w:p>
    <w:p w:rsidR="008E7266" w:rsidRPr="0043020A" w:rsidP="008E7266" w14:paraId="31E5ABB9" w14:textId="77777777">
      <w:pPr>
        <w:spacing w:line="276" w:lineRule="auto"/>
      </w:pPr>
    </w:p>
    <w:p w:rsidR="008E7266" w:rsidRPr="0043020A" w:rsidP="004F159F" w14:paraId="4E759BF2" w14:textId="2AF8FF28">
      <w:pPr>
        <w:pStyle w:val="Heading3"/>
      </w:pPr>
      <w:bookmarkStart w:id="32" w:name="_Toc138942664"/>
      <w:bookmarkStart w:id="33" w:name="_Toc256000009"/>
      <w:r w:rsidRPr="0043020A">
        <w:t>Om fagretningen og fordypningen</w:t>
      </w:r>
      <w:r w:rsidR="00937322">
        <w:t>e</w:t>
      </w:r>
      <w:r w:rsidRPr="0043020A">
        <w:t xml:space="preserve"> innen </w:t>
      </w:r>
      <w:r w:rsidR="00A23803">
        <w:t>a</w:t>
      </w:r>
      <w:r w:rsidRPr="0043020A">
        <w:t xml:space="preserve">nlegg </w:t>
      </w:r>
      <w:r w:rsidR="00937322">
        <w:t>og</w:t>
      </w:r>
      <w:r w:rsidRPr="0043020A">
        <w:t xml:space="preserve"> </w:t>
      </w:r>
      <w:r w:rsidR="00A23803">
        <w:t>b</w:t>
      </w:r>
      <w:r w:rsidRPr="0043020A">
        <w:t>ergverk</w:t>
      </w:r>
      <w:bookmarkEnd w:id="33"/>
      <w:bookmarkEnd w:id="32"/>
    </w:p>
    <w:p w:rsidR="008E7266" w:rsidRPr="0043020A" w:rsidP="008E7266" w14:paraId="5C22D69B" w14:textId="77777777">
      <w:pPr>
        <w:spacing w:line="276" w:lineRule="auto"/>
        <w:rPr>
          <w:sz w:val="22"/>
          <w:szCs w:val="22"/>
        </w:rPr>
      </w:pPr>
      <w:bookmarkStart w:id="34" w:name="_Hlk137020407"/>
      <w:r w:rsidRPr="0043020A">
        <w:rPr>
          <w:sz w:val="22"/>
          <w:szCs w:val="22"/>
        </w:rPr>
        <w:t>Vårt tilbud er i en særstilling med den spesielle kombinasjonen anleggs- og bergverksfag.</w:t>
      </w:r>
    </w:p>
    <w:p w:rsidR="008E7266" w:rsidRPr="0043020A" w:rsidP="008E7266" w14:paraId="3F8FEFAB" w14:textId="77777777">
      <w:pPr>
        <w:spacing w:line="276" w:lineRule="auto"/>
        <w:rPr>
          <w:sz w:val="22"/>
          <w:szCs w:val="22"/>
        </w:rPr>
      </w:pPr>
    </w:p>
    <w:p w:rsidR="008E7266" w:rsidP="008E7266" w14:paraId="0FEA5A87" w14:textId="77777777">
      <w:pPr>
        <w:spacing w:line="276" w:lineRule="auto"/>
        <w:rPr>
          <w:sz w:val="22"/>
          <w:szCs w:val="22"/>
        </w:rPr>
      </w:pPr>
      <w:r w:rsidRPr="0043020A">
        <w:rPr>
          <w:sz w:val="22"/>
          <w:szCs w:val="22"/>
        </w:rPr>
        <w:t xml:space="preserve">Anlegg og bergverk er nært beslektet og det benyttes ofte </w:t>
      </w:r>
      <w:r>
        <w:rPr>
          <w:sz w:val="22"/>
          <w:szCs w:val="22"/>
        </w:rPr>
        <w:t xml:space="preserve">fagfolk med samme utdanning og erfaringsbakgrunn, </w:t>
      </w:r>
      <w:r w:rsidRPr="0043020A">
        <w:rPr>
          <w:sz w:val="22"/>
          <w:szCs w:val="22"/>
        </w:rPr>
        <w:t xml:space="preserve">samme fagkunnskap, maskiner, utstyr og teknikker. </w:t>
      </w:r>
    </w:p>
    <w:p w:rsidR="008E7266" w:rsidP="008E7266" w14:paraId="2C9F93A2" w14:textId="77777777">
      <w:pPr>
        <w:spacing w:line="276" w:lineRule="auto"/>
        <w:rPr>
          <w:sz w:val="22"/>
          <w:szCs w:val="22"/>
        </w:rPr>
      </w:pPr>
    </w:p>
    <w:p w:rsidR="008E7266" w:rsidRPr="0043020A" w:rsidP="008E7266" w14:paraId="00EF763D" w14:textId="77777777">
      <w:pPr>
        <w:spacing w:line="276" w:lineRule="auto"/>
        <w:rPr>
          <w:sz w:val="22"/>
          <w:szCs w:val="22"/>
        </w:rPr>
      </w:pPr>
      <w:r w:rsidRPr="0043020A">
        <w:rPr>
          <w:sz w:val="22"/>
          <w:szCs w:val="22"/>
        </w:rPr>
        <w:t>I vårt studietilbud har vi en grunnstamme av tekniske ingeniørfag i tillegg til emner som HMS og Miljøkunnskap som er viktige for begge bransjene.</w:t>
      </w:r>
    </w:p>
    <w:p w:rsidR="008E7266" w:rsidRPr="0043020A" w:rsidP="008E7266" w14:paraId="7D97A11A" w14:textId="77777777">
      <w:pPr>
        <w:spacing w:line="276" w:lineRule="auto"/>
        <w:rPr>
          <w:sz w:val="22"/>
          <w:szCs w:val="22"/>
        </w:rPr>
      </w:pPr>
    </w:p>
    <w:p w:rsidR="008E7266" w:rsidRPr="0043020A" w:rsidP="008E7266" w14:paraId="3D0C6353" w14:textId="77777777">
      <w:pPr>
        <w:spacing w:line="276" w:lineRule="auto"/>
        <w:rPr>
          <w:sz w:val="22"/>
          <w:szCs w:val="22"/>
        </w:rPr>
      </w:pPr>
      <w:r w:rsidRPr="0043020A">
        <w:rPr>
          <w:sz w:val="22"/>
          <w:szCs w:val="22"/>
        </w:rPr>
        <w:t xml:space="preserve">I tredje studieår kan studentene </w:t>
      </w:r>
      <w:r>
        <w:rPr>
          <w:sz w:val="22"/>
          <w:szCs w:val="22"/>
        </w:rPr>
        <w:t xml:space="preserve">velge </w:t>
      </w:r>
      <w:r w:rsidRPr="0043020A">
        <w:rPr>
          <w:sz w:val="22"/>
          <w:szCs w:val="22"/>
        </w:rPr>
        <w:t>fordyp</w:t>
      </w:r>
      <w:r>
        <w:rPr>
          <w:sz w:val="22"/>
          <w:szCs w:val="22"/>
        </w:rPr>
        <w:t>ningsemne</w:t>
      </w:r>
      <w:r w:rsidRPr="0043020A">
        <w:rPr>
          <w:sz w:val="22"/>
          <w:szCs w:val="22"/>
        </w:rPr>
        <w:t xml:space="preserve"> </w:t>
      </w:r>
      <w:r>
        <w:rPr>
          <w:sz w:val="22"/>
          <w:szCs w:val="22"/>
        </w:rPr>
        <w:t xml:space="preserve">anlegg eller bergverk, </w:t>
      </w:r>
      <w:r w:rsidRPr="0043020A">
        <w:rPr>
          <w:sz w:val="22"/>
          <w:szCs w:val="22"/>
        </w:rPr>
        <w:t>noe som legger føringer for valg av tema i studentens hovedprosjekt oppgave.</w:t>
      </w:r>
    </w:p>
    <w:p w:rsidR="008E7266" w:rsidRPr="0043020A" w:rsidP="008E7266" w14:paraId="1F4B365B" w14:textId="77777777">
      <w:pPr>
        <w:spacing w:line="276" w:lineRule="auto"/>
        <w:rPr>
          <w:sz w:val="22"/>
          <w:szCs w:val="22"/>
        </w:rPr>
      </w:pPr>
    </w:p>
    <w:p w:rsidR="008E7266" w:rsidRPr="008E7266" w:rsidP="00191845" w14:paraId="2370F450" w14:textId="77777777">
      <w:pPr>
        <w:numPr>
          <w:ilvl w:val="0"/>
          <w:numId w:val="8"/>
        </w:numPr>
        <w:spacing w:line="276" w:lineRule="auto"/>
        <w:rPr>
          <w:b/>
          <w:bCs/>
          <w:sz w:val="22"/>
          <w:szCs w:val="22"/>
        </w:rPr>
      </w:pPr>
      <w:r w:rsidRPr="0043020A">
        <w:rPr>
          <w:b/>
          <w:bCs/>
          <w:sz w:val="22"/>
          <w:szCs w:val="22"/>
        </w:rPr>
        <w:t>F</w:t>
      </w:r>
      <w:r>
        <w:rPr>
          <w:b/>
          <w:bCs/>
          <w:sz w:val="22"/>
          <w:szCs w:val="22"/>
        </w:rPr>
        <w:t>agretning</w:t>
      </w:r>
      <w:r w:rsidRPr="0043020A">
        <w:rPr>
          <w:b/>
          <w:bCs/>
          <w:sz w:val="22"/>
          <w:szCs w:val="22"/>
        </w:rPr>
        <w:t xml:space="preserve"> Anlegg; </w:t>
      </w:r>
      <w:r>
        <w:rPr>
          <w:sz w:val="22"/>
          <w:szCs w:val="22"/>
        </w:rPr>
        <w:t>fordypning</w:t>
      </w:r>
      <w:r w:rsidRPr="0043020A">
        <w:rPr>
          <w:sz w:val="22"/>
          <w:szCs w:val="22"/>
        </w:rPr>
        <w:t xml:space="preserve"> i </w:t>
      </w:r>
      <w:r>
        <w:rPr>
          <w:sz w:val="22"/>
          <w:szCs w:val="22"/>
        </w:rPr>
        <w:t>entreprenørvirksomhet for anlegg</w:t>
      </w:r>
      <w:r w:rsidRPr="0043020A">
        <w:rPr>
          <w:sz w:val="22"/>
          <w:szCs w:val="22"/>
        </w:rPr>
        <w:t xml:space="preserve"> og kommunalteknisk infrastruktur.</w:t>
      </w:r>
    </w:p>
    <w:p w:rsidR="008E7266" w:rsidRPr="0043020A" w:rsidP="00191845" w14:paraId="3F595DD4" w14:textId="77777777">
      <w:pPr>
        <w:numPr>
          <w:ilvl w:val="0"/>
          <w:numId w:val="8"/>
        </w:numPr>
        <w:spacing w:line="276" w:lineRule="auto"/>
        <w:rPr>
          <w:b/>
          <w:bCs/>
          <w:sz w:val="22"/>
          <w:szCs w:val="22"/>
        </w:rPr>
      </w:pPr>
      <w:r w:rsidRPr="0043020A">
        <w:rPr>
          <w:b/>
          <w:bCs/>
          <w:sz w:val="22"/>
          <w:szCs w:val="22"/>
        </w:rPr>
        <w:t>F</w:t>
      </w:r>
      <w:r>
        <w:rPr>
          <w:b/>
          <w:bCs/>
          <w:sz w:val="22"/>
          <w:szCs w:val="22"/>
        </w:rPr>
        <w:t>agretning</w:t>
      </w:r>
      <w:r w:rsidRPr="0043020A">
        <w:rPr>
          <w:b/>
          <w:bCs/>
          <w:sz w:val="22"/>
          <w:szCs w:val="22"/>
        </w:rPr>
        <w:t xml:space="preserve"> Bergverk;</w:t>
      </w:r>
      <w:r w:rsidRPr="0043020A">
        <w:rPr>
          <w:sz w:val="22"/>
          <w:szCs w:val="22"/>
        </w:rPr>
        <w:t xml:space="preserve"> </w:t>
      </w:r>
      <w:r>
        <w:rPr>
          <w:sz w:val="22"/>
          <w:szCs w:val="22"/>
        </w:rPr>
        <w:t>fordypning i gruvedrift og mineralutvinning</w:t>
      </w:r>
      <w:r w:rsidRPr="0043020A">
        <w:rPr>
          <w:sz w:val="22"/>
          <w:szCs w:val="22"/>
        </w:rPr>
        <w:t>.</w:t>
      </w:r>
    </w:p>
    <w:p w:rsidR="008E7266" w:rsidRPr="00FF22D0" w:rsidP="008E7266" w14:paraId="627173C4" w14:textId="77777777"/>
    <w:p w:rsidR="00434E23" w:rsidP="004F159F" w14:paraId="0945B838" w14:textId="2DC47319">
      <w:pPr>
        <w:pStyle w:val="Heading3"/>
      </w:pPr>
      <w:bookmarkStart w:id="35" w:name="_Toc107477793"/>
      <w:bookmarkStart w:id="36" w:name="_Toc107483822"/>
      <w:bookmarkStart w:id="37" w:name="_Toc138942665"/>
      <w:bookmarkEnd w:id="34"/>
      <w:bookmarkStart w:id="38" w:name="_Toc256000010"/>
      <w:r>
        <w:t>Om læringsutbytte – begrepsforklaring</w:t>
      </w:r>
      <w:bookmarkEnd w:id="38"/>
    </w:p>
    <w:p w:rsidR="00434E23" w:rsidP="00434E23" w14:paraId="21851A7D" w14:textId="11B89603">
      <w:pPr>
        <w:rPr>
          <w:sz w:val="22"/>
          <w:szCs w:val="22"/>
        </w:rPr>
      </w:pPr>
      <w:r>
        <w:rPr>
          <w:sz w:val="22"/>
          <w:szCs w:val="22"/>
        </w:rPr>
        <w:t xml:space="preserve">Læringsutbytte beskrives i kategoriene KUNNSKAPER, FERDIGHETER og GENERELL KOMPETANSE. Disse oppsummerer </w:t>
      </w:r>
      <w:r w:rsidRPr="00434E23">
        <w:rPr>
          <w:sz w:val="22"/>
          <w:szCs w:val="22"/>
        </w:rPr>
        <w:t xml:space="preserve">NOKUT </w:t>
      </w:r>
      <w:r>
        <w:rPr>
          <w:sz w:val="22"/>
          <w:szCs w:val="22"/>
        </w:rPr>
        <w:t>på følgende vis:</w:t>
      </w:r>
    </w:p>
    <w:p w:rsidR="00DF6F40" w:rsidP="00434E23" w14:paraId="2CD2328A" w14:textId="77777777">
      <w:pPr>
        <w:rPr>
          <w:sz w:val="22"/>
          <w:szCs w:val="22"/>
        </w:rPr>
      </w:pPr>
    </w:p>
    <w:p w:rsidR="00A248BD" w:rsidP="008F709A" w14:paraId="7CA0C733" w14:textId="43FFC450">
      <w:pPr>
        <w:pStyle w:val="ListParagraph"/>
        <w:numPr>
          <w:ilvl w:val="0"/>
          <w:numId w:val="38"/>
        </w:numPr>
        <w:rPr>
          <w:rFonts w:ascii="Crimson Pro" w:hAnsi="Crimson Pro"/>
        </w:rPr>
      </w:pPr>
      <w:r w:rsidRPr="00DF6F40">
        <w:rPr>
          <w:rFonts w:ascii="Crimson Pro" w:hAnsi="Crimson Pro"/>
          <w:b/>
          <w:bCs/>
        </w:rPr>
        <w:t>KUNNSKAPER</w:t>
      </w:r>
      <w:r w:rsidRPr="00DF6F40" w:rsidR="004D4E6E">
        <w:rPr>
          <w:rFonts w:ascii="Crimson Pro" w:hAnsi="Crimson Pro"/>
        </w:rPr>
        <w:t xml:space="preserve"> er forståelse av teorier, fakta, begreper, prinsipper, prosedyrer innenfor fag, fagområder og/eller yrker.</w:t>
      </w:r>
    </w:p>
    <w:p w:rsidR="00A746BF" w:rsidRPr="00DF6F40" w:rsidP="00A746BF" w14:paraId="0C9FFC52" w14:textId="77777777">
      <w:pPr>
        <w:pStyle w:val="ListParagraph"/>
        <w:rPr>
          <w:rFonts w:ascii="Crimson Pro" w:hAnsi="Crimson Pro"/>
        </w:rPr>
      </w:pPr>
    </w:p>
    <w:p w:rsidR="004D4E6E" w:rsidP="008F709A" w14:paraId="191053FA" w14:textId="09E40C41">
      <w:pPr>
        <w:pStyle w:val="ListParagraph"/>
        <w:numPr>
          <w:ilvl w:val="0"/>
          <w:numId w:val="38"/>
        </w:numPr>
        <w:rPr>
          <w:rFonts w:ascii="Crimson Pro" w:hAnsi="Crimson Pro"/>
        </w:rPr>
      </w:pPr>
      <w:r w:rsidRPr="00DF6F40">
        <w:rPr>
          <w:rFonts w:ascii="Crimson Pro" w:hAnsi="Crimson Pro"/>
          <w:b/>
          <w:bCs/>
        </w:rPr>
        <w:t>FERDIGHETER</w:t>
      </w:r>
      <w:r w:rsidRPr="00DF6F40">
        <w:rPr>
          <w:rFonts w:ascii="Crimson Pro" w:hAnsi="Crimson Pro"/>
        </w:rPr>
        <w:t xml:space="preserve"> er evne til å anvende kunnskap til å løse problemer og oppgaver. Det er ulike typer ferdigheter – kognitive, praktiske, kreative og </w:t>
      </w:r>
      <w:r w:rsidRPr="00DF6F40">
        <w:rPr>
          <w:rFonts w:ascii="Crimson Pro" w:hAnsi="Crimson Pro"/>
        </w:rPr>
        <w:t>kommunikative</w:t>
      </w:r>
      <w:r w:rsidRPr="00DF6F40">
        <w:rPr>
          <w:rFonts w:ascii="Crimson Pro" w:hAnsi="Crimson Pro"/>
        </w:rPr>
        <w:t xml:space="preserve"> fer</w:t>
      </w:r>
      <w:r w:rsidRPr="00DF6F40" w:rsidR="00DF6F40">
        <w:rPr>
          <w:rFonts w:ascii="Crimson Pro" w:hAnsi="Crimson Pro"/>
        </w:rPr>
        <w:t>digheter.</w:t>
      </w:r>
    </w:p>
    <w:p w:rsidR="00A746BF" w:rsidRPr="00A746BF" w:rsidP="00A746BF" w14:paraId="357E2F10" w14:textId="77777777"/>
    <w:p w:rsidR="00DF6F40" w:rsidRPr="00DF6F40" w:rsidP="008F709A" w14:paraId="5E5C40B4" w14:textId="1619137D">
      <w:pPr>
        <w:pStyle w:val="ListParagraph"/>
        <w:numPr>
          <w:ilvl w:val="0"/>
          <w:numId w:val="38"/>
        </w:numPr>
        <w:rPr>
          <w:rFonts w:ascii="Crimson Pro" w:hAnsi="Crimson Pro"/>
        </w:rPr>
      </w:pPr>
      <w:r w:rsidRPr="00DF6F40">
        <w:rPr>
          <w:rFonts w:ascii="Crimson Pro" w:hAnsi="Crimson Pro"/>
          <w:b/>
          <w:bCs/>
        </w:rPr>
        <w:t>GENERELL KOMPETANSE</w:t>
      </w:r>
      <w:r w:rsidRPr="00DF6F40">
        <w:rPr>
          <w:rFonts w:ascii="Crimson Pro" w:hAnsi="Crimson Pro"/>
        </w:rPr>
        <w:t xml:space="preserve"> er å kunne anvende kunnskap og ferdigheter på selvstendig vis i ulike situasjoner gjennom å vise samarbeidsevne, ansvarlighet, evne til refleksjon og kritisk tenkning i utdanning og yrkessammenheng.</w:t>
      </w:r>
    </w:p>
    <w:p w:rsidR="008E7266" w:rsidP="004F159F" w14:paraId="357319AB" w14:textId="07E901BE">
      <w:pPr>
        <w:pStyle w:val="Heading3"/>
      </w:pPr>
      <w:bookmarkStart w:id="39" w:name="_Toc256000011"/>
      <w:r w:rsidRPr="00387C13">
        <w:t>Overordnet læringsutbytte</w:t>
      </w:r>
      <w:bookmarkEnd w:id="39"/>
      <w:bookmarkStart w:id="40" w:name="_Hlk103593908"/>
      <w:bookmarkEnd w:id="35"/>
      <w:bookmarkEnd w:id="36"/>
      <w:bookmarkEnd w:id="37"/>
    </w:p>
    <w:p w:rsidR="008E7266" w:rsidP="00937322" w14:paraId="456E2B1E" w14:textId="77777777">
      <w:pPr>
        <w:pStyle w:val="TableParagraph"/>
        <w:spacing w:before="71"/>
        <w:ind w:left="0"/>
        <w:rPr>
          <w:rFonts w:ascii="Crimson Pro" w:hAnsi="Crimson Pro"/>
          <w:b/>
          <w:sz w:val="24"/>
        </w:rPr>
      </w:pPr>
      <w:r w:rsidRPr="00DF2D23">
        <w:rPr>
          <w:rFonts w:ascii="Crimson Pro" w:hAnsi="Crimson Pro"/>
          <w:b/>
          <w:sz w:val="24"/>
        </w:rPr>
        <w:t>Overordnet</w:t>
      </w:r>
      <w:r w:rsidRPr="00DF2D23">
        <w:rPr>
          <w:rFonts w:ascii="Crimson Pro" w:hAnsi="Crimson Pro"/>
          <w:b/>
          <w:spacing w:val="-5"/>
          <w:sz w:val="24"/>
        </w:rPr>
        <w:t xml:space="preserve"> </w:t>
      </w:r>
      <w:r w:rsidRPr="00DF2D23">
        <w:rPr>
          <w:rFonts w:ascii="Crimson Pro" w:hAnsi="Crimson Pro"/>
          <w:b/>
          <w:sz w:val="24"/>
        </w:rPr>
        <w:t>læringsutbytte</w:t>
      </w:r>
      <w:r w:rsidRPr="00DF2D23">
        <w:rPr>
          <w:rFonts w:ascii="Crimson Pro" w:hAnsi="Crimson Pro"/>
          <w:b/>
          <w:spacing w:val="-6"/>
          <w:sz w:val="24"/>
        </w:rPr>
        <w:t xml:space="preserve"> </w:t>
      </w:r>
      <w:r w:rsidRPr="00DF2D23">
        <w:rPr>
          <w:rFonts w:ascii="Crimson Pro" w:hAnsi="Crimson Pro"/>
          <w:b/>
          <w:sz w:val="24"/>
        </w:rPr>
        <w:t>for</w:t>
      </w:r>
      <w:r w:rsidRPr="00DF2D23">
        <w:rPr>
          <w:rFonts w:ascii="Crimson Pro" w:hAnsi="Crimson Pro"/>
          <w:b/>
          <w:spacing w:val="-3"/>
          <w:sz w:val="24"/>
        </w:rPr>
        <w:t xml:space="preserve"> </w:t>
      </w:r>
      <w:r w:rsidRPr="00DF2D23">
        <w:rPr>
          <w:rFonts w:ascii="Crimson Pro" w:hAnsi="Crimson Pro"/>
          <w:b/>
          <w:sz w:val="24"/>
        </w:rPr>
        <w:t>fordypning</w:t>
      </w:r>
      <w:r w:rsidRPr="00DF2D23">
        <w:rPr>
          <w:rFonts w:ascii="Crimson Pro" w:hAnsi="Crimson Pro"/>
          <w:b/>
          <w:spacing w:val="-4"/>
          <w:sz w:val="24"/>
        </w:rPr>
        <w:t xml:space="preserve"> </w:t>
      </w:r>
      <w:r w:rsidRPr="00DF2D23">
        <w:rPr>
          <w:rFonts w:ascii="Crimson Pro" w:hAnsi="Crimson Pro"/>
          <w:b/>
          <w:sz w:val="24"/>
        </w:rPr>
        <w:t>anlegg og bergverk</w:t>
      </w:r>
    </w:p>
    <w:p w:rsidR="008E7266" w:rsidRPr="008E7266" w:rsidP="00937322" w14:paraId="2E78F92A" w14:textId="77777777">
      <w:pPr>
        <w:pStyle w:val="TableParagraph"/>
        <w:spacing w:before="71"/>
        <w:ind w:left="0"/>
        <w:rPr>
          <w:rFonts w:ascii="Crimson Pro" w:hAnsi="Crimson Pro"/>
          <w:b/>
          <w:sz w:val="24"/>
        </w:rPr>
      </w:pPr>
    </w:p>
    <w:p w:rsidR="008E7266" w:rsidRPr="00A746BF" w:rsidP="00937322" w14:paraId="71FB7CDF" w14:textId="77777777">
      <w:pPr>
        <w:pStyle w:val="TableParagraph"/>
        <w:spacing w:line="252" w:lineRule="exact"/>
        <w:ind w:left="0"/>
        <w:rPr>
          <w:rFonts w:ascii="Crimson Pro" w:hAnsi="Crimson Pro"/>
          <w:b/>
          <w:i/>
        </w:rPr>
      </w:pPr>
      <w:r w:rsidRPr="00A746BF">
        <w:rPr>
          <w:rFonts w:ascii="Crimson Pro" w:hAnsi="Crimson Pro"/>
          <w:b/>
          <w:i/>
        </w:rPr>
        <w:t>Kunnskap:</w:t>
      </w:r>
    </w:p>
    <w:p w:rsidR="008E7266" w:rsidRPr="00A746BF" w:rsidP="00621DF8" w14:paraId="0B86AE26"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Kjenne til fagområdets </w:t>
      </w:r>
      <w:r w:rsidRPr="00A746BF">
        <w:rPr>
          <w:rFonts w:ascii="Crimson Pro" w:hAnsi="Crimson Pro"/>
        </w:rPr>
        <w:t>historie</w:t>
      </w:r>
      <w:r w:rsidRPr="00A746BF">
        <w:rPr>
          <w:rFonts w:ascii="Crimson Pro" w:eastAsia="Times New Roman" w:hAnsi="Crimson Pro" w:cs="Calibri"/>
          <w:bCs/>
          <w:kern w:val="32"/>
        </w:rPr>
        <w:t xml:space="preserve">, egenart og plass i samfunnet.  </w:t>
      </w:r>
    </w:p>
    <w:p w:rsidR="008E7266" w:rsidRPr="00A746BF" w:rsidP="00621DF8" w14:paraId="48D39702"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Kjenne til kulturforskjeller mellom anleggsindustrien og bergindustrien</w:t>
      </w:r>
    </w:p>
    <w:p w:rsidR="008E7266" w:rsidRPr="00A746BF" w:rsidP="00621DF8" w14:paraId="78551232"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Kjenne til økonomiske og administrative disipliner på høyere nivå.</w:t>
      </w:r>
    </w:p>
    <w:p w:rsidR="008E7266" w:rsidRPr="00A746BF" w:rsidP="00621DF8" w14:paraId="72A80CA2"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Bruke planleggings- og styringsverktøy.</w:t>
      </w:r>
    </w:p>
    <w:p w:rsidR="008E7266" w:rsidRPr="00A746BF" w:rsidP="00621DF8" w14:paraId="33F9A873"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Kjenne til relevante lover, forskrifter, avtaler og standarder innen anleggs- og bergindustrien.</w:t>
      </w:r>
    </w:p>
    <w:p w:rsidR="008E7266" w:rsidRPr="00A746BF" w:rsidP="00621DF8" w14:paraId="0BC01886"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Kjenne til kommunikasjonsprosessen og hva som kjennetegner god kommunikasjon. </w:t>
      </w:r>
    </w:p>
    <w:p w:rsidR="008E7266" w:rsidRPr="00A746BF" w:rsidP="00621DF8" w14:paraId="637990DD"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Norsk og engelsk terminologi innen fagområdet.</w:t>
      </w:r>
    </w:p>
    <w:p w:rsidR="008E7266" w:rsidRPr="00A746BF" w:rsidP="00621DF8" w14:paraId="49B7535D"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Ha kunnskaper om teknisk dokumentasjon og tekniske tegninger. </w:t>
      </w:r>
    </w:p>
    <w:p w:rsidR="008E7266" w:rsidRPr="00A746BF" w:rsidP="00621DF8" w14:paraId="1905F1E7"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Ha grunnleggende konstruksjonsforståelse og kunne bruke tilgjengelige hjelpemidler for å bestemme dimensjoner på enkle konstruksjonselementer.</w:t>
      </w:r>
    </w:p>
    <w:p w:rsidR="008E7266" w:rsidRPr="00A746BF" w:rsidP="00621DF8" w14:paraId="141DD99A"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Ha kunnskaper om arbeidsmiljø, ergonomi og vernearbeid.</w:t>
      </w:r>
    </w:p>
    <w:p w:rsidR="008E7266" w:rsidRPr="00A746BF" w:rsidP="00621DF8" w14:paraId="5831A2A4"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Ha kunnskaper om produksjonsteknikker.</w:t>
      </w:r>
    </w:p>
    <w:p w:rsidR="008E7266" w:rsidRPr="00A746BF" w:rsidP="00621DF8" w14:paraId="0339422D"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Ha kunnskaper om maskiner og utstyr.</w:t>
      </w:r>
    </w:p>
    <w:p w:rsidR="008E7266" w:rsidRPr="00A746BF" w:rsidP="00621DF8" w14:paraId="46AC6E98"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Ha kunnskaper om relevante ledelsesteorier</w:t>
      </w:r>
    </w:p>
    <w:p w:rsidR="008E7266" w:rsidRPr="00A746BF" w:rsidP="008E7266" w14:paraId="601BAA8A" w14:textId="77777777">
      <w:pPr>
        <w:pStyle w:val="TableParagraph"/>
        <w:spacing w:before="6"/>
        <w:ind w:left="0"/>
      </w:pPr>
    </w:p>
    <w:p w:rsidR="008E7266" w:rsidRPr="00A746BF" w:rsidP="00937322" w14:paraId="206A6180" w14:textId="77777777">
      <w:pPr>
        <w:pStyle w:val="TableParagraph"/>
        <w:ind w:left="0"/>
        <w:rPr>
          <w:rFonts w:ascii="Crimson Pro" w:hAnsi="Crimson Pro"/>
          <w:b/>
          <w:i/>
        </w:rPr>
      </w:pPr>
      <w:r w:rsidRPr="00A746BF">
        <w:rPr>
          <w:rFonts w:ascii="Crimson Pro" w:hAnsi="Crimson Pro"/>
          <w:b/>
          <w:i/>
        </w:rPr>
        <w:t>Ferdigheter:</w:t>
      </w:r>
    </w:p>
    <w:p w:rsidR="008E7266" w:rsidRPr="00A746BF" w:rsidP="00621DF8" w14:paraId="120A580D"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Gjøre rede for kulturforskjellene mellom anleggsindustrien og bergindustrien</w:t>
      </w:r>
    </w:p>
    <w:p w:rsidR="008E7266" w:rsidRPr="00A746BF" w:rsidP="00621DF8" w14:paraId="31E09522"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Reflektere over egen faglig utøvelse og justere denne under veiledning. </w:t>
      </w:r>
    </w:p>
    <w:p w:rsidR="008E7266" w:rsidRPr="00A746BF" w:rsidP="00621DF8" w14:paraId="0FC60BDA"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Finne, vurdere og henvise til informasjon og fagstoff og framstille dette slik at det belyser en problemstilling.</w:t>
      </w:r>
    </w:p>
    <w:p w:rsidR="008E7266" w:rsidRPr="00A746BF" w:rsidP="00621DF8" w14:paraId="3BC15D26"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Beherske relevante faglige verktøy, teknikker og uttrykksformer.</w:t>
      </w:r>
    </w:p>
    <w:p w:rsidR="008E7266" w:rsidRPr="00A746BF" w:rsidP="00621DF8" w14:paraId="041F4211"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Kjenne til og anvende relevante planleggings- og styringsverktøy</w:t>
      </w:r>
    </w:p>
    <w:p w:rsidR="008E7266" w:rsidRPr="00A746BF" w:rsidP="00621DF8" w14:paraId="3E362FB0"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Bruke språket som verktøy i muntlig kommunikasjon som foredrag, presentasjon, instruksjon og møteteknikk.</w:t>
      </w:r>
    </w:p>
    <w:p w:rsidR="008E7266" w:rsidRPr="00A746BF" w:rsidP="00621DF8" w14:paraId="3FD03E8A"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Reflektere, drøfte og resonnere både muntlig og skriftlig. </w:t>
      </w:r>
    </w:p>
    <w:p w:rsidR="008E7266" w:rsidRPr="00A746BF" w:rsidP="00621DF8" w14:paraId="32FC188A"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Planlegge og gjennomføre et prosjekt. </w:t>
      </w:r>
    </w:p>
    <w:p w:rsidR="008E7266" w:rsidRPr="00A746BF" w:rsidP="00621DF8" w14:paraId="0C4628E6"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Kommunisere muntlig på engelsk i ulike sosiale sammenhenger</w:t>
      </w:r>
    </w:p>
    <w:p w:rsidR="008E7266" w:rsidRPr="00A746BF" w:rsidP="00621DF8" w14:paraId="7A9BACF5"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Tilegne seg kunnskaper i grunnleggende emner i matematikk og fysikk og få innsikt i bruken av matematikk og fysikk innenfor aktuelle tekniske fagområder. </w:t>
      </w:r>
    </w:p>
    <w:p w:rsidR="008E7266" w:rsidRPr="00A746BF" w:rsidP="00621DF8" w14:paraId="4147360E"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Angi størrelsen på krefter på anleggskonstruksjoner, gjøre enkle statiske beregninger</w:t>
      </w:r>
    </w:p>
    <w:p w:rsidR="008E7266" w:rsidRPr="00A746BF" w:rsidP="00621DF8" w14:paraId="63F18516"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Skape et sikkert arbeidsmiljø, planlegge og iverksette systematiske tiltak for å forhindre skade på personell, materiell og miljø. </w:t>
      </w:r>
    </w:p>
    <w:p w:rsidR="008E7266" w:rsidRPr="00A746BF" w:rsidP="00621DF8" w14:paraId="438B7A34"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Gjøre rede for prinsippene i HMS-arbeid og aktivt delta i dette.</w:t>
      </w:r>
    </w:p>
    <w:p w:rsidR="008E7266" w:rsidRPr="00A746BF" w:rsidP="00621DF8" w14:paraId="58DBF53B"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Vurdere beste produksjonsmetode for fremstilling av malmer, mineraler, pukk og grus. </w:t>
      </w:r>
    </w:p>
    <w:p w:rsidR="008E7266" w:rsidRPr="00A746BF" w:rsidP="00621DF8" w14:paraId="095BB832"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Utvikle, vurdere, konstruere og dimensjonere anleggstekniske konstruksjoner etter aktuelle direktiver, lover, forskrifter og standarder.</w:t>
      </w:r>
    </w:p>
    <w:p w:rsidR="008E7266" w:rsidRPr="00A746BF" w:rsidP="008E7266" w14:paraId="1EB60EE3" w14:textId="77777777">
      <w:pPr>
        <w:pStyle w:val="TableParagraph"/>
        <w:spacing w:before="1"/>
        <w:ind w:left="0"/>
        <w:rPr>
          <w:rFonts w:ascii="Crimson Pro" w:hAnsi="Crimson Pro"/>
        </w:rPr>
      </w:pPr>
    </w:p>
    <w:p w:rsidR="008E7266" w:rsidRPr="00A746BF" w:rsidP="00937322" w14:paraId="4965E132" w14:textId="77777777">
      <w:pPr>
        <w:pStyle w:val="TableParagraph"/>
        <w:ind w:left="0"/>
        <w:rPr>
          <w:rFonts w:ascii="Crimson Pro" w:hAnsi="Crimson Pro"/>
          <w:b/>
          <w:i/>
        </w:rPr>
      </w:pPr>
      <w:r w:rsidRPr="00A746BF">
        <w:rPr>
          <w:rFonts w:ascii="Crimson Pro" w:hAnsi="Crimson Pro"/>
          <w:b/>
          <w:i/>
          <w:spacing w:val="-1"/>
        </w:rPr>
        <w:t>Generell</w:t>
      </w:r>
      <w:r w:rsidRPr="00A746BF">
        <w:rPr>
          <w:rFonts w:ascii="Crimson Pro" w:hAnsi="Crimson Pro"/>
          <w:b/>
          <w:i/>
          <w:spacing w:val="-18"/>
        </w:rPr>
        <w:t xml:space="preserve"> </w:t>
      </w:r>
      <w:r w:rsidRPr="00A746BF">
        <w:rPr>
          <w:rFonts w:ascii="Crimson Pro" w:hAnsi="Crimson Pro"/>
          <w:b/>
          <w:i/>
          <w:spacing w:val="-1"/>
        </w:rPr>
        <w:t>kompetanse:</w:t>
      </w:r>
    </w:p>
    <w:p w:rsidR="008E7266" w:rsidRPr="00A746BF" w:rsidP="00621DF8" w14:paraId="304D7A00"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Bruke ulike ledelsesformer og styringsprinsipper for å ivareta bedriftens handlingsplan og forretningsmål.</w:t>
      </w:r>
    </w:p>
    <w:p w:rsidR="008E7266" w:rsidRPr="00A746BF" w:rsidP="00621DF8" w14:paraId="274E0D6C"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Formidle relatert fagstoff som teorier, problemstillinger og løsninger både skriftlig, muntlig.</w:t>
      </w:r>
    </w:p>
    <w:p w:rsidR="008E7266" w:rsidRPr="00A746BF" w:rsidP="00621DF8" w14:paraId="78659D48"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Utveksle synspunkter og erfaringer med andre med bakgrunn innenfor anlegg og bergverk og bidra til utvikling av god praksis.</w:t>
      </w:r>
    </w:p>
    <w:p w:rsidR="008E7266" w:rsidRPr="00A746BF" w:rsidP="00621DF8" w14:paraId="6D4FC412"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Ha kunnskaper om de viktigste trekkene for anleggsindustrien og bergindustrien</w:t>
      </w:r>
    </w:p>
    <w:p w:rsidR="008E7266" w:rsidRPr="00A746BF" w:rsidP="00621DF8" w14:paraId="2821DC8E"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Innhente informasjon fra bransjen og bruke ressurser utenfor lærestedet for å løse oppgaver.</w:t>
      </w:r>
    </w:p>
    <w:p w:rsidR="008E7266" w:rsidRPr="00A746BF" w:rsidP="00621DF8" w14:paraId="3616EA5C"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Kjenne til nytenkning og innovasjonsprosesser innen anlegg og bergverk.</w:t>
      </w:r>
    </w:p>
    <w:p w:rsidR="008E7266" w:rsidRPr="00A746BF" w:rsidP="00621DF8" w14:paraId="28299CCC"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Utøve kompetanse og kunnskap med </w:t>
      </w:r>
      <w:r w:rsidRPr="00A746BF">
        <w:rPr>
          <w:rFonts w:ascii="Crimson Pro" w:eastAsia="Times New Roman" w:hAnsi="Crimson Pro" w:cs="Calibri"/>
          <w:bCs/>
          <w:kern w:val="32"/>
        </w:rPr>
        <w:t>fokus</w:t>
      </w:r>
      <w:r w:rsidRPr="00A746BF">
        <w:rPr>
          <w:rFonts w:ascii="Crimson Pro" w:eastAsia="Times New Roman" w:hAnsi="Crimson Pro" w:cs="Calibri"/>
          <w:bCs/>
          <w:kern w:val="32"/>
        </w:rPr>
        <w:t xml:space="preserve"> på bærekraftig miljø</w:t>
      </w:r>
    </w:p>
    <w:p w:rsidR="008E7266" w:rsidRPr="00A746BF" w:rsidP="00621DF8" w14:paraId="5F70FBA0"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Vurdere egen læring, identifisere egne læringsbehov, vurdere andres prestasjoner og kunne gi relevante tilbakemeldinger. </w:t>
      </w:r>
    </w:p>
    <w:p w:rsidR="008E7266" w:rsidRPr="00A746BF" w:rsidP="00621DF8" w14:paraId="0C7207D6"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Bruke internett som kilde til informasjon og kunnskap. </w:t>
      </w:r>
    </w:p>
    <w:p w:rsidR="00E76AC6" w:rsidP="00621DF8" w14:paraId="5A9D293F"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Delta i planlegging, dokumentering og bygging av enkle anleggskonstruksjoner.</w:t>
      </w:r>
    </w:p>
    <w:p w:rsidR="008E7266" w:rsidRPr="00E76AC6" w:rsidP="00621DF8" w14:paraId="50B31EB3" w14:textId="1106FA24">
      <w:pPr>
        <w:pStyle w:val="ListParagraph"/>
        <w:numPr>
          <w:ilvl w:val="0"/>
          <w:numId w:val="28"/>
        </w:numPr>
        <w:spacing w:after="0" w:line="240" w:lineRule="auto"/>
        <w:rPr>
          <w:rFonts w:ascii="Crimson Pro" w:eastAsia="Times New Roman" w:hAnsi="Crimson Pro" w:cs="Calibri"/>
          <w:bCs/>
          <w:kern w:val="32"/>
        </w:rPr>
      </w:pPr>
      <w:r>
        <w:rPr>
          <w:rFonts w:ascii="Crimson Pro" w:hAnsi="Crimson Pro" w:cs="Calibri"/>
          <w:kern w:val="32"/>
        </w:rPr>
        <w:t>Ut</w:t>
      </w:r>
      <w:r w:rsidRPr="00E76AC6" w:rsidR="007C2DF1">
        <w:rPr>
          <w:rFonts w:ascii="Crimson Pro" w:hAnsi="Crimson Pro" w:cs="Calibri"/>
          <w:kern w:val="32"/>
        </w:rPr>
        <w:t>arbeide teknisk dokumentasjon og kjenne krav til tekniske tegninger i henhold til aktuelle standarder.</w:t>
      </w:r>
    </w:p>
    <w:p w:rsidR="008E7266" w:rsidP="00621DF8" w14:paraId="02AD9F9C" w14:textId="77777777">
      <w:pPr>
        <w:pStyle w:val="ListParagraph"/>
        <w:numPr>
          <w:ilvl w:val="0"/>
          <w:numId w:val="28"/>
        </w:numPr>
        <w:spacing w:after="0" w:line="240" w:lineRule="auto"/>
        <w:rPr>
          <w:rFonts w:ascii="Crimson Pro" w:eastAsia="Times New Roman" w:hAnsi="Crimson Pro" w:cs="Calibri"/>
          <w:bCs/>
          <w:kern w:val="32"/>
        </w:rPr>
      </w:pPr>
      <w:r w:rsidRPr="00A746BF">
        <w:rPr>
          <w:rFonts w:ascii="Crimson Pro" w:eastAsia="Times New Roman" w:hAnsi="Crimson Pro" w:cs="Calibri"/>
          <w:bCs/>
          <w:kern w:val="32"/>
        </w:rPr>
        <w:t xml:space="preserve">Ha kunnskap om prosjektarbeid </w:t>
      </w:r>
      <w:bookmarkEnd w:id="40"/>
      <w:r w:rsidRPr="00A746BF">
        <w:rPr>
          <w:rFonts w:ascii="Crimson Pro" w:eastAsia="Times New Roman" w:hAnsi="Crimson Pro" w:cs="Calibri"/>
          <w:bCs/>
          <w:kern w:val="32"/>
        </w:rPr>
        <w:t>som arbeidsform i fremtidige arbeidssituasjoner.</w:t>
      </w:r>
    </w:p>
    <w:p w:rsidR="00614A5E" w:rsidRPr="00A746BF" w:rsidP="00614A5E" w14:paraId="1A8371D9" w14:textId="77777777">
      <w:pPr>
        <w:pStyle w:val="ListParagraph"/>
        <w:spacing w:after="0" w:line="240" w:lineRule="auto"/>
        <w:rPr>
          <w:rFonts w:ascii="Crimson Pro" w:eastAsia="Times New Roman" w:hAnsi="Crimson Pro" w:cs="Calibri"/>
          <w:bCs/>
          <w:kern w:val="32"/>
        </w:rPr>
      </w:pPr>
    </w:p>
    <w:p w:rsidR="008E7266" w:rsidRPr="00387C13" w:rsidP="007A3109" w14:paraId="59D0CA55" w14:textId="199D47DE">
      <w:pPr>
        <w:pStyle w:val="Heading2"/>
      </w:pPr>
      <w:bookmarkStart w:id="41" w:name="_Toc107477794"/>
      <w:bookmarkStart w:id="42" w:name="_Toc107483823"/>
      <w:bookmarkStart w:id="43" w:name="_Toc138942666"/>
      <w:bookmarkStart w:id="44" w:name="_Toc256000012"/>
      <w:r w:rsidRPr="00AB7B24">
        <w:t>Krav</w:t>
      </w:r>
      <w:bookmarkEnd w:id="44"/>
      <w:bookmarkEnd w:id="41"/>
      <w:bookmarkEnd w:id="42"/>
      <w:bookmarkEnd w:id="43"/>
    </w:p>
    <w:p w:rsidR="008E7266" w:rsidP="004F159F" w14:paraId="23F5E369" w14:textId="56005527">
      <w:pPr>
        <w:pStyle w:val="Heading3"/>
      </w:pPr>
      <w:bookmarkStart w:id="45" w:name="_Toc107477795"/>
      <w:bookmarkStart w:id="46" w:name="_Toc107483824"/>
      <w:bookmarkStart w:id="47" w:name="_Toc138942667"/>
      <w:bookmarkStart w:id="48" w:name="_Toc256000013"/>
      <w:r w:rsidRPr="00387C13">
        <w:t>Opptakskrav</w:t>
      </w:r>
      <w:bookmarkEnd w:id="48"/>
      <w:bookmarkEnd w:id="45"/>
      <w:bookmarkEnd w:id="46"/>
      <w:bookmarkEnd w:id="47"/>
    </w:p>
    <w:p w:rsidR="008E7266" w:rsidRPr="00DA613E" w:rsidP="008E7266" w14:paraId="53255F0E" w14:textId="77777777">
      <w:pPr>
        <w:widowControl w:val="0"/>
        <w:autoSpaceDE w:val="0"/>
        <w:autoSpaceDN w:val="0"/>
        <w:rPr>
          <w:rFonts w:cs="Calibri"/>
          <w:sz w:val="22"/>
          <w:szCs w:val="22"/>
        </w:rPr>
      </w:pPr>
      <w:r w:rsidRPr="00DA613E">
        <w:rPr>
          <w:rFonts w:cs="Calibri"/>
          <w:sz w:val="22"/>
          <w:szCs w:val="22"/>
        </w:rPr>
        <w:t>Utdanningens</w:t>
      </w:r>
      <w:r w:rsidRPr="00DA613E">
        <w:rPr>
          <w:rFonts w:cs="Calibri"/>
          <w:spacing w:val="-7"/>
          <w:sz w:val="22"/>
          <w:szCs w:val="22"/>
        </w:rPr>
        <w:t xml:space="preserve"> </w:t>
      </w:r>
      <w:r w:rsidRPr="00DA613E">
        <w:rPr>
          <w:rFonts w:cs="Calibri"/>
          <w:sz w:val="22"/>
          <w:szCs w:val="22"/>
        </w:rPr>
        <w:t>opptakskrav</w:t>
      </w:r>
    </w:p>
    <w:p w:rsidR="008E7266" w:rsidRPr="00DA613E" w:rsidP="00191845" w14:paraId="5BBC886E" w14:textId="77777777">
      <w:pPr>
        <w:pStyle w:val="ListParagraph"/>
        <w:widowControl w:val="0"/>
        <w:numPr>
          <w:ilvl w:val="1"/>
          <w:numId w:val="10"/>
        </w:numPr>
        <w:tabs>
          <w:tab w:val="left" w:pos="949"/>
        </w:tabs>
        <w:autoSpaceDE w:val="0"/>
        <w:autoSpaceDN w:val="0"/>
        <w:spacing w:after="0" w:line="240" w:lineRule="auto"/>
        <w:ind w:left="708"/>
        <w:rPr>
          <w:rFonts w:ascii="Crimson Pro" w:eastAsia="Times New Roman" w:hAnsi="Crimson Pro" w:cs="Calibri"/>
        </w:rPr>
      </w:pPr>
      <w:r w:rsidRPr="00DA613E">
        <w:rPr>
          <w:rFonts w:ascii="Crimson Pro" w:eastAsia="Times New Roman" w:hAnsi="Crimson Pro" w:cs="Calibri"/>
        </w:rPr>
        <w:t>Fullført</w:t>
      </w:r>
      <w:r w:rsidRPr="00DA613E">
        <w:rPr>
          <w:rFonts w:ascii="Crimson Pro" w:eastAsia="Times New Roman" w:hAnsi="Crimson Pro" w:cs="Calibri"/>
          <w:spacing w:val="-3"/>
        </w:rPr>
        <w:t xml:space="preserve"> </w:t>
      </w:r>
      <w:r w:rsidRPr="00DA613E">
        <w:rPr>
          <w:rFonts w:ascii="Crimson Pro" w:eastAsia="Times New Roman" w:hAnsi="Crimson Pro" w:cs="Calibri"/>
        </w:rPr>
        <w:t>og</w:t>
      </w:r>
      <w:r w:rsidRPr="00DA613E">
        <w:rPr>
          <w:rFonts w:ascii="Crimson Pro" w:eastAsia="Times New Roman" w:hAnsi="Crimson Pro" w:cs="Calibri"/>
          <w:spacing w:val="-1"/>
        </w:rPr>
        <w:t xml:space="preserve"> </w:t>
      </w:r>
      <w:r w:rsidRPr="00DA613E">
        <w:rPr>
          <w:rFonts w:ascii="Crimson Pro" w:eastAsia="Times New Roman" w:hAnsi="Crimson Pro" w:cs="Calibri"/>
        </w:rPr>
        <w:t>bestått</w:t>
      </w:r>
      <w:r w:rsidRPr="00DA613E">
        <w:rPr>
          <w:rFonts w:ascii="Crimson Pro" w:eastAsia="Times New Roman" w:hAnsi="Crimson Pro" w:cs="Calibri"/>
          <w:spacing w:val="-2"/>
        </w:rPr>
        <w:t xml:space="preserve"> </w:t>
      </w:r>
      <w:r w:rsidRPr="00DA613E">
        <w:rPr>
          <w:rFonts w:ascii="Crimson Pro" w:eastAsia="Times New Roman" w:hAnsi="Crimson Pro" w:cs="Calibri"/>
        </w:rPr>
        <w:t>videregående</w:t>
      </w:r>
      <w:r w:rsidRPr="00DA613E">
        <w:rPr>
          <w:rFonts w:ascii="Crimson Pro" w:eastAsia="Times New Roman" w:hAnsi="Crimson Pro" w:cs="Calibri"/>
          <w:spacing w:val="-1"/>
        </w:rPr>
        <w:t xml:space="preserve"> </w:t>
      </w:r>
      <w:r w:rsidRPr="00DA613E">
        <w:rPr>
          <w:rFonts w:ascii="Crimson Pro" w:eastAsia="Times New Roman" w:hAnsi="Crimson Pro" w:cs="Calibri"/>
        </w:rPr>
        <w:t>opplæring</w:t>
      </w:r>
      <w:r w:rsidRPr="00DA613E">
        <w:rPr>
          <w:rFonts w:ascii="Crimson Pro" w:eastAsia="Times New Roman" w:hAnsi="Crimson Pro" w:cs="Calibri"/>
          <w:spacing w:val="-2"/>
        </w:rPr>
        <w:t xml:space="preserve"> </w:t>
      </w:r>
      <w:r w:rsidRPr="00DA613E">
        <w:rPr>
          <w:rFonts w:ascii="Crimson Pro" w:eastAsia="Times New Roman" w:hAnsi="Crimson Pro" w:cs="Calibri"/>
        </w:rPr>
        <w:t>med</w:t>
      </w:r>
      <w:r w:rsidRPr="00DA613E">
        <w:rPr>
          <w:rFonts w:ascii="Crimson Pro" w:eastAsia="Times New Roman" w:hAnsi="Crimson Pro" w:cs="Calibri"/>
          <w:spacing w:val="-1"/>
        </w:rPr>
        <w:t xml:space="preserve"> </w:t>
      </w:r>
      <w:r w:rsidRPr="00DA613E">
        <w:rPr>
          <w:rFonts w:ascii="Crimson Pro" w:eastAsia="Times New Roman" w:hAnsi="Crimson Pro" w:cs="Calibri"/>
        </w:rPr>
        <w:t>relevant</w:t>
      </w:r>
      <w:r w:rsidRPr="00DA613E">
        <w:rPr>
          <w:rFonts w:ascii="Crimson Pro" w:eastAsia="Times New Roman" w:hAnsi="Crimson Pro" w:cs="Calibri"/>
          <w:spacing w:val="-2"/>
        </w:rPr>
        <w:t xml:space="preserve"> </w:t>
      </w:r>
      <w:r w:rsidRPr="00DA613E">
        <w:rPr>
          <w:rFonts w:ascii="Crimson Pro" w:eastAsia="Times New Roman" w:hAnsi="Crimson Pro" w:cs="Calibri"/>
        </w:rPr>
        <w:t>fagbrev/svennebrev</w:t>
      </w:r>
    </w:p>
    <w:p w:rsidR="008E7266" w:rsidRPr="00DA613E" w:rsidP="00191845" w14:paraId="6ACAD6D3" w14:textId="77777777">
      <w:pPr>
        <w:pStyle w:val="ListParagraph"/>
        <w:widowControl w:val="0"/>
        <w:numPr>
          <w:ilvl w:val="1"/>
          <w:numId w:val="10"/>
        </w:numPr>
        <w:tabs>
          <w:tab w:val="left" w:pos="949"/>
        </w:tabs>
        <w:autoSpaceDE w:val="0"/>
        <w:autoSpaceDN w:val="0"/>
        <w:spacing w:after="0" w:line="240" w:lineRule="auto"/>
        <w:ind w:left="708"/>
        <w:rPr>
          <w:rFonts w:ascii="Crimson Pro" w:eastAsia="Times New Roman" w:hAnsi="Crimson Pro" w:cs="Calibri"/>
        </w:rPr>
      </w:pPr>
      <w:r w:rsidRPr="00DA613E">
        <w:rPr>
          <w:rFonts w:ascii="Crimson Pro" w:eastAsia="Times New Roman" w:hAnsi="Crimson Pro" w:cs="Calibri"/>
        </w:rPr>
        <w:t>Godkjent realkompetansevurdering</w:t>
      </w:r>
    </w:p>
    <w:p w:rsidR="008E7266" w:rsidRPr="00DA613E" w:rsidP="00191845" w14:paraId="02A047F4" w14:textId="6C6C9EFF">
      <w:pPr>
        <w:pStyle w:val="ListParagraph"/>
        <w:widowControl w:val="0"/>
        <w:numPr>
          <w:ilvl w:val="1"/>
          <w:numId w:val="10"/>
        </w:numPr>
        <w:tabs>
          <w:tab w:val="left" w:pos="949"/>
        </w:tabs>
        <w:autoSpaceDE w:val="0"/>
        <w:autoSpaceDN w:val="0"/>
        <w:spacing w:after="0" w:line="240" w:lineRule="auto"/>
        <w:ind w:left="708" w:right="879"/>
        <w:rPr>
          <w:rFonts w:ascii="Crimson Pro" w:eastAsia="Times New Roman" w:hAnsi="Crimson Pro" w:cs="Calibri"/>
        </w:rPr>
      </w:pPr>
      <w:r w:rsidRPr="00DA613E">
        <w:rPr>
          <w:rFonts w:ascii="Crimson Pro" w:eastAsia="Times New Roman" w:hAnsi="Crimson Pro" w:cs="Calibri"/>
        </w:rPr>
        <w:t>Søkere som kan dokumentere at de skal gjennomføre fag-/ svenneprøve etter</w:t>
      </w:r>
      <w:r w:rsidRPr="00DA613E">
        <w:rPr>
          <w:rFonts w:ascii="Crimson Pro" w:eastAsia="Times New Roman" w:hAnsi="Crimson Pro" w:cs="Calibri"/>
          <w:spacing w:val="1"/>
        </w:rPr>
        <w:t xml:space="preserve"> </w:t>
      </w:r>
      <w:r w:rsidRPr="00DA613E">
        <w:rPr>
          <w:rFonts w:ascii="Crimson Pro" w:eastAsia="Times New Roman" w:hAnsi="Crimson Pro" w:cs="Calibri"/>
        </w:rPr>
        <w:t>opptaksfristen,</w:t>
      </w:r>
      <w:r w:rsidRPr="00DA613E">
        <w:rPr>
          <w:rFonts w:ascii="Crimson Pro" w:eastAsia="Times New Roman" w:hAnsi="Crimson Pro" w:cs="Calibri"/>
          <w:spacing w:val="-2"/>
        </w:rPr>
        <w:t xml:space="preserve"> </w:t>
      </w:r>
      <w:r w:rsidRPr="00DA613E">
        <w:rPr>
          <w:rFonts w:ascii="Crimson Pro" w:eastAsia="Times New Roman" w:hAnsi="Crimson Pro" w:cs="Calibri"/>
        </w:rPr>
        <w:t>kan</w:t>
      </w:r>
      <w:r w:rsidRPr="00DA613E">
        <w:rPr>
          <w:rFonts w:ascii="Crimson Pro" w:eastAsia="Times New Roman" w:hAnsi="Crimson Pro" w:cs="Calibri"/>
          <w:spacing w:val="-1"/>
        </w:rPr>
        <w:t xml:space="preserve"> </w:t>
      </w:r>
      <w:r w:rsidRPr="00DA613E">
        <w:rPr>
          <w:rFonts w:ascii="Crimson Pro" w:eastAsia="Times New Roman" w:hAnsi="Crimson Pro" w:cs="Calibri"/>
        </w:rPr>
        <w:t>tildeles</w:t>
      </w:r>
      <w:r w:rsidRPr="00DA613E">
        <w:rPr>
          <w:rFonts w:ascii="Crimson Pro" w:eastAsia="Times New Roman" w:hAnsi="Crimson Pro" w:cs="Calibri"/>
          <w:spacing w:val="-2"/>
        </w:rPr>
        <w:t xml:space="preserve"> </w:t>
      </w:r>
      <w:r w:rsidRPr="00DA613E">
        <w:rPr>
          <w:rFonts w:ascii="Crimson Pro" w:eastAsia="Times New Roman" w:hAnsi="Crimson Pro" w:cs="Calibri"/>
        </w:rPr>
        <w:t>plass</w:t>
      </w:r>
      <w:r w:rsidRPr="00DA613E">
        <w:rPr>
          <w:rFonts w:ascii="Crimson Pro" w:eastAsia="Times New Roman" w:hAnsi="Crimson Pro" w:cs="Calibri"/>
          <w:spacing w:val="-1"/>
        </w:rPr>
        <w:t xml:space="preserve"> </w:t>
      </w:r>
      <w:r w:rsidRPr="00DA613E">
        <w:rPr>
          <w:rFonts w:ascii="Crimson Pro" w:eastAsia="Times New Roman" w:hAnsi="Crimson Pro" w:cs="Calibri"/>
        </w:rPr>
        <w:t>på</w:t>
      </w:r>
      <w:r w:rsidRPr="00DA613E">
        <w:rPr>
          <w:rFonts w:ascii="Crimson Pro" w:eastAsia="Times New Roman" w:hAnsi="Crimson Pro" w:cs="Calibri"/>
          <w:spacing w:val="-1"/>
        </w:rPr>
        <w:t xml:space="preserve"> </w:t>
      </w:r>
      <w:r w:rsidRPr="00DA613E">
        <w:rPr>
          <w:rFonts w:ascii="Crimson Pro" w:eastAsia="Times New Roman" w:hAnsi="Crimson Pro" w:cs="Calibri"/>
        </w:rPr>
        <w:t>vilkår</w:t>
      </w:r>
      <w:r w:rsidRPr="00DA613E">
        <w:rPr>
          <w:rFonts w:ascii="Crimson Pro" w:eastAsia="Times New Roman" w:hAnsi="Crimson Pro" w:cs="Calibri"/>
          <w:spacing w:val="-1"/>
        </w:rPr>
        <w:t xml:space="preserve"> </w:t>
      </w:r>
      <w:r w:rsidRPr="00DA613E">
        <w:rPr>
          <w:rFonts w:ascii="Crimson Pro" w:eastAsia="Times New Roman" w:hAnsi="Crimson Pro" w:cs="Calibri"/>
        </w:rPr>
        <w:t>om</w:t>
      </w:r>
      <w:r w:rsidRPr="00DA613E">
        <w:rPr>
          <w:rFonts w:ascii="Crimson Pro" w:eastAsia="Times New Roman" w:hAnsi="Crimson Pro" w:cs="Calibri"/>
          <w:spacing w:val="-1"/>
        </w:rPr>
        <w:t xml:space="preserve"> </w:t>
      </w:r>
      <w:r w:rsidRPr="00DA613E">
        <w:rPr>
          <w:rFonts w:ascii="Crimson Pro" w:eastAsia="Times New Roman" w:hAnsi="Crimson Pro" w:cs="Calibri"/>
        </w:rPr>
        <w:t>bestått</w:t>
      </w:r>
      <w:r w:rsidRPr="00DA613E">
        <w:rPr>
          <w:rFonts w:ascii="Crimson Pro" w:eastAsia="Times New Roman" w:hAnsi="Crimson Pro" w:cs="Calibri"/>
          <w:spacing w:val="-1"/>
        </w:rPr>
        <w:t xml:space="preserve"> </w:t>
      </w:r>
      <w:r w:rsidRPr="00DA613E">
        <w:rPr>
          <w:rFonts w:ascii="Crimson Pro" w:eastAsia="Times New Roman" w:hAnsi="Crimson Pro" w:cs="Calibri"/>
        </w:rPr>
        <w:t>prøve</w:t>
      </w:r>
      <w:r w:rsidRPr="00DA613E">
        <w:rPr>
          <w:rFonts w:ascii="Crimson Pro" w:eastAsia="Times New Roman" w:hAnsi="Crimson Pro" w:cs="Calibri"/>
          <w:spacing w:val="-1"/>
        </w:rPr>
        <w:t xml:space="preserve"> </w:t>
      </w:r>
      <w:r w:rsidRPr="00DA613E">
        <w:rPr>
          <w:rFonts w:ascii="Crimson Pro" w:eastAsia="Times New Roman" w:hAnsi="Crimson Pro" w:cs="Calibri"/>
        </w:rPr>
        <w:t>innen</w:t>
      </w:r>
      <w:r w:rsidRPr="00DA613E">
        <w:rPr>
          <w:rFonts w:ascii="Crimson Pro" w:eastAsia="Times New Roman" w:hAnsi="Crimson Pro" w:cs="Calibri"/>
          <w:spacing w:val="-2"/>
        </w:rPr>
        <w:t xml:space="preserve"> </w:t>
      </w:r>
      <w:r w:rsidRPr="00DA613E">
        <w:rPr>
          <w:rFonts w:ascii="Crimson Pro" w:eastAsia="Times New Roman" w:hAnsi="Crimson Pro" w:cs="Calibri"/>
        </w:rPr>
        <w:t>første</w:t>
      </w:r>
      <w:r w:rsidRPr="00DA613E">
        <w:rPr>
          <w:rFonts w:ascii="Crimson Pro" w:eastAsia="Times New Roman" w:hAnsi="Crimson Pro" w:cs="Calibri"/>
          <w:spacing w:val="-2"/>
        </w:rPr>
        <w:t xml:space="preserve"> </w:t>
      </w:r>
      <w:r w:rsidRPr="00DA613E">
        <w:rPr>
          <w:rFonts w:ascii="Crimson Pro" w:eastAsia="Times New Roman" w:hAnsi="Crimson Pro" w:cs="Calibri"/>
        </w:rPr>
        <w:t>semester.</w:t>
      </w:r>
    </w:p>
    <w:p w:rsidR="008E7266" w:rsidRPr="00DA613E" w:rsidP="008E7266" w14:paraId="59F51350" w14:textId="77777777">
      <w:pPr>
        <w:widowControl w:val="0"/>
        <w:autoSpaceDE w:val="0"/>
        <w:autoSpaceDN w:val="0"/>
        <w:rPr>
          <w:rFonts w:cs="Calibri"/>
          <w:sz w:val="22"/>
          <w:szCs w:val="22"/>
        </w:rPr>
      </w:pPr>
    </w:p>
    <w:p w:rsidR="008E7266" w:rsidP="00D91FCE" w14:paraId="602FD24F" w14:textId="548FB93A">
      <w:pPr>
        <w:rPr>
          <w:sz w:val="22"/>
          <w:szCs w:val="22"/>
        </w:rPr>
      </w:pPr>
      <w:r w:rsidRPr="00FE15B1">
        <w:rPr>
          <w:sz w:val="22"/>
          <w:szCs w:val="22"/>
        </w:rPr>
        <w:t xml:space="preserve">Relevante fagbrev: </w:t>
      </w:r>
      <w:r w:rsidRPr="00FE15B1">
        <w:rPr>
          <w:sz w:val="22"/>
          <w:szCs w:val="22"/>
        </w:rPr>
        <w:br/>
      </w:r>
      <w:r w:rsidRPr="00A11385" w:rsidR="00F473AA">
        <w:rPr>
          <w:color w:val="000000" w:themeColor="text1"/>
          <w:sz w:val="22"/>
          <w:szCs w:val="22"/>
        </w:rPr>
        <w:t>Fundamenteringsfaget,</w:t>
      </w:r>
      <w:r w:rsidRPr="00A11385">
        <w:rPr>
          <w:color w:val="000000" w:themeColor="text1"/>
          <w:sz w:val="22"/>
          <w:szCs w:val="22"/>
        </w:rPr>
        <w:t xml:space="preserve"> Fjell- og bergverksfaget, </w:t>
      </w:r>
      <w:r w:rsidRPr="00A11385">
        <w:rPr>
          <w:color w:val="000000" w:themeColor="text1"/>
          <w:sz w:val="22"/>
          <w:szCs w:val="22"/>
        </w:rPr>
        <w:t>Anleggsrørleggerfaget,</w:t>
      </w:r>
      <w:r w:rsidRPr="00A11385">
        <w:rPr>
          <w:color w:val="000000" w:themeColor="text1"/>
          <w:spacing w:val="-57"/>
          <w:sz w:val="22"/>
          <w:szCs w:val="22"/>
        </w:rPr>
        <w:t xml:space="preserve"> </w:t>
      </w:r>
      <w:r w:rsidR="003E23EE">
        <w:rPr>
          <w:color w:val="000000" w:themeColor="text1"/>
          <w:spacing w:val="-57"/>
          <w:sz w:val="22"/>
          <w:szCs w:val="22"/>
        </w:rPr>
        <w:t xml:space="preserve">  </w:t>
      </w:r>
      <w:r w:rsidR="004D0223">
        <w:rPr>
          <w:color w:val="000000" w:themeColor="text1"/>
          <w:spacing w:val="-57"/>
          <w:sz w:val="22"/>
          <w:szCs w:val="22"/>
        </w:rPr>
        <w:t xml:space="preserve"> </w:t>
      </w:r>
      <w:r w:rsidR="00D209D1">
        <w:rPr>
          <w:color w:val="000000" w:themeColor="text1"/>
          <w:spacing w:val="-57"/>
          <w:sz w:val="22"/>
          <w:szCs w:val="22"/>
        </w:rPr>
        <w:t xml:space="preserve"> </w:t>
      </w:r>
      <w:r w:rsidR="00F456C7">
        <w:rPr>
          <w:color w:val="000000" w:themeColor="text1"/>
          <w:spacing w:val="-57"/>
          <w:sz w:val="22"/>
          <w:szCs w:val="22"/>
        </w:rPr>
        <w:t xml:space="preserve">   </w:t>
      </w:r>
      <w:r w:rsidR="005E4A23">
        <w:rPr>
          <w:color w:val="000000" w:themeColor="text1"/>
          <w:spacing w:val="-57"/>
          <w:sz w:val="22"/>
          <w:szCs w:val="22"/>
        </w:rPr>
        <w:t xml:space="preserve">  </w:t>
      </w:r>
      <w:r w:rsidR="005E086C">
        <w:rPr>
          <w:color w:val="000000" w:themeColor="text1"/>
          <w:sz w:val="22"/>
          <w:szCs w:val="22"/>
        </w:rPr>
        <w:t xml:space="preserve"> </w:t>
      </w:r>
      <w:r w:rsidR="005E086C">
        <w:rPr>
          <w:color w:val="000000" w:themeColor="text1"/>
          <w:sz w:val="22"/>
          <w:szCs w:val="22"/>
        </w:rPr>
        <w:t>S</w:t>
      </w:r>
      <w:r w:rsidRPr="00A11385" w:rsidR="002045AB">
        <w:rPr>
          <w:color w:val="000000" w:themeColor="text1"/>
          <w:sz w:val="22"/>
          <w:szCs w:val="22"/>
        </w:rPr>
        <w:t>teinfaget</w:t>
      </w:r>
      <w:r w:rsidRPr="00A11385">
        <w:rPr>
          <w:color w:val="000000" w:themeColor="text1"/>
          <w:sz w:val="22"/>
          <w:szCs w:val="22"/>
        </w:rPr>
        <w:t>,</w:t>
      </w:r>
      <w:r w:rsidR="005E086C">
        <w:rPr>
          <w:color w:val="000000" w:themeColor="text1"/>
          <w:spacing w:val="-4"/>
          <w:sz w:val="22"/>
          <w:szCs w:val="22"/>
        </w:rPr>
        <w:t xml:space="preserve"> </w:t>
      </w:r>
      <w:r w:rsidRPr="00A11385">
        <w:rPr>
          <w:color w:val="000000" w:themeColor="text1"/>
          <w:sz w:val="22"/>
          <w:szCs w:val="22"/>
        </w:rPr>
        <w:t>Vei-</w:t>
      </w:r>
      <w:r w:rsidRPr="00A11385">
        <w:rPr>
          <w:color w:val="000000" w:themeColor="text1"/>
          <w:spacing w:val="-5"/>
          <w:sz w:val="22"/>
          <w:szCs w:val="22"/>
        </w:rPr>
        <w:t xml:space="preserve"> </w:t>
      </w:r>
      <w:r w:rsidRPr="00A11385">
        <w:rPr>
          <w:color w:val="000000" w:themeColor="text1"/>
          <w:sz w:val="22"/>
          <w:szCs w:val="22"/>
        </w:rPr>
        <w:t>og</w:t>
      </w:r>
      <w:r w:rsidRPr="00A11385">
        <w:rPr>
          <w:color w:val="000000" w:themeColor="text1"/>
          <w:spacing w:val="-4"/>
          <w:sz w:val="22"/>
          <w:szCs w:val="22"/>
        </w:rPr>
        <w:t xml:space="preserve"> </w:t>
      </w:r>
      <w:r w:rsidRPr="00A11385">
        <w:rPr>
          <w:color w:val="000000" w:themeColor="text1"/>
          <w:sz w:val="22"/>
          <w:szCs w:val="22"/>
        </w:rPr>
        <w:t>anleggsfaget,</w:t>
      </w:r>
      <w:r w:rsidRPr="00A11385">
        <w:rPr>
          <w:color w:val="000000" w:themeColor="text1"/>
          <w:spacing w:val="-7"/>
          <w:sz w:val="22"/>
          <w:szCs w:val="22"/>
        </w:rPr>
        <w:t xml:space="preserve"> Banemontørfaget, </w:t>
      </w:r>
      <w:r w:rsidRPr="00A11385">
        <w:rPr>
          <w:color w:val="000000" w:themeColor="text1"/>
          <w:sz w:val="22"/>
          <w:szCs w:val="22"/>
        </w:rPr>
        <w:t>Anleggsmaskinførerfaget,</w:t>
      </w:r>
      <w:r w:rsidRPr="00A11385">
        <w:rPr>
          <w:color w:val="000000" w:themeColor="text1"/>
          <w:spacing w:val="-6"/>
          <w:sz w:val="22"/>
          <w:szCs w:val="22"/>
        </w:rPr>
        <w:t xml:space="preserve"> </w:t>
      </w:r>
      <w:r w:rsidRPr="00A11385">
        <w:rPr>
          <w:color w:val="000000" w:themeColor="text1"/>
          <w:sz w:val="22"/>
          <w:szCs w:val="22"/>
        </w:rPr>
        <w:t>Asfaltfaget, Anleggsgartnerfaget, Brønn- og borefaget, Veidrift- og veivedlikeholdsfaget, Kjemiprosessfaget</w:t>
      </w:r>
      <w:r w:rsidR="00D74A30">
        <w:rPr>
          <w:sz w:val="22"/>
          <w:szCs w:val="22"/>
        </w:rPr>
        <w:t xml:space="preserve"> og Produksjonsteknikkfaget.</w:t>
      </w:r>
      <w:r w:rsidRPr="00A11385">
        <w:rPr>
          <w:sz w:val="22"/>
          <w:szCs w:val="22"/>
        </w:rPr>
        <w:t xml:space="preserve"> </w:t>
      </w:r>
      <w:r w:rsidR="00843EAB">
        <w:rPr>
          <w:sz w:val="22"/>
          <w:szCs w:val="22"/>
        </w:rPr>
        <w:br/>
      </w:r>
      <w:r w:rsidR="00843EAB">
        <w:rPr>
          <w:sz w:val="22"/>
          <w:szCs w:val="22"/>
        </w:rPr>
        <w:br/>
      </w:r>
      <w:r w:rsidR="009210B2">
        <w:rPr>
          <w:sz w:val="22"/>
          <w:szCs w:val="22"/>
        </w:rPr>
        <w:t xml:space="preserve">Søkere med fagbrev fra beslektede </w:t>
      </w:r>
      <w:r w:rsidR="00D04AE5">
        <w:rPr>
          <w:sz w:val="22"/>
          <w:szCs w:val="22"/>
        </w:rPr>
        <w:t>fag</w:t>
      </w:r>
      <w:r w:rsidR="00006ADB">
        <w:rPr>
          <w:sz w:val="22"/>
          <w:szCs w:val="22"/>
        </w:rPr>
        <w:t>områder</w:t>
      </w:r>
      <w:r w:rsidR="00E43DCA">
        <w:rPr>
          <w:sz w:val="22"/>
          <w:szCs w:val="22"/>
        </w:rPr>
        <w:t>, vil</w:t>
      </w:r>
      <w:r w:rsidR="0041391F">
        <w:rPr>
          <w:sz w:val="22"/>
          <w:szCs w:val="22"/>
        </w:rPr>
        <w:t xml:space="preserve"> </w:t>
      </w:r>
      <w:r w:rsidR="00E43DCA">
        <w:rPr>
          <w:sz w:val="22"/>
          <w:szCs w:val="22"/>
        </w:rPr>
        <w:t>realkompetanse</w:t>
      </w:r>
      <w:r w:rsidR="0041391F">
        <w:rPr>
          <w:sz w:val="22"/>
          <w:szCs w:val="22"/>
        </w:rPr>
        <w:t>vurderes</w:t>
      </w:r>
      <w:r w:rsidR="00E43DCA">
        <w:rPr>
          <w:sz w:val="22"/>
          <w:szCs w:val="22"/>
        </w:rPr>
        <w:t xml:space="preserve"> </w:t>
      </w:r>
      <w:r w:rsidR="008C5837">
        <w:rPr>
          <w:sz w:val="22"/>
          <w:szCs w:val="22"/>
        </w:rPr>
        <w:t xml:space="preserve">der fagutdannelsen vil </w:t>
      </w:r>
      <w:r w:rsidR="00192EEB">
        <w:rPr>
          <w:sz w:val="22"/>
          <w:szCs w:val="22"/>
        </w:rPr>
        <w:t xml:space="preserve">telle med i vurderingen sammen med </w:t>
      </w:r>
      <w:r w:rsidR="00BE7C57">
        <w:rPr>
          <w:sz w:val="22"/>
          <w:szCs w:val="22"/>
        </w:rPr>
        <w:t xml:space="preserve">relevant yrkespraksis fra </w:t>
      </w:r>
      <w:r w:rsidR="00FA307A">
        <w:rPr>
          <w:sz w:val="22"/>
          <w:szCs w:val="22"/>
        </w:rPr>
        <w:t>anleggs- og eller bergverksbransjen</w:t>
      </w:r>
      <w:r w:rsidR="007E7946">
        <w:rPr>
          <w:sz w:val="22"/>
          <w:szCs w:val="22"/>
        </w:rPr>
        <w:t xml:space="preserve">, se </w:t>
      </w:r>
      <w:r w:rsidR="00A434FB">
        <w:rPr>
          <w:sz w:val="22"/>
          <w:szCs w:val="22"/>
        </w:rPr>
        <w:t xml:space="preserve">kapittel </w:t>
      </w:r>
      <w:r w:rsidR="007E7946">
        <w:rPr>
          <w:sz w:val="22"/>
          <w:szCs w:val="22"/>
        </w:rPr>
        <w:t>1.3.2.</w:t>
      </w:r>
    </w:p>
    <w:p w:rsidR="00A10F52" w14:paraId="7F291B32" w14:textId="77777777">
      <w:pPr>
        <w:rPr>
          <w:rFonts w:cs="Calibri"/>
          <w:b/>
          <w:sz w:val="22"/>
          <w:szCs w:val="22"/>
        </w:rPr>
      </w:pPr>
      <w:r>
        <w:rPr>
          <w:rFonts w:cs="Calibri"/>
          <w:b/>
          <w:sz w:val="22"/>
          <w:szCs w:val="22"/>
        </w:rPr>
        <w:br w:type="page"/>
      </w:r>
    </w:p>
    <w:p w:rsidR="008E7266" w:rsidRPr="00DA613E" w:rsidP="00A10F52" w14:paraId="25A3FAD7" w14:textId="5E79BBDE">
      <w:pPr>
        <w:widowControl w:val="0"/>
        <w:autoSpaceDE w:val="0"/>
        <w:autoSpaceDN w:val="0"/>
        <w:rPr>
          <w:rFonts w:cs="Calibri"/>
          <w:b/>
          <w:sz w:val="22"/>
          <w:szCs w:val="22"/>
        </w:rPr>
      </w:pPr>
      <w:r w:rsidRPr="00DA613E">
        <w:rPr>
          <w:rFonts w:cs="Calibri"/>
          <w:b/>
          <w:sz w:val="22"/>
          <w:szCs w:val="22"/>
        </w:rPr>
        <w:t>Søkere</w:t>
      </w:r>
      <w:r w:rsidRPr="00DA613E">
        <w:rPr>
          <w:rFonts w:cs="Calibri"/>
          <w:b/>
          <w:spacing w:val="-1"/>
          <w:sz w:val="22"/>
          <w:szCs w:val="22"/>
        </w:rPr>
        <w:t xml:space="preserve"> </w:t>
      </w:r>
      <w:r w:rsidRPr="00DA613E">
        <w:rPr>
          <w:rFonts w:cs="Calibri"/>
          <w:b/>
          <w:sz w:val="22"/>
          <w:szCs w:val="22"/>
        </w:rPr>
        <w:t>poengberegnes</w:t>
      </w:r>
      <w:r w:rsidRPr="00DA613E">
        <w:rPr>
          <w:rFonts w:cs="Calibri"/>
          <w:b/>
          <w:spacing w:val="-1"/>
          <w:sz w:val="22"/>
          <w:szCs w:val="22"/>
        </w:rPr>
        <w:t xml:space="preserve"> </w:t>
      </w:r>
      <w:r w:rsidRPr="00DA613E">
        <w:rPr>
          <w:rFonts w:cs="Calibri"/>
          <w:b/>
          <w:sz w:val="22"/>
          <w:szCs w:val="22"/>
        </w:rPr>
        <w:t>på</w:t>
      </w:r>
      <w:r w:rsidRPr="00DA613E">
        <w:rPr>
          <w:rFonts w:cs="Calibri"/>
          <w:b/>
          <w:spacing w:val="-1"/>
          <w:sz w:val="22"/>
          <w:szCs w:val="22"/>
        </w:rPr>
        <w:t xml:space="preserve"> </w:t>
      </w:r>
      <w:r w:rsidRPr="00DA613E">
        <w:rPr>
          <w:rFonts w:cs="Calibri"/>
          <w:b/>
          <w:sz w:val="22"/>
          <w:szCs w:val="22"/>
        </w:rPr>
        <w:t>følgende</w:t>
      </w:r>
      <w:r w:rsidRPr="00DA613E">
        <w:rPr>
          <w:rFonts w:cs="Calibri"/>
          <w:b/>
          <w:spacing w:val="-1"/>
          <w:sz w:val="22"/>
          <w:szCs w:val="22"/>
        </w:rPr>
        <w:t xml:space="preserve"> </w:t>
      </w:r>
      <w:r w:rsidRPr="00DA613E">
        <w:rPr>
          <w:rFonts w:cs="Calibri"/>
          <w:b/>
          <w:sz w:val="22"/>
          <w:szCs w:val="22"/>
        </w:rPr>
        <w:t>måte</w:t>
      </w:r>
    </w:p>
    <w:p w:rsidR="008E7266" w:rsidRPr="00EF7275" w:rsidP="008E7266" w14:paraId="1EDAD14A" w14:textId="77777777">
      <w:pPr>
        <w:widowControl w:val="0"/>
        <w:autoSpaceDE w:val="0"/>
        <w:autoSpaceDN w:val="0"/>
        <w:rPr>
          <w:rFonts w:cs="Calibri"/>
          <w:b/>
        </w:rPr>
      </w:pPr>
    </w:p>
    <w:tbl>
      <w:tblPr>
        <w:tblW w:w="907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07"/>
        <w:gridCol w:w="3266"/>
      </w:tblGrid>
      <w:tr w14:paraId="75C4BCD6" w14:textId="77777777" w:rsidTr="00CE1CA7">
        <w:tblPrEx>
          <w:tblW w:w="907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9"/>
        </w:trPr>
        <w:tc>
          <w:tcPr>
            <w:tcW w:w="5807" w:type="dxa"/>
            <w:shd w:val="clear" w:color="auto" w:fill="auto"/>
          </w:tcPr>
          <w:p w:rsidR="008E7266" w:rsidRPr="00AA7096" w:rsidP="00CE1CA7" w14:paraId="4B9BCCCA" w14:textId="77777777">
            <w:pPr>
              <w:widowControl w:val="0"/>
              <w:autoSpaceDE w:val="0"/>
              <w:autoSpaceDN w:val="0"/>
              <w:ind w:left="108"/>
              <w:rPr>
                <w:rFonts w:cs="Calibri"/>
                <w:sz w:val="22"/>
                <w:szCs w:val="22"/>
                <w:lang w:eastAsia="en-US"/>
              </w:rPr>
            </w:pPr>
            <w:r w:rsidRPr="00AA7096">
              <w:rPr>
                <w:rFonts w:cs="Calibri"/>
                <w:sz w:val="22"/>
                <w:szCs w:val="22"/>
                <w:lang w:eastAsia="en-US"/>
              </w:rPr>
              <w:t>Fag/svennebrev</w:t>
            </w:r>
            <w:r w:rsidRPr="00AA7096">
              <w:rPr>
                <w:rFonts w:cs="Calibri"/>
                <w:spacing w:val="-7"/>
                <w:sz w:val="22"/>
                <w:szCs w:val="22"/>
                <w:lang w:eastAsia="en-US"/>
              </w:rPr>
              <w:t xml:space="preserve"> </w:t>
            </w:r>
            <w:r w:rsidRPr="00AA7096">
              <w:rPr>
                <w:rFonts w:cs="Calibri"/>
                <w:sz w:val="22"/>
                <w:szCs w:val="22"/>
                <w:lang w:eastAsia="en-US"/>
              </w:rPr>
              <w:t>innen</w:t>
            </w:r>
            <w:r w:rsidRPr="00AA7096">
              <w:rPr>
                <w:rFonts w:cs="Calibri"/>
                <w:spacing w:val="-5"/>
                <w:sz w:val="22"/>
                <w:szCs w:val="22"/>
                <w:lang w:eastAsia="en-US"/>
              </w:rPr>
              <w:t xml:space="preserve"> </w:t>
            </w:r>
            <w:r w:rsidRPr="00AA7096">
              <w:rPr>
                <w:rFonts w:cs="Calibri"/>
                <w:sz w:val="22"/>
                <w:szCs w:val="22"/>
                <w:lang w:eastAsia="en-US"/>
              </w:rPr>
              <w:t>fagretningen</w:t>
            </w:r>
          </w:p>
        </w:tc>
        <w:tc>
          <w:tcPr>
            <w:tcW w:w="3266" w:type="dxa"/>
            <w:shd w:val="clear" w:color="auto" w:fill="auto"/>
          </w:tcPr>
          <w:p w:rsidR="008E7266" w:rsidRPr="00AA7096" w:rsidP="00CE1CA7" w14:paraId="330C311C" w14:textId="77777777">
            <w:pPr>
              <w:widowControl w:val="0"/>
              <w:autoSpaceDE w:val="0"/>
              <w:autoSpaceDN w:val="0"/>
              <w:ind w:left="108"/>
              <w:rPr>
                <w:rFonts w:cs="Calibri"/>
                <w:sz w:val="22"/>
                <w:szCs w:val="22"/>
                <w:lang w:eastAsia="en-US"/>
              </w:rPr>
            </w:pPr>
            <w:r w:rsidRPr="00AA7096">
              <w:rPr>
                <w:rFonts w:cs="Calibri"/>
                <w:sz w:val="22"/>
                <w:szCs w:val="22"/>
                <w:lang w:eastAsia="en-US"/>
              </w:rPr>
              <w:t>10</w:t>
            </w:r>
            <w:r w:rsidRPr="00AA7096">
              <w:rPr>
                <w:rFonts w:cs="Calibri"/>
                <w:spacing w:val="-3"/>
                <w:sz w:val="22"/>
                <w:szCs w:val="22"/>
                <w:lang w:eastAsia="en-US"/>
              </w:rPr>
              <w:t xml:space="preserve"> </w:t>
            </w:r>
            <w:r w:rsidRPr="00AA7096">
              <w:rPr>
                <w:rFonts w:cs="Calibri"/>
                <w:sz w:val="22"/>
                <w:szCs w:val="22"/>
                <w:lang w:eastAsia="en-US"/>
              </w:rPr>
              <w:t>poeng</w:t>
            </w:r>
          </w:p>
        </w:tc>
      </w:tr>
      <w:tr w14:paraId="15F8C42A" w14:textId="77777777" w:rsidTr="00CE1CA7">
        <w:tblPrEx>
          <w:tblW w:w="9073" w:type="dxa"/>
          <w:tblInd w:w="136" w:type="dxa"/>
          <w:tblLayout w:type="fixed"/>
          <w:tblCellMar>
            <w:left w:w="0" w:type="dxa"/>
            <w:right w:w="0" w:type="dxa"/>
          </w:tblCellMar>
          <w:tblLook w:val="01E0"/>
        </w:tblPrEx>
        <w:trPr>
          <w:trHeight w:val="449"/>
        </w:trPr>
        <w:tc>
          <w:tcPr>
            <w:tcW w:w="5807" w:type="dxa"/>
            <w:shd w:val="clear" w:color="auto" w:fill="auto"/>
          </w:tcPr>
          <w:p w:rsidR="008E7266" w:rsidRPr="00AA7096" w:rsidP="00CE1CA7" w14:paraId="178D4A64" w14:textId="77777777">
            <w:pPr>
              <w:widowControl w:val="0"/>
              <w:autoSpaceDE w:val="0"/>
              <w:autoSpaceDN w:val="0"/>
              <w:ind w:left="108"/>
              <w:rPr>
                <w:rFonts w:cs="Calibri"/>
                <w:sz w:val="22"/>
                <w:szCs w:val="22"/>
                <w:lang w:eastAsia="en-US"/>
              </w:rPr>
            </w:pPr>
            <w:r w:rsidRPr="00AA7096">
              <w:rPr>
                <w:rFonts w:cs="Calibri"/>
                <w:sz w:val="22"/>
                <w:szCs w:val="22"/>
                <w:lang w:eastAsia="en-US"/>
              </w:rPr>
              <w:t>Relevant</w:t>
            </w:r>
            <w:r w:rsidRPr="00AA7096">
              <w:rPr>
                <w:rFonts w:cs="Calibri"/>
                <w:spacing w:val="-3"/>
                <w:sz w:val="22"/>
                <w:szCs w:val="22"/>
                <w:lang w:eastAsia="en-US"/>
              </w:rPr>
              <w:t xml:space="preserve"> </w:t>
            </w:r>
            <w:r w:rsidRPr="00AA7096">
              <w:rPr>
                <w:rFonts w:cs="Calibri"/>
                <w:sz w:val="22"/>
                <w:szCs w:val="22"/>
                <w:lang w:eastAsia="en-US"/>
              </w:rPr>
              <w:t>yrkespraksis</w:t>
            </w:r>
            <w:r w:rsidRPr="00AA7096">
              <w:rPr>
                <w:rFonts w:cs="Calibri"/>
                <w:spacing w:val="-3"/>
                <w:sz w:val="22"/>
                <w:szCs w:val="22"/>
                <w:lang w:eastAsia="en-US"/>
              </w:rPr>
              <w:t xml:space="preserve"> </w:t>
            </w:r>
            <w:r w:rsidRPr="00AA7096">
              <w:rPr>
                <w:rFonts w:cs="Calibri"/>
                <w:sz w:val="22"/>
                <w:szCs w:val="22"/>
                <w:lang w:eastAsia="en-US"/>
              </w:rPr>
              <w:t>etter</w:t>
            </w:r>
            <w:r w:rsidRPr="00AA7096">
              <w:rPr>
                <w:rFonts w:cs="Calibri"/>
                <w:spacing w:val="-4"/>
                <w:sz w:val="22"/>
                <w:szCs w:val="22"/>
                <w:lang w:eastAsia="en-US"/>
              </w:rPr>
              <w:t xml:space="preserve"> </w:t>
            </w:r>
            <w:r w:rsidRPr="00AA7096">
              <w:rPr>
                <w:rFonts w:cs="Calibri"/>
                <w:sz w:val="22"/>
                <w:szCs w:val="22"/>
                <w:lang w:eastAsia="en-US"/>
              </w:rPr>
              <w:t>avlagt</w:t>
            </w:r>
            <w:r w:rsidRPr="00AA7096">
              <w:rPr>
                <w:rFonts w:cs="Calibri"/>
                <w:spacing w:val="-2"/>
                <w:sz w:val="22"/>
                <w:szCs w:val="22"/>
                <w:lang w:eastAsia="en-US"/>
              </w:rPr>
              <w:t xml:space="preserve"> </w:t>
            </w:r>
            <w:r w:rsidRPr="00AA7096">
              <w:rPr>
                <w:rFonts w:cs="Calibri"/>
                <w:sz w:val="22"/>
                <w:szCs w:val="22"/>
                <w:lang w:eastAsia="en-US"/>
              </w:rPr>
              <w:t>fag/svenneprøve</w:t>
            </w:r>
          </w:p>
        </w:tc>
        <w:tc>
          <w:tcPr>
            <w:tcW w:w="3266" w:type="dxa"/>
            <w:shd w:val="clear" w:color="auto" w:fill="auto"/>
          </w:tcPr>
          <w:p w:rsidR="008E7266" w:rsidRPr="00AA7096" w:rsidP="00CE1CA7" w14:paraId="226BA07E" w14:textId="77777777">
            <w:pPr>
              <w:widowControl w:val="0"/>
              <w:autoSpaceDE w:val="0"/>
              <w:autoSpaceDN w:val="0"/>
              <w:ind w:left="108"/>
              <w:rPr>
                <w:rFonts w:cs="Calibri"/>
                <w:sz w:val="22"/>
                <w:szCs w:val="22"/>
                <w:lang w:eastAsia="en-US"/>
              </w:rPr>
            </w:pPr>
            <w:r w:rsidRPr="00AA7096">
              <w:rPr>
                <w:rFonts w:cs="Calibri"/>
                <w:sz w:val="22"/>
                <w:szCs w:val="22"/>
                <w:lang w:eastAsia="en-US"/>
              </w:rPr>
              <w:t>1</w:t>
            </w:r>
            <w:r w:rsidRPr="00AA7096">
              <w:rPr>
                <w:rFonts w:cs="Calibri"/>
                <w:spacing w:val="-1"/>
                <w:sz w:val="22"/>
                <w:szCs w:val="22"/>
                <w:lang w:eastAsia="en-US"/>
              </w:rPr>
              <w:t xml:space="preserve"> </w:t>
            </w:r>
            <w:r w:rsidRPr="00AA7096">
              <w:rPr>
                <w:rFonts w:cs="Calibri"/>
                <w:sz w:val="22"/>
                <w:szCs w:val="22"/>
                <w:lang w:eastAsia="en-US"/>
              </w:rPr>
              <w:t>poeng</w:t>
            </w:r>
            <w:r w:rsidRPr="00AA7096">
              <w:rPr>
                <w:rFonts w:cs="Calibri"/>
                <w:spacing w:val="-2"/>
                <w:sz w:val="22"/>
                <w:szCs w:val="22"/>
                <w:lang w:eastAsia="en-US"/>
              </w:rPr>
              <w:t xml:space="preserve"> </w:t>
            </w:r>
            <w:r w:rsidRPr="00AA7096">
              <w:rPr>
                <w:rFonts w:cs="Calibri"/>
                <w:sz w:val="22"/>
                <w:szCs w:val="22"/>
                <w:lang w:eastAsia="en-US"/>
              </w:rPr>
              <w:t>pr</w:t>
            </w:r>
            <w:r w:rsidRPr="00AA7096">
              <w:rPr>
                <w:rFonts w:cs="Calibri"/>
                <w:spacing w:val="-2"/>
                <w:sz w:val="22"/>
                <w:szCs w:val="22"/>
                <w:lang w:eastAsia="en-US"/>
              </w:rPr>
              <w:t xml:space="preserve"> </w:t>
            </w:r>
            <w:r w:rsidRPr="00AA7096">
              <w:rPr>
                <w:rFonts w:cs="Calibri"/>
                <w:sz w:val="22"/>
                <w:szCs w:val="22"/>
                <w:lang w:eastAsia="en-US"/>
              </w:rPr>
              <w:t>6</w:t>
            </w:r>
            <w:r w:rsidRPr="00AA7096">
              <w:rPr>
                <w:rFonts w:cs="Calibri"/>
                <w:spacing w:val="-1"/>
                <w:sz w:val="22"/>
                <w:szCs w:val="22"/>
                <w:lang w:eastAsia="en-US"/>
              </w:rPr>
              <w:t xml:space="preserve"> </w:t>
            </w:r>
            <w:r w:rsidRPr="00AA7096">
              <w:rPr>
                <w:rFonts w:cs="Calibri"/>
                <w:sz w:val="22"/>
                <w:szCs w:val="22"/>
                <w:lang w:eastAsia="en-US"/>
              </w:rPr>
              <w:t>mnd</w:t>
            </w:r>
            <w:r w:rsidRPr="00AA7096">
              <w:rPr>
                <w:rFonts w:cs="Calibri"/>
                <w:spacing w:val="-2"/>
                <w:sz w:val="22"/>
                <w:szCs w:val="22"/>
                <w:lang w:eastAsia="en-US"/>
              </w:rPr>
              <w:t xml:space="preserve"> </w:t>
            </w:r>
            <w:r w:rsidRPr="00AA7096">
              <w:rPr>
                <w:rFonts w:cs="Calibri"/>
                <w:sz w:val="22"/>
                <w:szCs w:val="22"/>
                <w:lang w:eastAsia="en-US"/>
              </w:rPr>
              <w:t>inntil</w:t>
            </w:r>
            <w:r w:rsidRPr="00AA7096">
              <w:rPr>
                <w:rFonts w:cs="Calibri"/>
                <w:spacing w:val="-1"/>
                <w:sz w:val="22"/>
                <w:szCs w:val="22"/>
                <w:lang w:eastAsia="en-US"/>
              </w:rPr>
              <w:t xml:space="preserve"> </w:t>
            </w:r>
            <w:r w:rsidRPr="00AA7096">
              <w:rPr>
                <w:rFonts w:cs="Calibri"/>
                <w:sz w:val="22"/>
                <w:szCs w:val="22"/>
                <w:lang w:eastAsia="en-US"/>
              </w:rPr>
              <w:t>10</w:t>
            </w:r>
            <w:r w:rsidRPr="00AA7096">
              <w:rPr>
                <w:rFonts w:cs="Calibri"/>
                <w:spacing w:val="-1"/>
                <w:sz w:val="22"/>
                <w:szCs w:val="22"/>
                <w:lang w:eastAsia="en-US"/>
              </w:rPr>
              <w:t xml:space="preserve"> </w:t>
            </w:r>
            <w:r w:rsidRPr="00AA7096">
              <w:rPr>
                <w:rFonts w:cs="Calibri"/>
                <w:sz w:val="22"/>
                <w:szCs w:val="22"/>
                <w:lang w:eastAsia="en-US"/>
              </w:rPr>
              <w:t>poeng</w:t>
            </w:r>
          </w:p>
        </w:tc>
      </w:tr>
      <w:tr w14:paraId="05B51E34" w14:textId="77777777" w:rsidTr="00CE1CA7">
        <w:tblPrEx>
          <w:tblW w:w="9073" w:type="dxa"/>
          <w:tblInd w:w="136" w:type="dxa"/>
          <w:tblLayout w:type="fixed"/>
          <w:tblCellMar>
            <w:left w:w="0" w:type="dxa"/>
            <w:right w:w="0" w:type="dxa"/>
          </w:tblCellMar>
          <w:tblLook w:val="01E0"/>
        </w:tblPrEx>
        <w:trPr>
          <w:trHeight w:val="449"/>
        </w:trPr>
        <w:tc>
          <w:tcPr>
            <w:tcW w:w="5807" w:type="dxa"/>
            <w:tcBorders>
              <w:bottom w:val="single" w:sz="4" w:space="0" w:color="auto"/>
            </w:tcBorders>
            <w:shd w:val="clear" w:color="auto" w:fill="auto"/>
          </w:tcPr>
          <w:p w:rsidR="008E7266" w:rsidRPr="00AA7096" w:rsidP="00CE1CA7" w14:paraId="038A3031" w14:textId="77777777">
            <w:pPr>
              <w:widowControl w:val="0"/>
              <w:autoSpaceDE w:val="0"/>
              <w:autoSpaceDN w:val="0"/>
              <w:ind w:left="108"/>
              <w:rPr>
                <w:rFonts w:cs="Calibri"/>
                <w:sz w:val="22"/>
                <w:szCs w:val="22"/>
                <w:lang w:eastAsia="en-US"/>
              </w:rPr>
            </w:pPr>
            <w:r w:rsidRPr="00AA7096">
              <w:rPr>
                <w:rFonts w:cs="Calibri"/>
                <w:sz w:val="22"/>
                <w:szCs w:val="22"/>
                <w:lang w:eastAsia="en-US"/>
              </w:rPr>
              <w:t>Fag/svenneprøve</w:t>
            </w:r>
            <w:r w:rsidRPr="00AA7096">
              <w:rPr>
                <w:rFonts w:cs="Calibri"/>
                <w:spacing w:val="-6"/>
                <w:sz w:val="22"/>
                <w:szCs w:val="22"/>
                <w:lang w:eastAsia="en-US"/>
              </w:rPr>
              <w:t xml:space="preserve"> </w:t>
            </w:r>
            <w:r w:rsidRPr="00AA7096">
              <w:rPr>
                <w:rFonts w:cs="Calibri"/>
                <w:sz w:val="22"/>
                <w:szCs w:val="22"/>
                <w:lang w:eastAsia="en-US"/>
              </w:rPr>
              <w:t>med</w:t>
            </w:r>
            <w:r w:rsidRPr="00AA7096">
              <w:rPr>
                <w:rFonts w:cs="Calibri"/>
                <w:spacing w:val="-4"/>
                <w:sz w:val="22"/>
                <w:szCs w:val="22"/>
                <w:lang w:eastAsia="en-US"/>
              </w:rPr>
              <w:t xml:space="preserve"> </w:t>
            </w:r>
            <w:r w:rsidRPr="00AA7096">
              <w:rPr>
                <w:rFonts w:cs="Calibri"/>
                <w:sz w:val="22"/>
                <w:szCs w:val="22"/>
                <w:lang w:eastAsia="en-US"/>
              </w:rPr>
              <w:t>«bestått</w:t>
            </w:r>
            <w:r w:rsidRPr="00AA7096">
              <w:rPr>
                <w:rFonts w:cs="Calibri"/>
                <w:spacing w:val="-5"/>
                <w:sz w:val="22"/>
                <w:szCs w:val="22"/>
                <w:lang w:eastAsia="en-US"/>
              </w:rPr>
              <w:t xml:space="preserve"> </w:t>
            </w:r>
            <w:r w:rsidRPr="00AA7096">
              <w:rPr>
                <w:rFonts w:cs="Calibri"/>
                <w:sz w:val="22"/>
                <w:szCs w:val="22"/>
                <w:lang w:eastAsia="en-US"/>
              </w:rPr>
              <w:t>meget</w:t>
            </w:r>
            <w:r w:rsidRPr="00AA7096">
              <w:rPr>
                <w:rFonts w:cs="Calibri"/>
                <w:spacing w:val="-4"/>
                <w:sz w:val="22"/>
                <w:szCs w:val="22"/>
                <w:lang w:eastAsia="en-US"/>
              </w:rPr>
              <w:t xml:space="preserve"> </w:t>
            </w:r>
            <w:r w:rsidRPr="00AA7096">
              <w:rPr>
                <w:rFonts w:cs="Calibri"/>
                <w:sz w:val="22"/>
                <w:szCs w:val="22"/>
                <w:lang w:eastAsia="en-US"/>
              </w:rPr>
              <w:t>godt»</w:t>
            </w:r>
          </w:p>
        </w:tc>
        <w:tc>
          <w:tcPr>
            <w:tcW w:w="3266" w:type="dxa"/>
            <w:tcBorders>
              <w:bottom w:val="single" w:sz="4" w:space="0" w:color="auto"/>
            </w:tcBorders>
            <w:shd w:val="clear" w:color="auto" w:fill="auto"/>
          </w:tcPr>
          <w:p w:rsidR="008E7266" w:rsidRPr="00AA7096" w:rsidP="00CE1CA7" w14:paraId="67676C5D" w14:textId="77777777">
            <w:pPr>
              <w:widowControl w:val="0"/>
              <w:autoSpaceDE w:val="0"/>
              <w:autoSpaceDN w:val="0"/>
              <w:ind w:left="108"/>
              <w:rPr>
                <w:rFonts w:cs="Calibri"/>
                <w:sz w:val="22"/>
                <w:szCs w:val="22"/>
                <w:lang w:eastAsia="en-US"/>
              </w:rPr>
            </w:pPr>
            <w:r w:rsidRPr="00AA7096">
              <w:rPr>
                <w:rFonts w:cs="Calibri"/>
                <w:sz w:val="22"/>
                <w:szCs w:val="22"/>
                <w:lang w:eastAsia="en-US"/>
              </w:rPr>
              <w:t>5</w:t>
            </w:r>
            <w:r w:rsidRPr="00AA7096">
              <w:rPr>
                <w:rFonts w:cs="Calibri"/>
                <w:spacing w:val="-1"/>
                <w:sz w:val="22"/>
                <w:szCs w:val="22"/>
                <w:lang w:eastAsia="en-US"/>
              </w:rPr>
              <w:t xml:space="preserve"> </w:t>
            </w:r>
            <w:r w:rsidRPr="00AA7096">
              <w:rPr>
                <w:rFonts w:cs="Calibri"/>
                <w:sz w:val="22"/>
                <w:szCs w:val="22"/>
                <w:lang w:eastAsia="en-US"/>
              </w:rPr>
              <w:t>poeng</w:t>
            </w:r>
          </w:p>
        </w:tc>
      </w:tr>
      <w:tr w14:paraId="3BC21A3C" w14:textId="77777777" w:rsidTr="00CE1CA7">
        <w:tblPrEx>
          <w:tblW w:w="9073" w:type="dxa"/>
          <w:tblInd w:w="136" w:type="dxa"/>
          <w:tblLayout w:type="fixed"/>
          <w:tblCellMar>
            <w:left w:w="0" w:type="dxa"/>
            <w:right w:w="0" w:type="dxa"/>
          </w:tblCellMar>
          <w:tblLook w:val="01E0"/>
        </w:tblPrEx>
        <w:trPr>
          <w:trHeight w:val="449"/>
        </w:trPr>
        <w:tc>
          <w:tcPr>
            <w:tcW w:w="5807" w:type="dxa"/>
            <w:tcBorders>
              <w:top w:val="single" w:sz="4" w:space="0" w:color="auto"/>
              <w:left w:val="single" w:sz="4" w:space="0" w:color="auto"/>
              <w:bottom w:val="single" w:sz="4" w:space="0" w:color="auto"/>
              <w:right w:val="single" w:sz="4" w:space="0" w:color="auto"/>
            </w:tcBorders>
            <w:shd w:val="clear" w:color="auto" w:fill="auto"/>
          </w:tcPr>
          <w:p w:rsidR="008E7266" w:rsidRPr="00AA7096" w:rsidP="00CE1CA7" w14:paraId="10547262" w14:textId="77777777">
            <w:pPr>
              <w:widowControl w:val="0"/>
              <w:autoSpaceDE w:val="0"/>
              <w:autoSpaceDN w:val="0"/>
              <w:ind w:left="108"/>
              <w:rPr>
                <w:rFonts w:cs="Calibri"/>
                <w:sz w:val="22"/>
                <w:szCs w:val="22"/>
                <w:lang w:eastAsia="en-US"/>
              </w:rPr>
            </w:pPr>
            <w:r w:rsidRPr="00AA7096">
              <w:rPr>
                <w:rFonts w:cs="Calibri"/>
                <w:sz w:val="22"/>
                <w:szCs w:val="22"/>
                <w:lang w:eastAsia="en-US"/>
              </w:rPr>
              <w:t>Relevant</w:t>
            </w:r>
            <w:r w:rsidRPr="00AA7096">
              <w:rPr>
                <w:rFonts w:cs="Calibri"/>
                <w:spacing w:val="-3"/>
                <w:sz w:val="22"/>
                <w:szCs w:val="22"/>
                <w:lang w:eastAsia="en-US"/>
              </w:rPr>
              <w:t xml:space="preserve"> </w:t>
            </w:r>
            <w:r w:rsidRPr="00AA7096">
              <w:rPr>
                <w:rFonts w:cs="Calibri"/>
                <w:sz w:val="22"/>
                <w:szCs w:val="22"/>
                <w:lang w:eastAsia="en-US"/>
              </w:rPr>
              <w:t>fagbrev</w:t>
            </w:r>
            <w:r w:rsidRPr="00AA7096">
              <w:rPr>
                <w:rFonts w:cs="Calibri"/>
                <w:spacing w:val="-2"/>
                <w:sz w:val="22"/>
                <w:szCs w:val="22"/>
                <w:lang w:eastAsia="en-US"/>
              </w:rPr>
              <w:t xml:space="preserve"> </w:t>
            </w:r>
            <w:r w:rsidRPr="00AA7096">
              <w:rPr>
                <w:rFonts w:cs="Calibri"/>
                <w:sz w:val="22"/>
                <w:szCs w:val="22"/>
                <w:lang w:eastAsia="en-US"/>
              </w:rPr>
              <w:t>i</w:t>
            </w:r>
            <w:r w:rsidRPr="00AA7096">
              <w:rPr>
                <w:rFonts w:cs="Calibri"/>
                <w:spacing w:val="-3"/>
                <w:sz w:val="22"/>
                <w:szCs w:val="22"/>
                <w:lang w:eastAsia="en-US"/>
              </w:rPr>
              <w:t xml:space="preserve"> </w:t>
            </w:r>
            <w:r w:rsidRPr="00AA7096">
              <w:rPr>
                <w:rFonts w:cs="Calibri"/>
                <w:sz w:val="22"/>
                <w:szCs w:val="22"/>
                <w:lang w:eastAsia="en-US"/>
              </w:rPr>
              <w:t>annet</w:t>
            </w:r>
            <w:r w:rsidRPr="00AA7096">
              <w:rPr>
                <w:rFonts w:cs="Calibri"/>
                <w:spacing w:val="-3"/>
                <w:sz w:val="22"/>
                <w:szCs w:val="22"/>
                <w:lang w:eastAsia="en-US"/>
              </w:rPr>
              <w:t xml:space="preserve"> </w:t>
            </w:r>
            <w:r w:rsidRPr="00AA7096">
              <w:rPr>
                <w:rFonts w:cs="Calibri"/>
                <w:sz w:val="22"/>
                <w:szCs w:val="22"/>
                <w:lang w:eastAsia="en-US"/>
              </w:rPr>
              <w:t>fag</w:t>
            </w:r>
            <w:r w:rsidRPr="00AA7096">
              <w:rPr>
                <w:rFonts w:cs="Calibri"/>
                <w:spacing w:val="-4"/>
                <w:sz w:val="22"/>
                <w:szCs w:val="22"/>
                <w:lang w:eastAsia="en-US"/>
              </w:rPr>
              <w:t xml:space="preserve"> </w:t>
            </w:r>
            <w:r w:rsidRPr="00AA7096">
              <w:rPr>
                <w:rFonts w:cs="Calibri"/>
                <w:sz w:val="22"/>
                <w:szCs w:val="22"/>
                <w:lang w:eastAsia="en-US"/>
              </w:rPr>
              <w:t>utover</w:t>
            </w:r>
            <w:r w:rsidRPr="00AA7096">
              <w:rPr>
                <w:rFonts w:cs="Calibri"/>
                <w:spacing w:val="-3"/>
                <w:sz w:val="22"/>
                <w:szCs w:val="22"/>
                <w:lang w:eastAsia="en-US"/>
              </w:rPr>
              <w:t xml:space="preserve"> </w:t>
            </w:r>
            <w:r w:rsidRPr="00AA7096">
              <w:rPr>
                <w:rFonts w:cs="Calibri"/>
                <w:sz w:val="22"/>
                <w:szCs w:val="22"/>
                <w:lang w:eastAsia="en-US"/>
              </w:rPr>
              <w:t>det</w:t>
            </w:r>
            <w:r w:rsidRPr="00AA7096">
              <w:rPr>
                <w:rFonts w:cs="Calibri"/>
                <w:spacing w:val="-2"/>
                <w:sz w:val="22"/>
                <w:szCs w:val="22"/>
                <w:lang w:eastAsia="en-US"/>
              </w:rPr>
              <w:t xml:space="preserve"> </w:t>
            </w:r>
            <w:r w:rsidRPr="00AA7096">
              <w:rPr>
                <w:rFonts w:cs="Calibri"/>
                <w:sz w:val="22"/>
                <w:szCs w:val="22"/>
                <w:lang w:eastAsia="en-US"/>
              </w:rPr>
              <w:t>generelle</w:t>
            </w:r>
            <w:r w:rsidRPr="00AA7096">
              <w:rPr>
                <w:rFonts w:cs="Calibri"/>
                <w:spacing w:val="-3"/>
                <w:sz w:val="22"/>
                <w:szCs w:val="22"/>
                <w:lang w:eastAsia="en-US"/>
              </w:rPr>
              <w:t xml:space="preserve"> </w:t>
            </w:r>
            <w:r w:rsidRPr="00AA7096">
              <w:rPr>
                <w:rFonts w:cs="Calibri"/>
                <w:sz w:val="22"/>
                <w:szCs w:val="22"/>
                <w:lang w:eastAsia="en-US"/>
              </w:rPr>
              <w:t>opptakskrav</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8E7266" w:rsidRPr="00AA7096" w:rsidP="00CE1CA7" w14:paraId="12B4C3A4" w14:textId="77777777">
            <w:pPr>
              <w:widowControl w:val="0"/>
              <w:autoSpaceDE w:val="0"/>
              <w:autoSpaceDN w:val="0"/>
              <w:ind w:left="108"/>
              <w:rPr>
                <w:rFonts w:cs="Calibri"/>
                <w:sz w:val="22"/>
                <w:szCs w:val="22"/>
                <w:lang w:eastAsia="en-US"/>
              </w:rPr>
            </w:pPr>
            <w:r w:rsidRPr="00AA7096">
              <w:rPr>
                <w:rFonts w:cs="Calibri"/>
                <w:sz w:val="22"/>
                <w:szCs w:val="22"/>
                <w:lang w:eastAsia="en-US"/>
              </w:rPr>
              <w:t>5</w:t>
            </w:r>
            <w:r w:rsidRPr="00AA7096">
              <w:rPr>
                <w:rFonts w:cs="Calibri"/>
                <w:spacing w:val="-1"/>
                <w:sz w:val="22"/>
                <w:szCs w:val="22"/>
                <w:lang w:eastAsia="en-US"/>
              </w:rPr>
              <w:t xml:space="preserve"> </w:t>
            </w:r>
            <w:r w:rsidRPr="00AA7096">
              <w:rPr>
                <w:rFonts w:cs="Calibri"/>
                <w:sz w:val="22"/>
                <w:szCs w:val="22"/>
                <w:lang w:eastAsia="en-US"/>
              </w:rPr>
              <w:t>poeng</w:t>
            </w:r>
          </w:p>
        </w:tc>
      </w:tr>
      <w:tr w14:paraId="6DC8C788" w14:textId="77777777" w:rsidTr="00CE1CA7">
        <w:tblPrEx>
          <w:tblW w:w="9073" w:type="dxa"/>
          <w:tblInd w:w="136" w:type="dxa"/>
          <w:tblLayout w:type="fixed"/>
          <w:tblCellMar>
            <w:left w:w="0" w:type="dxa"/>
            <w:right w:w="0" w:type="dxa"/>
          </w:tblCellMar>
          <w:tblLook w:val="01E0"/>
        </w:tblPrEx>
        <w:trPr>
          <w:trHeight w:val="449"/>
        </w:trPr>
        <w:tc>
          <w:tcPr>
            <w:tcW w:w="5807" w:type="dxa"/>
            <w:tcBorders>
              <w:top w:val="single" w:sz="4" w:space="0" w:color="auto"/>
              <w:left w:val="single" w:sz="4" w:space="0" w:color="auto"/>
              <w:bottom w:val="single" w:sz="4" w:space="0" w:color="auto"/>
              <w:right w:val="single" w:sz="4" w:space="0" w:color="auto"/>
            </w:tcBorders>
            <w:shd w:val="clear" w:color="auto" w:fill="auto"/>
          </w:tcPr>
          <w:p w:rsidR="008E7266" w:rsidRPr="00AA7096" w:rsidP="00CE1CA7" w14:paraId="2075375B" w14:textId="5D7592C6">
            <w:pPr>
              <w:widowControl w:val="0"/>
              <w:autoSpaceDE w:val="0"/>
              <w:autoSpaceDN w:val="0"/>
              <w:ind w:left="108"/>
              <w:rPr>
                <w:rFonts w:cs="Calibri"/>
                <w:sz w:val="22"/>
                <w:szCs w:val="22"/>
                <w:lang w:eastAsia="en-US"/>
              </w:rPr>
            </w:pPr>
            <w:r w:rsidRPr="00AA7096">
              <w:rPr>
                <w:rFonts w:cs="Calibri"/>
                <w:sz w:val="22"/>
                <w:szCs w:val="22"/>
                <w:lang w:eastAsia="en-US"/>
              </w:rPr>
              <w:t>Fag/svenneprøve</w:t>
            </w:r>
            <w:r w:rsidRPr="00AA7096">
              <w:rPr>
                <w:rFonts w:cs="Calibri"/>
                <w:spacing w:val="-5"/>
                <w:sz w:val="22"/>
                <w:szCs w:val="22"/>
                <w:lang w:eastAsia="en-US"/>
              </w:rPr>
              <w:t xml:space="preserve"> </w:t>
            </w:r>
            <w:r w:rsidRPr="00AA7096">
              <w:rPr>
                <w:rFonts w:cs="Calibri"/>
                <w:sz w:val="22"/>
                <w:szCs w:val="22"/>
                <w:lang w:eastAsia="en-US"/>
              </w:rPr>
              <w:t>n</w:t>
            </w:r>
            <w:r w:rsidR="00AA7096">
              <w:rPr>
                <w:rFonts w:cs="Calibri"/>
                <w:sz w:val="22"/>
                <w:szCs w:val="22"/>
                <w:lang w:eastAsia="en-US"/>
              </w:rPr>
              <w:t>r.</w:t>
            </w:r>
            <w:r w:rsidRPr="00AA7096">
              <w:rPr>
                <w:rFonts w:cs="Calibri"/>
                <w:spacing w:val="-4"/>
                <w:sz w:val="22"/>
                <w:szCs w:val="22"/>
                <w:lang w:eastAsia="en-US"/>
              </w:rPr>
              <w:t xml:space="preserve"> </w:t>
            </w:r>
            <w:r w:rsidRPr="00AA7096">
              <w:rPr>
                <w:rFonts w:cs="Calibri"/>
                <w:sz w:val="22"/>
                <w:szCs w:val="22"/>
                <w:lang w:eastAsia="en-US"/>
              </w:rPr>
              <w:t>2</w:t>
            </w:r>
            <w:r w:rsidRPr="00AA7096">
              <w:rPr>
                <w:rFonts w:cs="Calibri"/>
                <w:spacing w:val="-3"/>
                <w:sz w:val="22"/>
                <w:szCs w:val="22"/>
                <w:lang w:eastAsia="en-US"/>
              </w:rPr>
              <w:t xml:space="preserve"> </w:t>
            </w:r>
            <w:r w:rsidRPr="00AA7096">
              <w:rPr>
                <w:rFonts w:cs="Calibri"/>
                <w:sz w:val="22"/>
                <w:szCs w:val="22"/>
                <w:lang w:eastAsia="en-US"/>
              </w:rPr>
              <w:t>med</w:t>
            </w:r>
            <w:r w:rsidRPr="00AA7096">
              <w:rPr>
                <w:rFonts w:cs="Calibri"/>
                <w:spacing w:val="-3"/>
                <w:sz w:val="22"/>
                <w:szCs w:val="22"/>
                <w:lang w:eastAsia="en-US"/>
              </w:rPr>
              <w:t xml:space="preserve"> </w:t>
            </w:r>
            <w:r w:rsidRPr="00AA7096">
              <w:rPr>
                <w:rFonts w:cs="Calibri"/>
                <w:sz w:val="22"/>
                <w:szCs w:val="22"/>
                <w:lang w:eastAsia="en-US"/>
              </w:rPr>
              <w:t>«bestått</w:t>
            </w:r>
            <w:r w:rsidRPr="00AA7096">
              <w:rPr>
                <w:rFonts w:cs="Calibri"/>
                <w:spacing w:val="-4"/>
                <w:sz w:val="22"/>
                <w:szCs w:val="22"/>
                <w:lang w:eastAsia="en-US"/>
              </w:rPr>
              <w:t xml:space="preserve"> </w:t>
            </w:r>
            <w:r w:rsidRPr="00AA7096">
              <w:rPr>
                <w:rFonts w:cs="Calibri"/>
                <w:sz w:val="22"/>
                <w:szCs w:val="22"/>
                <w:lang w:eastAsia="en-US"/>
              </w:rPr>
              <w:t>meget</w:t>
            </w:r>
            <w:r w:rsidRPr="00AA7096">
              <w:rPr>
                <w:rFonts w:cs="Calibri"/>
                <w:spacing w:val="-4"/>
                <w:sz w:val="22"/>
                <w:szCs w:val="22"/>
                <w:lang w:eastAsia="en-US"/>
              </w:rPr>
              <w:t xml:space="preserve"> </w:t>
            </w:r>
            <w:r w:rsidRPr="00AA7096">
              <w:rPr>
                <w:rFonts w:cs="Calibri"/>
                <w:sz w:val="22"/>
                <w:szCs w:val="22"/>
                <w:lang w:eastAsia="en-US"/>
              </w:rPr>
              <w:t>godt»</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8E7266" w:rsidRPr="00AA7096" w:rsidP="00CE1CA7" w14:paraId="4BD96371" w14:textId="77777777">
            <w:pPr>
              <w:widowControl w:val="0"/>
              <w:autoSpaceDE w:val="0"/>
              <w:autoSpaceDN w:val="0"/>
              <w:ind w:left="108"/>
              <w:rPr>
                <w:rFonts w:cs="Calibri"/>
                <w:sz w:val="22"/>
                <w:szCs w:val="22"/>
                <w:lang w:eastAsia="en-US"/>
              </w:rPr>
            </w:pPr>
            <w:r w:rsidRPr="00AA7096">
              <w:rPr>
                <w:rFonts w:cs="Calibri"/>
                <w:sz w:val="22"/>
                <w:szCs w:val="22"/>
                <w:lang w:eastAsia="en-US"/>
              </w:rPr>
              <w:t>2</w:t>
            </w:r>
            <w:r w:rsidRPr="00AA7096">
              <w:rPr>
                <w:rFonts w:cs="Calibri"/>
                <w:spacing w:val="-1"/>
                <w:sz w:val="22"/>
                <w:szCs w:val="22"/>
                <w:lang w:eastAsia="en-US"/>
              </w:rPr>
              <w:t xml:space="preserve"> </w:t>
            </w:r>
            <w:r w:rsidRPr="00AA7096">
              <w:rPr>
                <w:rFonts w:cs="Calibri"/>
                <w:sz w:val="22"/>
                <w:szCs w:val="22"/>
                <w:lang w:eastAsia="en-US"/>
              </w:rPr>
              <w:t>poeng</w:t>
            </w:r>
          </w:p>
        </w:tc>
      </w:tr>
      <w:tr w14:paraId="7A570FBB" w14:textId="77777777" w:rsidTr="00CE1CA7">
        <w:tblPrEx>
          <w:tblW w:w="9073" w:type="dxa"/>
          <w:tblInd w:w="136" w:type="dxa"/>
          <w:tblLayout w:type="fixed"/>
          <w:tblCellMar>
            <w:left w:w="0" w:type="dxa"/>
            <w:right w:w="0" w:type="dxa"/>
          </w:tblCellMar>
          <w:tblLook w:val="01E0"/>
        </w:tblPrEx>
        <w:trPr>
          <w:trHeight w:val="739"/>
        </w:trPr>
        <w:tc>
          <w:tcPr>
            <w:tcW w:w="5807" w:type="dxa"/>
            <w:tcBorders>
              <w:top w:val="single" w:sz="4" w:space="0" w:color="auto"/>
              <w:left w:val="single" w:sz="4" w:space="0" w:color="auto"/>
              <w:bottom w:val="single" w:sz="4" w:space="0" w:color="auto"/>
              <w:right w:val="single" w:sz="4" w:space="0" w:color="auto"/>
            </w:tcBorders>
            <w:shd w:val="clear" w:color="auto" w:fill="auto"/>
          </w:tcPr>
          <w:p w:rsidR="008E7266" w:rsidRPr="00DF2D23" w:rsidP="00CE1CA7" w14:paraId="4A9B924F" w14:textId="77777777">
            <w:pPr>
              <w:widowControl w:val="0"/>
              <w:autoSpaceDE w:val="0"/>
              <w:autoSpaceDN w:val="0"/>
              <w:ind w:left="108"/>
              <w:rPr>
                <w:rFonts w:cs="Calibri"/>
                <w:sz w:val="22"/>
                <w:szCs w:val="22"/>
                <w:lang w:eastAsia="en-US"/>
              </w:rPr>
            </w:pPr>
            <w:r w:rsidRPr="00DF2D23">
              <w:rPr>
                <w:rFonts w:cs="Calibri"/>
                <w:sz w:val="22"/>
                <w:szCs w:val="22"/>
                <w:lang w:eastAsia="en-US"/>
              </w:rPr>
              <w:t>Gjennomsnittlig</w:t>
            </w:r>
            <w:r w:rsidRPr="00DF2D23">
              <w:rPr>
                <w:rFonts w:cs="Calibri"/>
                <w:spacing w:val="-3"/>
                <w:sz w:val="22"/>
                <w:szCs w:val="22"/>
                <w:lang w:eastAsia="en-US"/>
              </w:rPr>
              <w:t xml:space="preserve"> </w:t>
            </w:r>
            <w:r w:rsidRPr="00DF2D23">
              <w:rPr>
                <w:rFonts w:cs="Calibri"/>
                <w:sz w:val="22"/>
                <w:szCs w:val="22"/>
                <w:lang w:eastAsia="en-US"/>
              </w:rPr>
              <w:t>tallkarakter</w:t>
            </w:r>
            <w:r w:rsidRPr="00DF2D23">
              <w:rPr>
                <w:rFonts w:cs="Calibri"/>
                <w:spacing w:val="-2"/>
                <w:sz w:val="22"/>
                <w:szCs w:val="22"/>
                <w:lang w:eastAsia="en-US"/>
              </w:rPr>
              <w:t xml:space="preserve"> </w:t>
            </w:r>
            <w:r w:rsidRPr="00DF2D23">
              <w:rPr>
                <w:rFonts w:cs="Calibri"/>
                <w:sz w:val="22"/>
                <w:szCs w:val="22"/>
                <w:lang w:eastAsia="en-US"/>
              </w:rPr>
              <w:t>fra</w:t>
            </w:r>
            <w:r w:rsidRPr="00DF2D23">
              <w:rPr>
                <w:rFonts w:cs="Calibri"/>
                <w:spacing w:val="-3"/>
                <w:sz w:val="22"/>
                <w:szCs w:val="22"/>
                <w:lang w:eastAsia="en-US"/>
              </w:rPr>
              <w:t xml:space="preserve"> </w:t>
            </w:r>
            <w:r w:rsidRPr="00DF2D23">
              <w:rPr>
                <w:rFonts w:cs="Calibri"/>
                <w:sz w:val="22"/>
                <w:szCs w:val="22"/>
                <w:lang w:eastAsia="en-US"/>
              </w:rPr>
              <w:t>vgs</w:t>
            </w:r>
            <w:r w:rsidRPr="00DF2D23">
              <w:rPr>
                <w:rFonts w:cs="Calibri"/>
                <w:spacing w:val="-1"/>
                <w:sz w:val="22"/>
                <w:szCs w:val="22"/>
                <w:lang w:eastAsia="en-US"/>
              </w:rPr>
              <w:t xml:space="preserve"> </w:t>
            </w:r>
            <w:r w:rsidRPr="00DF2D23">
              <w:rPr>
                <w:rFonts w:cs="Calibri"/>
                <w:sz w:val="22"/>
                <w:szCs w:val="22"/>
                <w:lang w:eastAsia="en-US"/>
              </w:rPr>
              <w:t>i</w:t>
            </w:r>
            <w:r w:rsidRPr="00DF2D23">
              <w:rPr>
                <w:rFonts w:cs="Calibri"/>
                <w:spacing w:val="-3"/>
                <w:sz w:val="22"/>
                <w:szCs w:val="22"/>
                <w:lang w:eastAsia="en-US"/>
              </w:rPr>
              <w:t xml:space="preserve"> </w:t>
            </w:r>
            <w:r w:rsidRPr="00DF2D23">
              <w:rPr>
                <w:rFonts w:cs="Calibri"/>
                <w:sz w:val="22"/>
                <w:szCs w:val="22"/>
                <w:lang w:eastAsia="en-US"/>
              </w:rPr>
              <w:t>alle</w:t>
            </w:r>
            <w:r w:rsidRPr="00DF2D23">
              <w:rPr>
                <w:rFonts w:cs="Calibri"/>
                <w:spacing w:val="-2"/>
                <w:sz w:val="22"/>
                <w:szCs w:val="22"/>
                <w:lang w:eastAsia="en-US"/>
              </w:rPr>
              <w:t xml:space="preserve"> </w:t>
            </w:r>
            <w:r w:rsidRPr="00DF2D23">
              <w:rPr>
                <w:rFonts w:cs="Calibri"/>
                <w:sz w:val="22"/>
                <w:szCs w:val="22"/>
                <w:lang w:eastAsia="en-US"/>
              </w:rPr>
              <w:t>fag</w:t>
            </w:r>
            <w:r w:rsidRPr="00DF2D23">
              <w:rPr>
                <w:rFonts w:cs="Calibri"/>
                <w:spacing w:val="-3"/>
                <w:sz w:val="22"/>
                <w:szCs w:val="22"/>
                <w:lang w:eastAsia="en-US"/>
              </w:rPr>
              <w:t xml:space="preserve"> </w:t>
            </w:r>
            <w:r w:rsidRPr="00DF2D23">
              <w:rPr>
                <w:rFonts w:cs="Calibri"/>
                <w:sz w:val="22"/>
                <w:szCs w:val="22"/>
                <w:lang w:eastAsia="en-US"/>
              </w:rPr>
              <w:t>som</w:t>
            </w:r>
            <w:r w:rsidRPr="00DF2D23">
              <w:rPr>
                <w:rFonts w:cs="Calibri"/>
                <w:spacing w:val="-2"/>
                <w:sz w:val="22"/>
                <w:szCs w:val="22"/>
                <w:lang w:eastAsia="en-US"/>
              </w:rPr>
              <w:t xml:space="preserve"> </w:t>
            </w:r>
            <w:r w:rsidRPr="00DF2D23">
              <w:rPr>
                <w:rFonts w:cs="Calibri"/>
                <w:sz w:val="22"/>
                <w:szCs w:val="22"/>
                <w:lang w:eastAsia="en-US"/>
              </w:rPr>
              <w:t>inngår</w:t>
            </w:r>
            <w:r w:rsidRPr="00DF2D23">
              <w:rPr>
                <w:rFonts w:cs="Calibri"/>
                <w:spacing w:val="-3"/>
                <w:sz w:val="22"/>
                <w:szCs w:val="22"/>
                <w:lang w:eastAsia="en-US"/>
              </w:rPr>
              <w:t xml:space="preserve"> </w:t>
            </w:r>
            <w:r w:rsidRPr="00DF2D23">
              <w:rPr>
                <w:rFonts w:cs="Calibri"/>
                <w:sz w:val="22"/>
                <w:szCs w:val="22"/>
                <w:lang w:eastAsia="en-US"/>
              </w:rPr>
              <w:t>i</w:t>
            </w:r>
            <w:r w:rsidRPr="00DF2D23">
              <w:rPr>
                <w:rFonts w:cs="Calibri"/>
                <w:spacing w:val="-47"/>
                <w:sz w:val="22"/>
                <w:szCs w:val="22"/>
                <w:lang w:eastAsia="en-US"/>
              </w:rPr>
              <w:t xml:space="preserve"> </w:t>
            </w:r>
            <w:r w:rsidRPr="00DF2D23">
              <w:rPr>
                <w:rFonts w:cs="Calibri"/>
                <w:sz w:val="22"/>
                <w:szCs w:val="22"/>
                <w:lang w:eastAsia="en-US"/>
              </w:rPr>
              <w:t>fagbrev</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8E7266" w:rsidRPr="00AA7096" w:rsidP="00CE1CA7" w14:paraId="4D48BBBD" w14:textId="2C7A9163">
            <w:pPr>
              <w:widowControl w:val="0"/>
              <w:autoSpaceDE w:val="0"/>
              <w:autoSpaceDN w:val="0"/>
              <w:ind w:left="108" w:right="892"/>
              <w:rPr>
                <w:rFonts w:cs="Calibri"/>
                <w:sz w:val="22"/>
                <w:szCs w:val="22"/>
                <w:lang w:eastAsia="en-US"/>
              </w:rPr>
            </w:pPr>
            <w:r w:rsidRPr="00AA7096">
              <w:rPr>
                <w:rFonts w:cs="Calibri"/>
                <w:sz w:val="22"/>
                <w:szCs w:val="22"/>
                <w:lang w:eastAsia="en-US"/>
              </w:rPr>
              <w:t>Gjennomsnitt</w:t>
            </w:r>
            <w:r w:rsidRPr="00AA7096" w:rsidR="00AA7096">
              <w:rPr>
                <w:rFonts w:cs="Calibri"/>
                <w:sz w:val="22"/>
                <w:szCs w:val="22"/>
                <w:lang w:eastAsia="en-US"/>
              </w:rPr>
              <w:t>s</w:t>
            </w:r>
            <w:r w:rsidRPr="00AA7096">
              <w:rPr>
                <w:rFonts w:cs="Calibri"/>
                <w:sz w:val="22"/>
                <w:szCs w:val="22"/>
                <w:lang w:eastAsia="en-US"/>
              </w:rPr>
              <w:t>karakter</w:t>
            </w:r>
            <w:r w:rsidRPr="00AA7096">
              <w:rPr>
                <w:rFonts w:cs="Calibri"/>
                <w:spacing w:val="-47"/>
                <w:sz w:val="22"/>
                <w:szCs w:val="22"/>
                <w:lang w:eastAsia="en-US"/>
              </w:rPr>
              <w:t xml:space="preserve"> </w:t>
            </w:r>
            <w:r w:rsidRPr="00AA7096">
              <w:rPr>
                <w:rFonts w:cs="Calibri"/>
                <w:sz w:val="22"/>
                <w:szCs w:val="22"/>
                <w:lang w:eastAsia="en-US"/>
              </w:rPr>
              <w:t>multipliseres</w:t>
            </w:r>
            <w:r w:rsidRPr="00AA7096">
              <w:rPr>
                <w:rFonts w:cs="Calibri"/>
                <w:spacing w:val="-1"/>
                <w:sz w:val="22"/>
                <w:szCs w:val="22"/>
                <w:lang w:eastAsia="en-US"/>
              </w:rPr>
              <w:t xml:space="preserve"> </w:t>
            </w:r>
            <w:r w:rsidRPr="00AA7096">
              <w:rPr>
                <w:rFonts w:cs="Calibri"/>
                <w:sz w:val="22"/>
                <w:szCs w:val="22"/>
                <w:lang w:eastAsia="en-US"/>
              </w:rPr>
              <w:t>med</w:t>
            </w:r>
            <w:r w:rsidRPr="00AA7096">
              <w:rPr>
                <w:rFonts w:cs="Calibri"/>
                <w:spacing w:val="-1"/>
                <w:sz w:val="22"/>
                <w:szCs w:val="22"/>
                <w:lang w:eastAsia="en-US"/>
              </w:rPr>
              <w:t xml:space="preserve"> </w:t>
            </w:r>
            <w:r w:rsidRPr="00AA7096">
              <w:rPr>
                <w:rFonts w:cs="Calibri"/>
                <w:sz w:val="22"/>
                <w:szCs w:val="22"/>
                <w:lang w:eastAsia="en-US"/>
              </w:rPr>
              <w:t>10.</w:t>
            </w:r>
          </w:p>
        </w:tc>
      </w:tr>
      <w:tr w14:paraId="6C127536" w14:textId="77777777" w:rsidTr="00CE1CA7">
        <w:tblPrEx>
          <w:tblW w:w="9073" w:type="dxa"/>
          <w:tblInd w:w="136" w:type="dxa"/>
          <w:tblLayout w:type="fixed"/>
          <w:tblCellMar>
            <w:left w:w="0" w:type="dxa"/>
            <w:right w:w="0" w:type="dxa"/>
          </w:tblCellMar>
          <w:tblLook w:val="01E0"/>
        </w:tblPrEx>
        <w:trPr>
          <w:trHeight w:val="739"/>
        </w:trPr>
        <w:tc>
          <w:tcPr>
            <w:tcW w:w="5807" w:type="dxa"/>
            <w:tcBorders>
              <w:top w:val="single" w:sz="4" w:space="0" w:color="auto"/>
              <w:left w:val="single" w:sz="4" w:space="0" w:color="auto"/>
              <w:bottom w:val="single" w:sz="4" w:space="0" w:color="auto"/>
              <w:right w:val="single" w:sz="4" w:space="0" w:color="auto"/>
            </w:tcBorders>
            <w:shd w:val="clear" w:color="auto" w:fill="auto"/>
          </w:tcPr>
          <w:p w:rsidR="008E7266" w:rsidRPr="00DF2D23" w:rsidP="00CE1CA7" w14:paraId="79038379" w14:textId="77777777">
            <w:pPr>
              <w:widowControl w:val="0"/>
              <w:autoSpaceDE w:val="0"/>
              <w:autoSpaceDN w:val="0"/>
              <w:ind w:left="108"/>
              <w:rPr>
                <w:rFonts w:cs="Calibri"/>
                <w:sz w:val="22"/>
                <w:szCs w:val="22"/>
                <w:lang w:val="en-US" w:eastAsia="en-US"/>
              </w:rPr>
            </w:pPr>
            <w:r w:rsidRPr="00DF2D23">
              <w:rPr>
                <w:rFonts w:cs="Calibri"/>
                <w:sz w:val="22"/>
                <w:szCs w:val="22"/>
                <w:lang w:val="en-US" w:eastAsia="en-US"/>
              </w:rPr>
              <w:t>Realkompetanse</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8E7266" w:rsidRPr="00DF2D23" w:rsidP="00CE1CA7" w14:paraId="16D7B39E" w14:textId="77777777">
            <w:pPr>
              <w:widowControl w:val="0"/>
              <w:autoSpaceDE w:val="0"/>
              <w:autoSpaceDN w:val="0"/>
              <w:ind w:left="108" w:right="482"/>
              <w:rPr>
                <w:rFonts w:cs="Calibri"/>
                <w:sz w:val="22"/>
                <w:szCs w:val="22"/>
                <w:lang w:eastAsia="en-US"/>
              </w:rPr>
            </w:pPr>
            <w:r w:rsidRPr="00DF2D23">
              <w:rPr>
                <w:rFonts w:cs="Calibri"/>
                <w:sz w:val="22"/>
                <w:szCs w:val="22"/>
                <w:lang w:eastAsia="en-US"/>
              </w:rPr>
              <w:t>Ikke poenggivende, men hver</w:t>
            </w:r>
            <w:r w:rsidRPr="00DF2D23">
              <w:rPr>
                <w:rFonts w:cs="Calibri"/>
                <w:spacing w:val="-47"/>
                <w:sz w:val="22"/>
                <w:szCs w:val="22"/>
                <w:lang w:eastAsia="en-US"/>
              </w:rPr>
              <w:t xml:space="preserve"> </w:t>
            </w:r>
            <w:r w:rsidRPr="00DF2D23">
              <w:rPr>
                <w:rFonts w:cs="Calibri"/>
                <w:sz w:val="22"/>
                <w:szCs w:val="22"/>
                <w:lang w:eastAsia="en-US"/>
              </w:rPr>
              <w:t>søker</w:t>
            </w:r>
            <w:r w:rsidRPr="00DF2D23">
              <w:rPr>
                <w:rFonts w:cs="Calibri"/>
                <w:spacing w:val="-3"/>
                <w:sz w:val="22"/>
                <w:szCs w:val="22"/>
                <w:lang w:eastAsia="en-US"/>
              </w:rPr>
              <w:t xml:space="preserve"> </w:t>
            </w:r>
            <w:r w:rsidRPr="00DF2D23">
              <w:rPr>
                <w:rFonts w:cs="Calibri"/>
                <w:sz w:val="22"/>
                <w:szCs w:val="22"/>
                <w:lang w:eastAsia="en-US"/>
              </w:rPr>
              <w:t>vurderes</w:t>
            </w:r>
            <w:r w:rsidRPr="00DF2D23">
              <w:rPr>
                <w:rFonts w:cs="Calibri"/>
                <w:spacing w:val="-3"/>
                <w:sz w:val="22"/>
                <w:szCs w:val="22"/>
                <w:lang w:eastAsia="en-US"/>
              </w:rPr>
              <w:t xml:space="preserve"> </w:t>
            </w:r>
            <w:r w:rsidRPr="00DF2D23">
              <w:rPr>
                <w:rFonts w:cs="Calibri"/>
                <w:sz w:val="22"/>
                <w:szCs w:val="22"/>
                <w:lang w:eastAsia="en-US"/>
              </w:rPr>
              <w:t>individuelt.</w:t>
            </w:r>
          </w:p>
        </w:tc>
      </w:tr>
    </w:tbl>
    <w:p w:rsidR="008E7266" w:rsidP="008E7266" w14:paraId="1B277708" w14:textId="77777777">
      <w:pPr>
        <w:widowControl w:val="0"/>
        <w:autoSpaceDE w:val="0"/>
        <w:autoSpaceDN w:val="0"/>
        <w:spacing w:before="5"/>
        <w:ind w:left="240"/>
      </w:pPr>
      <w:r w:rsidRPr="00EF7275">
        <w:rPr>
          <w:rFonts w:cs="Calibri"/>
        </w:rPr>
        <w:t>Poenggivende</w:t>
      </w:r>
      <w:r w:rsidRPr="00EF7275">
        <w:rPr>
          <w:rFonts w:cs="Calibri"/>
          <w:spacing w:val="-4"/>
        </w:rPr>
        <w:t xml:space="preserve"> </w:t>
      </w:r>
      <w:r w:rsidRPr="00EF7275">
        <w:rPr>
          <w:rFonts w:cs="Calibri"/>
        </w:rPr>
        <w:t>dokumentasjon</w:t>
      </w:r>
      <w:r w:rsidRPr="00EF7275">
        <w:rPr>
          <w:rFonts w:cs="Calibri"/>
          <w:spacing w:val="-2"/>
        </w:rPr>
        <w:t xml:space="preserve"> </w:t>
      </w:r>
      <w:r w:rsidRPr="00EF7275">
        <w:rPr>
          <w:rFonts w:cs="Calibri"/>
        </w:rPr>
        <w:t>må</w:t>
      </w:r>
      <w:r w:rsidRPr="00EF7275">
        <w:rPr>
          <w:rFonts w:cs="Calibri"/>
          <w:spacing w:val="-2"/>
        </w:rPr>
        <w:t xml:space="preserve"> </w:t>
      </w:r>
      <w:r w:rsidRPr="00EF7275">
        <w:rPr>
          <w:rFonts w:cs="Calibri"/>
        </w:rPr>
        <w:t>være</w:t>
      </w:r>
      <w:r w:rsidRPr="00EF7275">
        <w:rPr>
          <w:rFonts w:cs="Calibri"/>
          <w:spacing w:val="-2"/>
        </w:rPr>
        <w:t xml:space="preserve"> </w:t>
      </w:r>
      <w:r w:rsidRPr="00EF7275">
        <w:rPr>
          <w:rFonts w:cs="Calibri"/>
        </w:rPr>
        <w:t>levert</w:t>
      </w:r>
      <w:r w:rsidRPr="00EF7275">
        <w:rPr>
          <w:rFonts w:cs="Calibri"/>
          <w:spacing w:val="-3"/>
        </w:rPr>
        <w:t xml:space="preserve"> </w:t>
      </w:r>
      <w:r w:rsidRPr="00EF7275">
        <w:rPr>
          <w:rFonts w:cs="Calibri"/>
        </w:rPr>
        <w:t>innen</w:t>
      </w:r>
      <w:r w:rsidRPr="00EF7275">
        <w:rPr>
          <w:rFonts w:cs="Calibri"/>
          <w:spacing w:val="-3"/>
        </w:rPr>
        <w:t xml:space="preserve"> </w:t>
      </w:r>
      <w:r w:rsidRPr="00EF7275">
        <w:rPr>
          <w:rFonts w:cs="Calibri"/>
        </w:rPr>
        <w:t>søknadsfristen</w:t>
      </w:r>
      <w:r w:rsidRPr="00117C68">
        <w:t>.</w:t>
      </w:r>
    </w:p>
    <w:p w:rsidR="008E7266" w:rsidRPr="00117C68" w:rsidP="008E7266" w14:paraId="540E1C49" w14:textId="77777777"/>
    <w:p w:rsidR="008E7266" w:rsidP="004F159F" w14:paraId="3C600711" w14:textId="49E7BC05">
      <w:pPr>
        <w:pStyle w:val="Heading3"/>
      </w:pPr>
      <w:bookmarkStart w:id="49" w:name="_Toc107477796"/>
      <w:bookmarkStart w:id="50" w:name="_Toc107483825"/>
      <w:bookmarkStart w:id="51" w:name="_Toc138942668"/>
      <w:bookmarkStart w:id="52" w:name="_Toc256000014"/>
      <w:r>
        <w:t>Realkompetanse</w:t>
      </w:r>
      <w:bookmarkEnd w:id="52"/>
      <w:bookmarkEnd w:id="49"/>
      <w:bookmarkEnd w:id="50"/>
      <w:bookmarkEnd w:id="51"/>
    </w:p>
    <w:p w:rsidR="008E7266" w:rsidRPr="00D47DD8" w:rsidP="008E7266" w14:paraId="400924BA" w14:textId="6B5FA47D">
      <w:pPr>
        <w:widowControl w:val="0"/>
        <w:autoSpaceDE w:val="0"/>
        <w:autoSpaceDN w:val="0"/>
        <w:ind w:right="571"/>
        <w:rPr>
          <w:rFonts w:cstheme="minorHAnsi"/>
          <w:sz w:val="22"/>
          <w:szCs w:val="22"/>
        </w:rPr>
      </w:pPr>
      <w:r w:rsidRPr="00D47DD8">
        <w:rPr>
          <w:rFonts w:cstheme="minorHAnsi"/>
          <w:sz w:val="22"/>
          <w:szCs w:val="22"/>
        </w:rPr>
        <w:t>De som ikke har fagbrev eller tilsvarende formell kompetanse kan søke med grunnlag i</w:t>
      </w:r>
      <w:r w:rsidRPr="00D47DD8">
        <w:rPr>
          <w:rFonts w:cstheme="minorHAnsi"/>
          <w:spacing w:val="1"/>
          <w:sz w:val="22"/>
          <w:szCs w:val="22"/>
        </w:rPr>
        <w:t xml:space="preserve"> </w:t>
      </w:r>
      <w:r w:rsidRPr="00D47DD8">
        <w:rPr>
          <w:rFonts w:cstheme="minorHAnsi"/>
          <w:sz w:val="22"/>
          <w:szCs w:val="22"/>
        </w:rPr>
        <w:t>realkompetanse som tilsvarer vg1 og vg2 i videregående opplæring</w:t>
      </w:r>
      <w:r w:rsidR="0097140E">
        <w:rPr>
          <w:rFonts w:cstheme="minorHAnsi"/>
          <w:sz w:val="22"/>
          <w:szCs w:val="22"/>
        </w:rPr>
        <w:t xml:space="preserve"> </w:t>
      </w:r>
      <w:r w:rsidRPr="00D47DD8">
        <w:rPr>
          <w:rFonts w:cstheme="minorHAnsi"/>
          <w:sz w:val="22"/>
          <w:szCs w:val="22"/>
        </w:rPr>
        <w:t>og minst 5 år dokumentert</w:t>
      </w:r>
      <w:r w:rsidRPr="00D47DD8">
        <w:rPr>
          <w:rFonts w:cstheme="minorHAnsi"/>
          <w:spacing w:val="1"/>
          <w:sz w:val="22"/>
          <w:szCs w:val="22"/>
        </w:rPr>
        <w:t xml:space="preserve"> </w:t>
      </w:r>
      <w:r w:rsidRPr="00D47DD8">
        <w:rPr>
          <w:rFonts w:cstheme="minorHAnsi"/>
          <w:sz w:val="22"/>
          <w:szCs w:val="22"/>
        </w:rPr>
        <w:t xml:space="preserve">praksis fra relevante fagområder (fagområdene som er nevnt i avsnittet over). </w:t>
      </w:r>
    </w:p>
    <w:p w:rsidR="008E7266" w:rsidRPr="00D47DD8" w:rsidP="008E7266" w14:paraId="39D2C89D" w14:textId="77777777">
      <w:pPr>
        <w:widowControl w:val="0"/>
        <w:autoSpaceDE w:val="0"/>
        <w:autoSpaceDN w:val="0"/>
        <w:ind w:right="571"/>
        <w:rPr>
          <w:rFonts w:cstheme="minorHAnsi"/>
          <w:sz w:val="22"/>
          <w:szCs w:val="22"/>
        </w:rPr>
      </w:pPr>
    </w:p>
    <w:p w:rsidR="008E7266" w:rsidRPr="00D47DD8" w:rsidP="008E7266" w14:paraId="66670F17" w14:textId="59D06A56">
      <w:pPr>
        <w:widowControl w:val="0"/>
        <w:autoSpaceDE w:val="0"/>
        <w:autoSpaceDN w:val="0"/>
        <w:ind w:right="571"/>
        <w:rPr>
          <w:rFonts w:cstheme="minorHAnsi"/>
          <w:sz w:val="22"/>
          <w:szCs w:val="22"/>
        </w:rPr>
      </w:pPr>
      <w:r w:rsidRPr="00D47DD8">
        <w:rPr>
          <w:rFonts w:cstheme="minorHAnsi"/>
          <w:sz w:val="22"/>
          <w:szCs w:val="22"/>
        </w:rPr>
        <w:t>Realkompetanse</w:t>
      </w:r>
      <w:r w:rsidR="0097140E">
        <w:rPr>
          <w:rFonts w:cstheme="minorHAnsi"/>
          <w:sz w:val="22"/>
          <w:szCs w:val="22"/>
        </w:rPr>
        <w:t xml:space="preserve">n </w:t>
      </w:r>
      <w:r w:rsidRPr="00D47DD8">
        <w:rPr>
          <w:rFonts w:cstheme="minorHAnsi"/>
          <w:sz w:val="22"/>
          <w:szCs w:val="22"/>
        </w:rPr>
        <w:t>vurderes i tråd med fagskoleloven §16 og fagskoleforskriften §7. Søker skal dokumentere</w:t>
      </w:r>
      <w:r w:rsidRPr="00D47DD8">
        <w:rPr>
          <w:rFonts w:cstheme="minorHAnsi"/>
          <w:spacing w:val="1"/>
          <w:sz w:val="22"/>
          <w:szCs w:val="22"/>
        </w:rPr>
        <w:t xml:space="preserve"> </w:t>
      </w:r>
      <w:r w:rsidRPr="00D47DD8">
        <w:rPr>
          <w:rFonts w:cstheme="minorHAnsi"/>
          <w:sz w:val="22"/>
          <w:szCs w:val="22"/>
        </w:rPr>
        <w:t>kompetanse</w:t>
      </w:r>
      <w:r w:rsidR="00110836">
        <w:rPr>
          <w:rFonts w:cstheme="minorHAnsi"/>
          <w:sz w:val="22"/>
          <w:szCs w:val="22"/>
        </w:rPr>
        <w:t xml:space="preserve"> </w:t>
      </w:r>
      <w:r w:rsidRPr="00110836" w:rsidR="00110836">
        <w:rPr>
          <w:rFonts w:cstheme="minorHAnsi"/>
          <w:sz w:val="22"/>
          <w:szCs w:val="22"/>
        </w:rPr>
        <w:t xml:space="preserve">likeverdig med det fastsatte læringsutbytte </w:t>
      </w:r>
      <w:r w:rsidR="004F6680">
        <w:rPr>
          <w:rFonts w:cstheme="minorHAnsi"/>
          <w:sz w:val="22"/>
          <w:szCs w:val="22"/>
        </w:rPr>
        <w:t>i fellesfag</w:t>
      </w:r>
      <w:r w:rsidR="00AD1EEE">
        <w:rPr>
          <w:rFonts w:cstheme="minorHAnsi"/>
          <w:sz w:val="22"/>
          <w:szCs w:val="22"/>
        </w:rPr>
        <w:t xml:space="preserve"> </w:t>
      </w:r>
      <w:r w:rsidRPr="00110836" w:rsidR="00110836">
        <w:rPr>
          <w:rFonts w:cstheme="minorHAnsi"/>
          <w:sz w:val="22"/>
          <w:szCs w:val="22"/>
        </w:rPr>
        <w:t>for</w:t>
      </w:r>
      <w:r w:rsidRPr="00D47DD8">
        <w:rPr>
          <w:rFonts w:cstheme="minorHAnsi"/>
          <w:sz w:val="22"/>
          <w:szCs w:val="22"/>
        </w:rPr>
        <w:t xml:space="preserve"> nivå 4 i NKR </w:t>
      </w:r>
      <w:r w:rsidR="0097140E">
        <w:rPr>
          <w:rFonts w:cstheme="minorHAnsi"/>
          <w:sz w:val="22"/>
          <w:szCs w:val="22"/>
        </w:rPr>
        <w:t xml:space="preserve">og </w:t>
      </w:r>
      <w:r w:rsidR="00F21D60">
        <w:rPr>
          <w:rFonts w:cstheme="minorHAnsi"/>
          <w:sz w:val="22"/>
          <w:szCs w:val="22"/>
        </w:rPr>
        <w:t>være</w:t>
      </w:r>
      <w:r w:rsidRPr="00D47DD8">
        <w:rPr>
          <w:rFonts w:cstheme="minorHAnsi"/>
          <w:sz w:val="22"/>
          <w:szCs w:val="22"/>
        </w:rPr>
        <w:t xml:space="preserve"> fylt 23 år i søkeråret. </w:t>
      </w:r>
    </w:p>
    <w:p w:rsidR="008E7266" w:rsidRPr="00D47DD8" w:rsidP="008E7266" w14:paraId="1ABAE051" w14:textId="77777777">
      <w:pPr>
        <w:widowControl w:val="0"/>
        <w:autoSpaceDE w:val="0"/>
        <w:autoSpaceDN w:val="0"/>
        <w:ind w:right="571"/>
        <w:rPr>
          <w:rFonts w:cstheme="minorHAnsi"/>
          <w:sz w:val="22"/>
          <w:szCs w:val="22"/>
        </w:rPr>
      </w:pPr>
    </w:p>
    <w:p w:rsidR="008E7266" w:rsidRPr="00D47DD8" w:rsidP="008E7266" w14:paraId="0E3C39AD" w14:textId="77777777">
      <w:pPr>
        <w:widowControl w:val="0"/>
        <w:autoSpaceDE w:val="0"/>
        <w:autoSpaceDN w:val="0"/>
        <w:ind w:right="571"/>
        <w:rPr>
          <w:rFonts w:cstheme="minorHAnsi"/>
          <w:sz w:val="22"/>
          <w:szCs w:val="22"/>
        </w:rPr>
      </w:pPr>
      <w:r w:rsidRPr="00D47DD8">
        <w:rPr>
          <w:rFonts w:cstheme="minorHAnsi"/>
          <w:sz w:val="22"/>
          <w:szCs w:val="22"/>
        </w:rPr>
        <w:t>Søkere med utenlands utdanning fra Norden må vise til dokumentert kompetanse som tilsvarer NKR nivå 4 innen de aktuelle fagområdene. Søkere fra resten av verden må dokumentere formal eller realkompetanse ved søking. Ta kontakt med skolen for informasjon om til inntak hvis du har spørsmål knyttet til realkompetanse.</w:t>
      </w:r>
    </w:p>
    <w:p w:rsidR="008E7266" w:rsidRPr="001278DD" w:rsidP="008E7266" w14:paraId="377D68CE" w14:textId="77777777">
      <w:pPr>
        <w:widowControl w:val="0"/>
        <w:autoSpaceDE w:val="0"/>
        <w:autoSpaceDN w:val="0"/>
        <w:ind w:right="571"/>
        <w:rPr>
          <w:rFonts w:asciiTheme="minorHAnsi" w:hAnsiTheme="minorHAnsi" w:cstheme="minorHAnsi"/>
          <w:sz w:val="22"/>
          <w:szCs w:val="22"/>
        </w:rPr>
      </w:pPr>
    </w:p>
    <w:p w:rsidR="008E7266" w:rsidP="004F159F" w14:paraId="612A8133" w14:textId="34B6728C">
      <w:pPr>
        <w:pStyle w:val="Heading3"/>
      </w:pPr>
      <w:bookmarkStart w:id="53" w:name="_Toc138942669"/>
      <w:bookmarkStart w:id="54" w:name="_Toc256000015"/>
      <w:r w:rsidRPr="00DA613E">
        <w:t>Søknadsfrist</w:t>
      </w:r>
      <w:r>
        <w:t>, innpassing</w:t>
      </w:r>
      <w:r w:rsidRPr="00DA613E">
        <w:t xml:space="preserve"> og fritak</w:t>
      </w:r>
      <w:bookmarkEnd w:id="54"/>
      <w:bookmarkEnd w:id="53"/>
      <w:r w:rsidRPr="00DA613E">
        <w:t xml:space="preserve"> </w:t>
      </w:r>
    </w:p>
    <w:p w:rsidR="008E7266" w:rsidRPr="00D47DD8" w:rsidP="008E7266" w14:paraId="673332F0" w14:textId="77777777">
      <w:pPr>
        <w:rPr>
          <w:sz w:val="22"/>
          <w:szCs w:val="22"/>
        </w:rPr>
      </w:pPr>
      <w:r w:rsidRPr="00D47DD8">
        <w:rPr>
          <w:sz w:val="22"/>
          <w:szCs w:val="22"/>
        </w:rPr>
        <w:t xml:space="preserve">Søknad leveres på </w:t>
      </w:r>
      <w:hyperlink r:id="rId10" w:history="1">
        <w:r w:rsidRPr="00D47DD8">
          <w:rPr>
            <w:rStyle w:val="Hyperlink"/>
            <w:color w:val="auto"/>
            <w:sz w:val="22"/>
            <w:szCs w:val="22"/>
          </w:rPr>
          <w:t>www.samordnaopptak.no</w:t>
        </w:r>
      </w:hyperlink>
      <w:r w:rsidRPr="00D47DD8">
        <w:rPr>
          <w:sz w:val="22"/>
          <w:szCs w:val="22"/>
        </w:rPr>
        <w:t xml:space="preserve"> innen frist 15. april. Ved ledige plasser etter fristen gjennomføres det suppleringsopptak. </w:t>
      </w:r>
    </w:p>
    <w:p w:rsidR="008E7266" w:rsidRPr="00D47DD8" w:rsidP="008E7266" w14:paraId="32361866" w14:textId="77777777">
      <w:pPr>
        <w:rPr>
          <w:sz w:val="22"/>
          <w:szCs w:val="22"/>
        </w:rPr>
      </w:pPr>
    </w:p>
    <w:p w:rsidR="008E7266" w:rsidRPr="00D47DD8" w:rsidP="008E7266" w14:paraId="6052DA84" w14:textId="77777777">
      <w:pPr>
        <w:spacing w:before="120" w:after="120"/>
        <w:rPr>
          <w:rFonts w:cstheme="minorHAnsi"/>
          <w:b/>
          <w:bCs/>
          <w:sz w:val="22"/>
          <w:szCs w:val="22"/>
        </w:rPr>
      </w:pPr>
      <w:r w:rsidRPr="00D47DD8">
        <w:rPr>
          <w:rFonts w:cstheme="minorHAnsi"/>
          <w:b/>
          <w:bCs/>
          <w:sz w:val="22"/>
          <w:szCs w:val="22"/>
        </w:rPr>
        <w:t>Innpassing og fritak</w:t>
      </w:r>
    </w:p>
    <w:p w:rsidR="008E7266" w:rsidRPr="00EE35B1" w:rsidP="008E7266" w14:paraId="6595F582" w14:textId="77777777">
      <w:pPr>
        <w:rPr>
          <w:rFonts w:cstheme="minorHAnsi"/>
          <w:sz w:val="22"/>
          <w:szCs w:val="22"/>
        </w:rPr>
      </w:pPr>
      <w:r w:rsidRPr="00D47DD8">
        <w:rPr>
          <w:rFonts w:cstheme="minorHAnsi"/>
          <w:sz w:val="22"/>
          <w:szCs w:val="22"/>
        </w:rPr>
        <w:t>Studenten kan etter opptak få innpassing eller fritak for deler av utdanningen. Det skal være «annen likeverdig utdanning og kompetanse». Det gis innpass eller fritak kun i hele emner</w:t>
      </w:r>
    </w:p>
    <w:p w:rsidR="008E7266" w:rsidRPr="00C04F9A" w:rsidP="008E7266" w14:paraId="44F86A39" w14:textId="77777777"/>
    <w:p w:rsidR="008E7266" w:rsidRPr="00F674ED" w:rsidP="004F159F" w14:paraId="090FD910" w14:textId="399F7A62">
      <w:pPr>
        <w:pStyle w:val="Heading3"/>
      </w:pPr>
      <w:bookmarkStart w:id="55" w:name="_Toc107477797"/>
      <w:bookmarkStart w:id="56" w:name="_Toc107483826"/>
      <w:bookmarkStart w:id="57" w:name="_Toc138942670"/>
      <w:bookmarkStart w:id="58" w:name="_Toc256000016"/>
      <w:r w:rsidRPr="00F674ED">
        <w:t>Studiekontrakt</w:t>
      </w:r>
      <w:bookmarkEnd w:id="55"/>
      <w:bookmarkEnd w:id="56"/>
      <w:r w:rsidRPr="00F674ED">
        <w:t xml:space="preserve"> og semesteravgift</w:t>
      </w:r>
      <w:bookmarkEnd w:id="58"/>
      <w:bookmarkEnd w:id="57"/>
    </w:p>
    <w:p w:rsidR="008E7266" w:rsidRPr="00F674ED" w:rsidP="008E7266" w14:paraId="3355B7D6" w14:textId="2AD83CA5">
      <w:pPr>
        <w:rPr>
          <w:sz w:val="22"/>
          <w:szCs w:val="22"/>
        </w:rPr>
      </w:pPr>
      <w:r w:rsidRPr="00F674ED">
        <w:rPr>
          <w:sz w:val="22"/>
          <w:szCs w:val="22"/>
        </w:rPr>
        <w:t xml:space="preserve">Studiekontrakten mellom Fagskolen i </w:t>
      </w:r>
      <w:r w:rsidR="001656E3">
        <w:rPr>
          <w:sz w:val="22"/>
          <w:szCs w:val="22"/>
        </w:rPr>
        <w:t>Finnmark</w:t>
      </w:r>
      <w:r w:rsidRPr="00F674ED">
        <w:rPr>
          <w:sz w:val="22"/>
          <w:szCs w:val="22"/>
        </w:rPr>
        <w:t xml:space="preserve"> og den enkelte student er bindende for begge parter fra signering og så lenge studenten er tilknyttet Fagskolen i </w:t>
      </w:r>
      <w:r w:rsidR="001656E3">
        <w:rPr>
          <w:sz w:val="22"/>
          <w:szCs w:val="22"/>
        </w:rPr>
        <w:t>Finnmark</w:t>
      </w:r>
      <w:r w:rsidRPr="00F674ED">
        <w:rPr>
          <w:sz w:val="22"/>
          <w:szCs w:val="22"/>
        </w:rPr>
        <w:t>.</w:t>
      </w:r>
      <w:r w:rsidR="00A434FB">
        <w:rPr>
          <w:sz w:val="22"/>
          <w:szCs w:val="22"/>
        </w:rPr>
        <w:t xml:space="preserve"> </w:t>
      </w:r>
      <w:r w:rsidRPr="00F674ED">
        <w:rPr>
          <w:sz w:val="22"/>
          <w:szCs w:val="22"/>
        </w:rPr>
        <w:t xml:space="preserve">Kontrakten sendes ut før studiestart og signert eksemplar leveres til avdelingsleder i løpet av første fysiske samling. </w:t>
      </w:r>
    </w:p>
    <w:p w:rsidR="008E7266" w:rsidRPr="00F674ED" w:rsidP="008E7266" w14:paraId="7A7A6C92" w14:textId="77777777">
      <w:pPr>
        <w:rPr>
          <w:sz w:val="22"/>
          <w:szCs w:val="22"/>
        </w:rPr>
      </w:pPr>
    </w:p>
    <w:p w:rsidR="008E7266" w:rsidRPr="00F674ED" w:rsidP="008E7266" w14:paraId="45A42974" w14:textId="4F3A523F">
      <w:pPr>
        <w:rPr>
          <w:sz w:val="22"/>
          <w:szCs w:val="22"/>
        </w:rPr>
      </w:pPr>
      <w:r w:rsidRPr="00F674ED">
        <w:rPr>
          <w:sz w:val="22"/>
          <w:szCs w:val="22"/>
        </w:rPr>
        <w:t>Semesteravgiften som omfatter medlemskap i studentsamskipnaden, er fastsatt av styret og må betales inn av studenten før 1. oktober i høstsemester og innen 1. februar i vårsemester</w:t>
      </w:r>
      <w:r w:rsidR="001656E3">
        <w:rPr>
          <w:sz w:val="22"/>
          <w:szCs w:val="22"/>
        </w:rPr>
        <w:t>.</w:t>
      </w:r>
    </w:p>
    <w:p w:rsidR="008E7266" w:rsidRPr="00F674ED" w:rsidP="008E7266" w14:paraId="45D73044" w14:textId="77777777"/>
    <w:p w:rsidR="00A10F52" w14:paraId="4D8A60D7" w14:textId="77777777">
      <w:pPr>
        <w:rPr>
          <w:rFonts w:ascii="Montserrat" w:hAnsi="Montserrat"/>
          <w:b/>
          <w:sz w:val="24"/>
        </w:rPr>
      </w:pPr>
      <w:bookmarkStart w:id="59" w:name="_Toc107477798"/>
      <w:bookmarkStart w:id="60" w:name="_Toc107483827"/>
      <w:bookmarkStart w:id="61" w:name="_Toc138942671"/>
      <w:r>
        <w:br w:type="page"/>
      </w:r>
    </w:p>
    <w:p w:rsidR="008E7266" w:rsidP="004F159F" w14:paraId="6B637478" w14:textId="5E282D47">
      <w:pPr>
        <w:pStyle w:val="Heading3"/>
      </w:pPr>
      <w:bookmarkStart w:id="62" w:name="_Toc256000017"/>
      <w:r w:rsidRPr="00F674ED">
        <w:t>Krav til deltakelse</w:t>
      </w:r>
      <w:bookmarkEnd w:id="62"/>
      <w:bookmarkEnd w:id="59"/>
      <w:bookmarkEnd w:id="60"/>
      <w:bookmarkEnd w:id="61"/>
    </w:p>
    <w:p w:rsidR="008E7266" w:rsidRPr="00B12535" w:rsidP="008E7266" w14:paraId="58D5E1F1" w14:textId="77777777">
      <w:pPr>
        <w:rPr>
          <w:sz w:val="22"/>
          <w:szCs w:val="22"/>
        </w:rPr>
      </w:pPr>
      <w:r w:rsidRPr="00F674ED">
        <w:rPr>
          <w:sz w:val="22"/>
          <w:szCs w:val="22"/>
        </w:rPr>
        <w:t xml:space="preserve">Det er krav om en tilstedeværelse på 80% av undervisningen i fysiske samlinger og nettforelesninger, noe som medfører </w:t>
      </w:r>
      <w:r w:rsidRPr="00B12535">
        <w:rPr>
          <w:sz w:val="22"/>
          <w:szCs w:val="22"/>
        </w:rPr>
        <w:t>at studenter med lavere tilstedeværelse ikke kan fremstille seg til eksamen.</w:t>
      </w:r>
    </w:p>
    <w:p w:rsidR="008E7266" w:rsidRPr="00B12535" w:rsidP="008E7266" w14:paraId="2049B7C4" w14:textId="77777777">
      <w:pPr>
        <w:rPr>
          <w:sz w:val="22"/>
          <w:szCs w:val="22"/>
        </w:rPr>
      </w:pPr>
    </w:p>
    <w:p w:rsidR="008E7266" w:rsidRPr="00B12535" w:rsidP="008E7266" w14:paraId="471B8C2E" w14:textId="77777777">
      <w:pPr>
        <w:rPr>
          <w:sz w:val="22"/>
          <w:szCs w:val="22"/>
        </w:rPr>
      </w:pPr>
      <w:r w:rsidRPr="00B12535">
        <w:rPr>
          <w:sz w:val="22"/>
          <w:szCs w:val="22"/>
        </w:rPr>
        <w:t>Dersom studenten har fått lavere tilstedeværelse enn 80% innenfor et enkelt fag, må faget tas på nytt og eksamen i emnet utsettes tilsvarende. Mindre avvik kan kompenseres ved ekstratiltak, men dette må godkjennes av avdelingsleder etter begrunnet søknad fra studenten.</w:t>
      </w:r>
    </w:p>
    <w:p w:rsidR="008E7266" w:rsidRPr="00B12535" w:rsidP="008E7266" w14:paraId="06DDA079" w14:textId="77777777">
      <w:pPr>
        <w:rPr>
          <w:strike/>
          <w:sz w:val="22"/>
          <w:szCs w:val="22"/>
        </w:rPr>
      </w:pPr>
    </w:p>
    <w:p w:rsidR="008E7266" w:rsidRPr="00FA1A67" w:rsidP="008E7266" w14:paraId="1C032860" w14:textId="3072753D">
      <w:pPr>
        <w:rPr>
          <w:sz w:val="22"/>
          <w:szCs w:val="22"/>
        </w:rPr>
      </w:pPr>
      <w:r w:rsidRPr="00B12535">
        <w:rPr>
          <w:sz w:val="22"/>
          <w:szCs w:val="22"/>
        </w:rPr>
        <w:t>Ved fravær på obligatoriske felt-/lab</w:t>
      </w:r>
      <w:r>
        <w:rPr>
          <w:sz w:val="22"/>
          <w:szCs w:val="22"/>
        </w:rPr>
        <w:t>oratorie</w:t>
      </w:r>
      <w:r w:rsidRPr="00B12535">
        <w:rPr>
          <w:sz w:val="22"/>
          <w:szCs w:val="22"/>
        </w:rPr>
        <w:t>øvelser, må denne gjennomføres på annet tidspunkt før studenten kan ta eksamen i faget / emnet.</w:t>
      </w:r>
      <w:r w:rsidR="00FA1A67">
        <w:rPr>
          <w:sz w:val="22"/>
          <w:szCs w:val="22"/>
        </w:rPr>
        <w:t xml:space="preserve"> </w:t>
      </w:r>
      <w:r w:rsidRPr="00B12535">
        <w:rPr>
          <w:sz w:val="22"/>
          <w:szCs w:val="22"/>
        </w:rPr>
        <w:t>Nettbasert veiledning er ikke bundet opp til dette kravet.</w:t>
      </w:r>
    </w:p>
    <w:p w:rsidR="008E7266" w:rsidP="004F159F" w14:paraId="4030AD09" w14:textId="3D394B23">
      <w:pPr>
        <w:pStyle w:val="Heading3"/>
      </w:pPr>
      <w:bookmarkStart w:id="63" w:name="_Toc107477799"/>
      <w:bookmarkStart w:id="64" w:name="_Toc107483828"/>
      <w:bookmarkStart w:id="65" w:name="_Toc138942672"/>
      <w:bookmarkStart w:id="66" w:name="_Toc256000018"/>
      <w:r w:rsidRPr="00387C13">
        <w:t>Litteraturliste/utstyr</w:t>
      </w:r>
      <w:bookmarkEnd w:id="66"/>
      <w:bookmarkEnd w:id="63"/>
      <w:bookmarkEnd w:id="64"/>
      <w:bookmarkEnd w:id="65"/>
    </w:p>
    <w:p w:rsidR="008E7266" w:rsidRPr="00B12535" w:rsidP="008E7266" w14:paraId="75F8661B" w14:textId="2BEFDE41">
      <w:pPr>
        <w:rPr>
          <w:sz w:val="22"/>
          <w:szCs w:val="22"/>
        </w:rPr>
      </w:pPr>
      <w:r w:rsidRPr="00B12535">
        <w:rPr>
          <w:sz w:val="22"/>
          <w:szCs w:val="22"/>
        </w:rPr>
        <w:t>Litteraturliste og utstyrsliste blir sendt ut i god tid før hvert skoleår starter. Studiestedet kan velge å publisere oppdatert bokliste for andre og tredje studieår på læringsplattformen</w:t>
      </w:r>
      <w:r w:rsidR="002228F5">
        <w:rPr>
          <w:sz w:val="22"/>
          <w:szCs w:val="22"/>
        </w:rPr>
        <w:t>.</w:t>
      </w:r>
      <w:r w:rsidRPr="00B12535">
        <w:rPr>
          <w:sz w:val="22"/>
          <w:szCs w:val="22"/>
        </w:rPr>
        <w:t xml:space="preserve"> Studentene er pliktige til å holde seg oppdatert der til enhver tid.</w:t>
      </w:r>
    </w:p>
    <w:p w:rsidR="008E7266" w:rsidP="008E7266" w14:paraId="55720B19" w14:textId="77777777">
      <w:pPr>
        <w:rPr>
          <w:sz w:val="22"/>
          <w:szCs w:val="22"/>
        </w:rPr>
      </w:pPr>
    </w:p>
    <w:p w:rsidR="008E7266" w:rsidRPr="00FE15B1" w:rsidP="008E7266" w14:paraId="1320B080" w14:textId="77777777">
      <w:pPr>
        <w:rPr>
          <w:sz w:val="22"/>
          <w:szCs w:val="22"/>
          <w:u w:val="single"/>
        </w:rPr>
      </w:pPr>
      <w:r w:rsidRPr="00FE15B1">
        <w:rPr>
          <w:sz w:val="22"/>
          <w:szCs w:val="22"/>
          <w:u w:val="single"/>
        </w:rPr>
        <w:t>Bokliste:</w:t>
      </w:r>
    </w:p>
    <w:p w:rsidR="008E7266" w:rsidRPr="00F64C55" w:rsidP="008E7266" w14:paraId="681FDFFC" w14:textId="77CE3083">
      <w:pPr>
        <w:rPr>
          <w:color w:val="FF0000"/>
          <w:sz w:val="22"/>
          <w:szCs w:val="22"/>
        </w:rPr>
      </w:pPr>
      <w:r w:rsidRPr="00B12535">
        <w:rPr>
          <w:sz w:val="22"/>
          <w:szCs w:val="22"/>
        </w:rPr>
        <w:t>Listen for lærebøker som er oppgitt i studieplanen</w:t>
      </w:r>
      <w:r>
        <w:rPr>
          <w:sz w:val="22"/>
          <w:szCs w:val="22"/>
        </w:rPr>
        <w:t xml:space="preserve"> (siste side)</w:t>
      </w:r>
      <w:r w:rsidRPr="00B12535">
        <w:rPr>
          <w:sz w:val="22"/>
          <w:szCs w:val="22"/>
        </w:rPr>
        <w:t xml:space="preserve"> kan bli endret underveis dersom skolen ser det nødvendig. Grunnen kan være at det kommer ut læremidler som er bedre, nyere eller at oppgitte bøker er utgått i løpet av </w:t>
      </w:r>
      <w:r w:rsidRPr="00DD3B5D">
        <w:rPr>
          <w:color w:val="000000" w:themeColor="text1"/>
          <w:sz w:val="22"/>
          <w:szCs w:val="22"/>
        </w:rPr>
        <w:t>studieplanens levetid.</w:t>
      </w:r>
      <w:r w:rsidRPr="00DD3B5D" w:rsidR="00356A6D">
        <w:rPr>
          <w:color w:val="000000" w:themeColor="text1"/>
          <w:sz w:val="22"/>
          <w:szCs w:val="22"/>
        </w:rPr>
        <w:t xml:space="preserve"> Revidert bokliste sendes ut til alle </w:t>
      </w:r>
      <w:r w:rsidRPr="00DD3B5D" w:rsidR="003C1A32">
        <w:rPr>
          <w:color w:val="000000" w:themeColor="text1"/>
          <w:sz w:val="22"/>
          <w:szCs w:val="22"/>
        </w:rPr>
        <w:t>studenter hver vår.</w:t>
      </w:r>
      <w:r w:rsidRPr="00DD3B5D" w:rsidR="00F64C55">
        <w:rPr>
          <w:color w:val="000000" w:themeColor="text1"/>
          <w:sz w:val="22"/>
          <w:szCs w:val="22"/>
        </w:rPr>
        <w:t xml:space="preserve"> Studentene bør </w:t>
      </w:r>
      <w:r w:rsidRPr="00DD3B5D" w:rsidR="00356A6D">
        <w:rPr>
          <w:color w:val="000000" w:themeColor="text1"/>
          <w:sz w:val="22"/>
          <w:szCs w:val="22"/>
        </w:rPr>
        <w:t xml:space="preserve">derfor </w:t>
      </w:r>
      <w:r w:rsidRPr="00DD3B5D" w:rsidR="00F64C55">
        <w:rPr>
          <w:color w:val="000000" w:themeColor="text1"/>
          <w:sz w:val="22"/>
          <w:szCs w:val="22"/>
        </w:rPr>
        <w:t>ikk</w:t>
      </w:r>
      <w:r w:rsidRPr="00DD3B5D" w:rsidR="00356A6D">
        <w:rPr>
          <w:color w:val="000000" w:themeColor="text1"/>
          <w:sz w:val="22"/>
          <w:szCs w:val="22"/>
        </w:rPr>
        <w:t>e</w:t>
      </w:r>
      <w:r w:rsidRPr="00DD3B5D" w:rsidR="00F64C55">
        <w:rPr>
          <w:color w:val="000000" w:themeColor="text1"/>
          <w:sz w:val="22"/>
          <w:szCs w:val="22"/>
        </w:rPr>
        <w:t xml:space="preserve"> kjøpe bøker for mere enn ett </w:t>
      </w:r>
      <w:r w:rsidRPr="00DD3B5D" w:rsidR="00356A6D">
        <w:rPr>
          <w:color w:val="000000" w:themeColor="text1"/>
          <w:sz w:val="22"/>
          <w:szCs w:val="22"/>
        </w:rPr>
        <w:t>studie</w:t>
      </w:r>
      <w:r w:rsidRPr="00DD3B5D" w:rsidR="00F64C55">
        <w:rPr>
          <w:color w:val="000000" w:themeColor="text1"/>
          <w:sz w:val="22"/>
          <w:szCs w:val="22"/>
        </w:rPr>
        <w:t>år om gangen</w:t>
      </w:r>
    </w:p>
    <w:p w:rsidR="008E7266" w:rsidRPr="00B12535" w:rsidP="008E7266" w14:paraId="29E0BD4F" w14:textId="77777777">
      <w:pPr>
        <w:rPr>
          <w:sz w:val="22"/>
          <w:szCs w:val="22"/>
        </w:rPr>
      </w:pPr>
    </w:p>
    <w:p w:rsidR="008E7266" w:rsidRPr="00DD3B5D" w:rsidP="008E7266" w14:paraId="2DCB55B8" w14:textId="77777777">
      <w:pPr>
        <w:rPr>
          <w:color w:val="000000" w:themeColor="text1"/>
          <w:sz w:val="22"/>
          <w:szCs w:val="22"/>
          <w:u w:val="single"/>
        </w:rPr>
      </w:pPr>
      <w:r w:rsidRPr="00FE15B1">
        <w:rPr>
          <w:sz w:val="22"/>
          <w:szCs w:val="22"/>
          <w:u w:val="single"/>
        </w:rPr>
        <w:t>PC:</w:t>
      </w:r>
    </w:p>
    <w:p w:rsidR="008E7266" w:rsidP="008E7266" w14:paraId="6CA43B66" w14:textId="41A2C1F4">
      <w:pPr>
        <w:rPr>
          <w:sz w:val="22"/>
          <w:szCs w:val="22"/>
        </w:rPr>
      </w:pPr>
      <w:r w:rsidRPr="00DD3B5D">
        <w:rPr>
          <w:color w:val="000000" w:themeColor="text1"/>
          <w:sz w:val="22"/>
          <w:szCs w:val="22"/>
        </w:rPr>
        <w:t xml:space="preserve">Studentene må benytte egen PC i studietiden. </w:t>
      </w:r>
      <w:r w:rsidRPr="00DD3B5D" w:rsidR="00D97BF4">
        <w:rPr>
          <w:color w:val="000000" w:themeColor="text1"/>
          <w:sz w:val="22"/>
          <w:szCs w:val="22"/>
        </w:rPr>
        <w:t xml:space="preserve">Studiestedet anbefaler ikke å </w:t>
      </w:r>
      <w:r w:rsidRPr="00DD3B5D" w:rsidR="00FB4A57">
        <w:rPr>
          <w:color w:val="000000" w:themeColor="text1"/>
          <w:sz w:val="22"/>
          <w:szCs w:val="22"/>
        </w:rPr>
        <w:t>benytte arbeidsgivers PC.</w:t>
      </w:r>
      <w:r w:rsidRPr="00DD3B5D" w:rsidR="00896A32">
        <w:rPr>
          <w:color w:val="000000" w:themeColor="text1"/>
          <w:sz w:val="22"/>
          <w:szCs w:val="22"/>
        </w:rPr>
        <w:t xml:space="preserve"> </w:t>
      </w:r>
      <w:r w:rsidRPr="00B12535">
        <w:rPr>
          <w:sz w:val="22"/>
          <w:szCs w:val="22"/>
        </w:rPr>
        <w:t>Krav til type, kapasitet og ytelse vil presenteres i velkomstbrev</w:t>
      </w:r>
      <w:r w:rsidR="00E22F81">
        <w:rPr>
          <w:sz w:val="22"/>
          <w:szCs w:val="22"/>
        </w:rPr>
        <w:t xml:space="preserve"> før studiestart.</w:t>
      </w:r>
    </w:p>
    <w:p w:rsidR="001A2BA2" w14:paraId="7387A3CC" w14:textId="48669908">
      <w:pPr>
        <w:rPr>
          <w:sz w:val="22"/>
          <w:szCs w:val="22"/>
        </w:rPr>
      </w:pPr>
    </w:p>
    <w:p w:rsidR="001A2BA2" w:rsidP="008E7266" w14:paraId="46DC039E" w14:textId="77777777">
      <w:pPr>
        <w:rPr>
          <w:sz w:val="22"/>
          <w:szCs w:val="22"/>
          <w:u w:val="single"/>
        </w:rPr>
      </w:pPr>
      <w:r w:rsidRPr="00FE15B1">
        <w:rPr>
          <w:sz w:val="22"/>
          <w:szCs w:val="22"/>
          <w:u w:val="single"/>
        </w:rPr>
        <w:t>Verneutstyr:</w:t>
      </w:r>
    </w:p>
    <w:p w:rsidR="00067C5F" w:rsidP="008E7266" w14:paraId="6899C65B" w14:textId="2C2E30CA">
      <w:pPr>
        <w:rPr>
          <w:sz w:val="22"/>
          <w:szCs w:val="22"/>
        </w:rPr>
      </w:pPr>
      <w:r w:rsidRPr="00B12535">
        <w:rPr>
          <w:sz w:val="22"/>
          <w:szCs w:val="22"/>
        </w:rPr>
        <w:t>I løpet av studietiden vil det bli utført befaringer og praktiske arbeidskrav som medfører bruk av verneutstyr. Studiestedet har hjelm, vernebriller og vester til alle studentene. Studentene må selv skaffe vernesko til de tidspunkt det er nødvendig</w:t>
      </w:r>
      <w:r>
        <w:rPr>
          <w:sz w:val="22"/>
          <w:szCs w:val="22"/>
        </w:rPr>
        <w:t>, ref. fremdriftsplan for de enkelte fag.</w:t>
      </w:r>
    </w:p>
    <w:p w:rsidR="008E7266" w:rsidP="008E7266" w14:paraId="54BF64D0" w14:textId="77777777">
      <w:pPr>
        <w:rPr>
          <w:sz w:val="22"/>
          <w:szCs w:val="22"/>
        </w:rPr>
      </w:pPr>
    </w:p>
    <w:p w:rsidR="008E7266" w:rsidP="007A3109" w14:paraId="49DDA924" w14:textId="77777777">
      <w:pPr>
        <w:pStyle w:val="Heading2"/>
      </w:pPr>
      <w:bookmarkStart w:id="67" w:name="_Toc107477800"/>
      <w:bookmarkStart w:id="68" w:name="_Toc107483829"/>
      <w:bookmarkStart w:id="69" w:name="_Toc138942673"/>
      <w:bookmarkStart w:id="70" w:name="_Toc256000019"/>
      <w:r w:rsidRPr="00387C13">
        <w:t>Oppbygging og organisering</w:t>
      </w:r>
      <w:bookmarkEnd w:id="70"/>
      <w:bookmarkEnd w:id="67"/>
      <w:bookmarkEnd w:id="68"/>
      <w:bookmarkEnd w:id="69"/>
    </w:p>
    <w:p w:rsidR="008E7266" w:rsidP="004F159F" w14:paraId="6262F993" w14:textId="39074711">
      <w:pPr>
        <w:pStyle w:val="Heading3"/>
      </w:pPr>
      <w:bookmarkStart w:id="71" w:name="_Toc107477801"/>
      <w:bookmarkStart w:id="72" w:name="_Toc107483830"/>
      <w:bookmarkStart w:id="73" w:name="_Toc138942674"/>
      <w:bookmarkStart w:id="74" w:name="_Toc256000020"/>
      <w:r w:rsidRPr="00387C13">
        <w:t>Emneoversikt</w:t>
      </w:r>
      <w:bookmarkEnd w:id="74"/>
      <w:bookmarkEnd w:id="71"/>
      <w:bookmarkEnd w:id="72"/>
      <w:bookmarkEnd w:id="73"/>
    </w:p>
    <w:tbl>
      <w:tblPr>
        <w:tblW w:w="822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418"/>
        <w:gridCol w:w="5386"/>
        <w:gridCol w:w="1418"/>
      </w:tblGrid>
      <w:tr w14:paraId="183481EC" w14:textId="77777777" w:rsidTr="008551AF">
        <w:tblPrEx>
          <w:tblW w:w="822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377"/>
        </w:trPr>
        <w:tc>
          <w:tcPr>
            <w:tcW w:w="1418" w:type="dxa"/>
            <w:shd w:val="clear" w:color="auto" w:fill="D9D9D9" w:themeFill="background1" w:themeFillShade="D9"/>
          </w:tcPr>
          <w:p w:rsidR="008E7266" w:rsidRPr="00DD3B5D" w:rsidP="00CE1CA7" w14:paraId="403EB154" w14:textId="77777777">
            <w:pPr>
              <w:pStyle w:val="TableParagraph"/>
              <w:rPr>
                <w:rFonts w:eastAsia="Calibri"/>
              </w:rPr>
            </w:pPr>
            <w:bookmarkStart w:id="75" w:name="_Hlk102737631"/>
            <w:r w:rsidRPr="00DD3B5D">
              <w:rPr>
                <w:rFonts w:eastAsia="Calibri"/>
              </w:rPr>
              <w:t>Emne</w:t>
            </w:r>
          </w:p>
        </w:tc>
        <w:tc>
          <w:tcPr>
            <w:tcW w:w="5386" w:type="dxa"/>
            <w:shd w:val="clear" w:color="auto" w:fill="D9D9D9" w:themeFill="background1" w:themeFillShade="D9"/>
          </w:tcPr>
          <w:p w:rsidR="008E7266" w:rsidRPr="00DD3B5D" w:rsidP="00CE1CA7" w14:paraId="4025BF01" w14:textId="77777777">
            <w:pPr>
              <w:pStyle w:val="TableParagraph"/>
              <w:spacing w:before="59"/>
              <w:ind w:left="107"/>
              <w:rPr>
                <w:rFonts w:eastAsia="Calibri"/>
                <w:b/>
                <w:sz w:val="24"/>
              </w:rPr>
            </w:pPr>
            <w:r w:rsidRPr="00DD3B5D">
              <w:rPr>
                <w:rFonts w:eastAsia="Calibri"/>
                <w:b/>
                <w:sz w:val="24"/>
              </w:rPr>
              <w:t>Navn</w:t>
            </w:r>
          </w:p>
        </w:tc>
        <w:tc>
          <w:tcPr>
            <w:tcW w:w="1418" w:type="dxa"/>
            <w:shd w:val="clear" w:color="auto" w:fill="D9D9D9" w:themeFill="background1" w:themeFillShade="D9"/>
          </w:tcPr>
          <w:p w:rsidR="008E7266" w:rsidRPr="00DD3B5D" w:rsidP="008551AF" w14:paraId="031D5AE4" w14:textId="77777777">
            <w:pPr>
              <w:pStyle w:val="TableParagraph"/>
              <w:spacing w:before="59"/>
              <w:jc w:val="center"/>
              <w:rPr>
                <w:rFonts w:eastAsia="Calibri"/>
                <w:b/>
                <w:sz w:val="24"/>
              </w:rPr>
            </w:pPr>
            <w:r w:rsidRPr="00DD3B5D">
              <w:rPr>
                <w:rFonts w:eastAsia="Calibri"/>
                <w:b/>
                <w:sz w:val="24"/>
              </w:rPr>
              <w:t>Omfang</w:t>
            </w:r>
          </w:p>
        </w:tc>
      </w:tr>
      <w:tr w14:paraId="6AD4D56E" w14:textId="77777777" w:rsidTr="008551AF">
        <w:tblPrEx>
          <w:tblW w:w="8222" w:type="dxa"/>
          <w:tblInd w:w="-5" w:type="dxa"/>
          <w:tblLayout w:type="fixed"/>
          <w:tblCellMar>
            <w:left w:w="0" w:type="dxa"/>
            <w:right w:w="0" w:type="dxa"/>
          </w:tblCellMar>
          <w:tblLook w:val="01E0"/>
        </w:tblPrEx>
        <w:trPr>
          <w:trHeight w:val="227"/>
        </w:trPr>
        <w:tc>
          <w:tcPr>
            <w:tcW w:w="1418" w:type="dxa"/>
            <w:tcBorders>
              <w:bottom w:val="single" w:sz="4" w:space="0" w:color="auto"/>
            </w:tcBorders>
            <w:shd w:val="clear" w:color="auto" w:fill="auto"/>
          </w:tcPr>
          <w:p w:rsidR="008E7266" w:rsidRPr="00DD3B5D" w:rsidP="00CE1CA7" w14:paraId="3168EAD8" w14:textId="77777777">
            <w:pPr>
              <w:pStyle w:val="TableParagraph"/>
              <w:spacing w:before="59"/>
              <w:rPr>
                <w:rFonts w:ascii="Crimson Pro" w:eastAsia="Calibri" w:hAnsi="Crimson Pro"/>
                <w:sz w:val="20"/>
                <w:szCs w:val="20"/>
              </w:rPr>
            </w:pPr>
            <w:r w:rsidRPr="00DD3B5D">
              <w:rPr>
                <w:rFonts w:ascii="Crimson Pro" w:eastAsia="Calibri" w:hAnsi="Crimson Pro"/>
                <w:sz w:val="20"/>
                <w:szCs w:val="20"/>
              </w:rPr>
              <w:t xml:space="preserve"> 96TB11L</w:t>
            </w:r>
          </w:p>
        </w:tc>
        <w:tc>
          <w:tcPr>
            <w:tcW w:w="5386" w:type="dxa"/>
            <w:tcBorders>
              <w:bottom w:val="single" w:sz="4" w:space="0" w:color="auto"/>
            </w:tcBorders>
            <w:shd w:val="clear" w:color="auto" w:fill="auto"/>
          </w:tcPr>
          <w:p w:rsidR="008E7266" w:rsidRPr="00DD3B5D" w:rsidP="00CE1CA7" w14:paraId="02714E7E" w14:textId="188645C5">
            <w:pPr>
              <w:pStyle w:val="TableParagraph"/>
              <w:spacing w:before="59"/>
              <w:ind w:left="107"/>
              <w:rPr>
                <w:rFonts w:ascii="Crimson Pro" w:eastAsia="Calibri" w:hAnsi="Crimson Pro"/>
                <w:sz w:val="20"/>
                <w:szCs w:val="20"/>
              </w:rPr>
            </w:pPr>
            <w:r w:rsidRPr="00DD3B5D">
              <w:rPr>
                <w:rFonts w:ascii="Crimson Pro" w:eastAsia="Calibri" w:hAnsi="Crimson Pro"/>
                <w:sz w:val="20"/>
                <w:szCs w:val="20"/>
              </w:rPr>
              <w:t>Redskapsemne</w:t>
            </w:r>
            <w:r w:rsidRPr="00DD3B5D" w:rsidR="77CC21E9">
              <w:rPr>
                <w:rFonts w:ascii="Crimson Pro" w:eastAsia="Calibri" w:hAnsi="Crimson Pro"/>
                <w:sz w:val="20"/>
                <w:szCs w:val="20"/>
              </w:rPr>
              <w:t xml:space="preserve"> </w:t>
            </w:r>
            <w:r w:rsidRPr="00DD3B5D">
              <w:rPr>
                <w:rFonts w:ascii="Crimson Pro" w:eastAsia="Calibri" w:hAnsi="Crimson Pro"/>
                <w:sz w:val="20"/>
                <w:szCs w:val="20"/>
              </w:rPr>
              <w:t>Realfaglige</w:t>
            </w:r>
            <w:r w:rsidRPr="00DD3B5D">
              <w:rPr>
                <w:rFonts w:ascii="Crimson Pro" w:eastAsia="Calibri" w:hAnsi="Crimson Pro"/>
                <w:spacing w:val="-7"/>
                <w:sz w:val="20"/>
                <w:szCs w:val="20"/>
              </w:rPr>
              <w:t xml:space="preserve"> </w:t>
            </w:r>
            <w:r w:rsidRPr="00DD3B5D">
              <w:rPr>
                <w:rFonts w:ascii="Crimson Pro" w:eastAsia="Calibri" w:hAnsi="Crimson Pro"/>
                <w:sz w:val="20"/>
                <w:szCs w:val="20"/>
              </w:rPr>
              <w:t>redskap</w:t>
            </w:r>
          </w:p>
        </w:tc>
        <w:tc>
          <w:tcPr>
            <w:tcW w:w="1418" w:type="dxa"/>
            <w:tcBorders>
              <w:bottom w:val="single" w:sz="4" w:space="0" w:color="auto"/>
            </w:tcBorders>
            <w:shd w:val="clear" w:color="auto" w:fill="auto"/>
          </w:tcPr>
          <w:p w:rsidR="008E7266" w:rsidRPr="00DD3B5D" w:rsidP="008551AF" w14:paraId="4FDCF5F7" w14:textId="65CC8776">
            <w:pPr>
              <w:pStyle w:val="TableParagraph"/>
              <w:spacing w:before="59"/>
              <w:ind w:left="105"/>
              <w:jc w:val="center"/>
              <w:rPr>
                <w:rFonts w:ascii="Crimson Pro" w:eastAsia="Calibri" w:hAnsi="Crimson Pro"/>
                <w:sz w:val="20"/>
                <w:szCs w:val="20"/>
              </w:rPr>
            </w:pPr>
            <w:r w:rsidRPr="00DD3B5D">
              <w:rPr>
                <w:rFonts w:ascii="Crimson Pro" w:eastAsia="Calibri" w:hAnsi="Crimson Pro"/>
                <w:sz w:val="20"/>
                <w:szCs w:val="20"/>
              </w:rPr>
              <w:t>10</w:t>
            </w:r>
            <w:r w:rsidRPr="00DD3B5D">
              <w:rPr>
                <w:rFonts w:ascii="Crimson Pro" w:eastAsia="Calibri" w:hAnsi="Crimson Pro"/>
                <w:spacing w:val="-2"/>
                <w:sz w:val="20"/>
                <w:szCs w:val="20"/>
              </w:rPr>
              <w:t xml:space="preserve"> </w:t>
            </w:r>
            <w:r w:rsidR="00FC2A6D">
              <w:rPr>
                <w:rFonts w:ascii="Crimson Pro" w:eastAsia="Calibri" w:hAnsi="Crimson Pro"/>
                <w:sz w:val="20"/>
                <w:szCs w:val="20"/>
              </w:rPr>
              <w:t>stp.</w:t>
            </w:r>
          </w:p>
        </w:tc>
      </w:tr>
      <w:tr w14:paraId="6A02665D"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020CBF7F" w14:textId="77777777">
            <w:pPr>
              <w:pStyle w:val="TableParagraph"/>
              <w:spacing w:before="60"/>
              <w:rPr>
                <w:rFonts w:ascii="Crimson Pro" w:eastAsia="Calibri" w:hAnsi="Crimson Pro"/>
                <w:sz w:val="20"/>
                <w:szCs w:val="20"/>
              </w:rPr>
            </w:pPr>
            <w:r w:rsidRPr="00DD3B5D">
              <w:rPr>
                <w:rFonts w:ascii="Crimson Pro" w:eastAsia="Calibri" w:hAnsi="Crimson Pro"/>
                <w:sz w:val="20"/>
                <w:szCs w:val="20"/>
              </w:rPr>
              <w:t>96TB11M</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30A34806" w14:textId="7AD6BD4B">
            <w:pPr>
              <w:pStyle w:val="TableParagraph"/>
              <w:spacing w:before="60"/>
              <w:ind w:left="107"/>
              <w:rPr>
                <w:rFonts w:ascii="Crimson Pro" w:eastAsia="Calibri" w:hAnsi="Crimson Pro"/>
                <w:sz w:val="20"/>
                <w:szCs w:val="20"/>
              </w:rPr>
            </w:pPr>
            <w:r w:rsidRPr="00DD3B5D">
              <w:rPr>
                <w:rFonts w:ascii="Crimson Pro" w:eastAsia="Calibri" w:hAnsi="Crimson Pro"/>
                <w:sz w:val="20"/>
                <w:szCs w:val="20"/>
              </w:rPr>
              <w:t>Redskapsemne</w:t>
            </w:r>
            <w:r w:rsidRPr="00DD3B5D" w:rsidR="7BB2E3C5">
              <w:rPr>
                <w:rFonts w:ascii="Crimson Pro" w:eastAsia="Calibri" w:hAnsi="Crimson Pro"/>
                <w:sz w:val="20"/>
                <w:szCs w:val="20"/>
              </w:rPr>
              <w:t xml:space="preserve"> </w:t>
            </w:r>
            <w:r w:rsidRPr="00DD3B5D">
              <w:rPr>
                <w:rFonts w:ascii="Crimson Pro" w:eastAsia="Calibri" w:hAnsi="Crimson Pro"/>
                <w:sz w:val="20"/>
                <w:szCs w:val="20"/>
              </w:rPr>
              <w:t>Yrkesrettet</w:t>
            </w:r>
            <w:r w:rsidRPr="00DD3B5D">
              <w:rPr>
                <w:rFonts w:ascii="Crimson Pro" w:eastAsia="Calibri" w:hAnsi="Crimson Pro"/>
                <w:spacing w:val="-13"/>
                <w:sz w:val="20"/>
                <w:szCs w:val="20"/>
              </w:rPr>
              <w:t xml:space="preserve"> </w:t>
            </w:r>
            <w:r w:rsidRPr="00DD3B5D">
              <w:rPr>
                <w:rFonts w:ascii="Crimson Pro" w:eastAsia="Calibri" w:hAnsi="Crimson Pro"/>
                <w:sz w:val="20"/>
                <w:szCs w:val="20"/>
              </w:rPr>
              <w:t>kommunikasjon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030ECE06" w14:textId="7275B02D">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10</w:t>
            </w:r>
            <w:r w:rsidRPr="00DD3B5D">
              <w:rPr>
                <w:rFonts w:ascii="Crimson Pro" w:eastAsia="Calibri" w:hAnsi="Crimson Pro"/>
                <w:spacing w:val="-3"/>
                <w:sz w:val="20"/>
                <w:szCs w:val="20"/>
              </w:rPr>
              <w:t xml:space="preserve"> </w:t>
            </w:r>
            <w:r w:rsidR="00FC2A6D">
              <w:rPr>
                <w:rFonts w:ascii="Crimson Pro" w:eastAsia="Calibri" w:hAnsi="Crimson Pro"/>
                <w:sz w:val="20"/>
                <w:szCs w:val="20"/>
              </w:rPr>
              <w:t>stp.</w:t>
            </w:r>
          </w:p>
        </w:tc>
      </w:tr>
      <w:tr w14:paraId="38C6B988"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791DE1BD" w14:textId="77777777">
            <w:pPr>
              <w:pStyle w:val="TableParagraph"/>
              <w:spacing w:before="60"/>
              <w:rPr>
                <w:rFonts w:ascii="Crimson Pro" w:eastAsia="Calibri" w:hAnsi="Crimson Pro"/>
                <w:sz w:val="20"/>
                <w:szCs w:val="20"/>
              </w:rPr>
            </w:pPr>
            <w:r w:rsidRPr="00DD3B5D">
              <w:rPr>
                <w:rFonts w:ascii="Crimson Pro" w:eastAsia="Calibri" w:hAnsi="Crimson Pro" w:cs="Calibri"/>
                <w:sz w:val="20"/>
                <w:szCs w:val="20"/>
              </w:rPr>
              <w:t>00TX00A</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0A6A0C58" w14:textId="6403ADA3">
            <w:pPr>
              <w:pStyle w:val="TableParagraph"/>
              <w:spacing w:before="60"/>
              <w:ind w:left="107"/>
              <w:rPr>
                <w:rFonts w:ascii="Crimson Pro" w:eastAsia="Calibri" w:hAnsi="Crimson Pro"/>
                <w:sz w:val="20"/>
                <w:szCs w:val="20"/>
              </w:rPr>
            </w:pPr>
            <w:r w:rsidRPr="00DD3B5D">
              <w:rPr>
                <w:rFonts w:ascii="Crimson Pro" w:eastAsia="Calibri" w:hAnsi="Crimson Pro"/>
                <w:sz w:val="20"/>
                <w:szCs w:val="20"/>
              </w:rPr>
              <w:t xml:space="preserve">Redskapsemne </w:t>
            </w:r>
            <w:r w:rsidRPr="00DD3B5D" w:rsidR="007C2DF1">
              <w:rPr>
                <w:rFonts w:ascii="Crimson Pro" w:eastAsia="Calibri" w:hAnsi="Crimson Pro"/>
                <w:sz w:val="20"/>
                <w:szCs w:val="20"/>
              </w:rPr>
              <w:t>LØM-emnet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2168490A" w14:textId="2A43853F">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10</w:t>
            </w:r>
            <w:r w:rsidRPr="00DD3B5D">
              <w:rPr>
                <w:rFonts w:ascii="Crimson Pro" w:eastAsia="Calibri" w:hAnsi="Crimson Pro"/>
                <w:spacing w:val="-4"/>
                <w:sz w:val="20"/>
                <w:szCs w:val="20"/>
              </w:rPr>
              <w:t xml:space="preserve"> </w:t>
            </w:r>
            <w:r w:rsidR="00FC2A6D">
              <w:rPr>
                <w:rFonts w:ascii="Crimson Pro" w:eastAsia="Calibri" w:hAnsi="Crimson Pro"/>
                <w:sz w:val="20"/>
                <w:szCs w:val="20"/>
              </w:rPr>
              <w:t>stp.</w:t>
            </w:r>
          </w:p>
        </w:tc>
      </w:tr>
      <w:tr w14:paraId="7B27EE4C"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3AC87963" w14:textId="3AA96897">
            <w:pPr>
              <w:pStyle w:val="TableParagraph"/>
              <w:spacing w:before="59"/>
              <w:rPr>
                <w:rFonts w:ascii="Crimson Pro" w:eastAsia="Calibri" w:hAnsi="Crimson Pro"/>
                <w:color w:val="FF0000"/>
                <w:sz w:val="20"/>
                <w:szCs w:val="20"/>
              </w:rPr>
            </w:pPr>
            <w:r w:rsidRPr="00DD3B5D">
              <w:rPr>
                <w:rFonts w:ascii="Crimson Pro" w:eastAsia="Calibri" w:hAnsi="Crimson Pro"/>
                <w:sz w:val="20"/>
                <w:szCs w:val="20"/>
              </w:rPr>
              <w:t>9</w:t>
            </w:r>
            <w:r w:rsidRPr="00DD3B5D" w:rsidR="6E5515BE">
              <w:rPr>
                <w:rFonts w:ascii="Crimson Pro" w:eastAsia="Calibri" w:hAnsi="Crimson Pro"/>
                <w:sz w:val="20"/>
                <w:szCs w:val="20"/>
              </w:rPr>
              <w:t>8TB80A</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46D6D14" w14:paraId="7FA2A7FF" w14:textId="021EC0D9">
            <w:pPr>
              <w:pStyle w:val="TableParagraph"/>
              <w:spacing w:before="59"/>
              <w:ind w:left="107"/>
              <w:rPr>
                <w:rFonts w:ascii="Crimson Pro" w:eastAsia="Calibri" w:hAnsi="Crimson Pro"/>
                <w:sz w:val="20"/>
                <w:szCs w:val="20"/>
              </w:rPr>
            </w:pPr>
            <w:r w:rsidRPr="00DD3B5D">
              <w:rPr>
                <w:rFonts w:ascii="Crimson Pro" w:eastAsia="Calibri" w:hAnsi="Crimson Pro"/>
                <w:sz w:val="20"/>
                <w:szCs w:val="20"/>
              </w:rPr>
              <w:t>Grunnlagsemne</w:t>
            </w:r>
            <w:r w:rsidRPr="00DD3B5D" w:rsidR="00045655">
              <w:rPr>
                <w:rFonts w:ascii="Crimson Pro" w:eastAsia="Calibri" w:hAnsi="Crimson Pro"/>
                <w:sz w:val="20"/>
                <w:szCs w:val="20"/>
              </w:rPr>
              <w:t xml:space="preserve"> Bergarbeid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1E13DD92" w14:textId="7B5B7DAD">
            <w:pPr>
              <w:pStyle w:val="TableParagraph"/>
              <w:spacing w:before="59"/>
              <w:ind w:left="105"/>
              <w:jc w:val="center"/>
              <w:rPr>
                <w:rFonts w:ascii="Crimson Pro" w:eastAsia="Calibri" w:hAnsi="Crimson Pro"/>
                <w:sz w:val="20"/>
                <w:szCs w:val="20"/>
              </w:rPr>
            </w:pPr>
            <w:r w:rsidRPr="00DD3B5D">
              <w:rPr>
                <w:rFonts w:ascii="Crimson Pro" w:eastAsia="Calibri" w:hAnsi="Crimson Pro"/>
                <w:sz w:val="20"/>
                <w:szCs w:val="20"/>
              </w:rPr>
              <w:t>10</w:t>
            </w:r>
            <w:r w:rsidRPr="00DD3B5D">
              <w:rPr>
                <w:rFonts w:ascii="Crimson Pro" w:eastAsia="Calibri" w:hAnsi="Crimson Pro"/>
                <w:spacing w:val="-2"/>
                <w:sz w:val="20"/>
                <w:szCs w:val="20"/>
              </w:rPr>
              <w:t xml:space="preserve"> </w:t>
            </w:r>
            <w:r w:rsidR="00FC2A6D">
              <w:rPr>
                <w:rFonts w:ascii="Crimson Pro" w:eastAsia="Calibri" w:hAnsi="Crimson Pro"/>
                <w:sz w:val="20"/>
                <w:szCs w:val="20"/>
              </w:rPr>
              <w:t>stp</w:t>
            </w:r>
            <w:r w:rsidRPr="00DD3B5D">
              <w:rPr>
                <w:rFonts w:ascii="Crimson Pro" w:eastAsia="Calibri" w:hAnsi="Crimson Pro"/>
                <w:sz w:val="20"/>
                <w:szCs w:val="20"/>
              </w:rPr>
              <w:t>.</w:t>
            </w:r>
          </w:p>
        </w:tc>
      </w:tr>
      <w:tr w14:paraId="1BBC23A9"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45EDC5A8" w14:textId="1AB8F6AB">
            <w:pPr>
              <w:pStyle w:val="TableParagraph"/>
              <w:spacing w:before="59"/>
              <w:rPr>
                <w:rFonts w:ascii="Crimson Pro" w:eastAsia="Calibri" w:hAnsi="Crimson Pro"/>
                <w:color w:val="FF0000"/>
                <w:sz w:val="20"/>
                <w:szCs w:val="20"/>
              </w:rPr>
            </w:pPr>
            <w:r w:rsidRPr="00DD3B5D">
              <w:rPr>
                <w:rFonts w:ascii="Crimson Pro" w:eastAsia="Calibri" w:hAnsi="Crimson Pro"/>
                <w:sz w:val="20"/>
                <w:szCs w:val="20"/>
              </w:rPr>
              <w:t>9</w:t>
            </w:r>
            <w:r w:rsidRPr="00DD3B5D" w:rsidR="29F90B0E">
              <w:rPr>
                <w:rFonts w:ascii="Crimson Pro" w:eastAsia="Calibri" w:hAnsi="Crimson Pro"/>
                <w:sz w:val="20"/>
                <w:szCs w:val="20"/>
              </w:rPr>
              <w:t>8TB80B</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46D6D14" w14:paraId="099B9C58" w14:textId="05376783">
            <w:pPr>
              <w:pStyle w:val="TableParagraph"/>
              <w:spacing w:before="59"/>
              <w:ind w:left="107"/>
              <w:rPr>
                <w:rFonts w:ascii="Crimson Pro" w:eastAsia="Calibri" w:hAnsi="Crimson Pro"/>
                <w:sz w:val="20"/>
                <w:szCs w:val="20"/>
              </w:rPr>
            </w:pPr>
            <w:r w:rsidRPr="00DD3B5D">
              <w:rPr>
                <w:rFonts w:ascii="Crimson Pro" w:eastAsia="Calibri" w:hAnsi="Crimson Pro"/>
                <w:sz w:val="20"/>
                <w:szCs w:val="20"/>
              </w:rPr>
              <w:t xml:space="preserve">Grunnlagsemne </w:t>
            </w:r>
            <w:r w:rsidRPr="00DD3B5D" w:rsidR="003454C4">
              <w:rPr>
                <w:rFonts w:ascii="Crimson Pro" w:eastAsia="Calibri" w:hAnsi="Crimson Pro"/>
                <w:sz w:val="20"/>
                <w:szCs w:val="20"/>
              </w:rPr>
              <w:t>Geomatikk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31C989E7" w14:textId="7FF15419">
            <w:pPr>
              <w:pStyle w:val="TableParagraph"/>
              <w:spacing w:before="59"/>
              <w:jc w:val="center"/>
              <w:rPr>
                <w:rFonts w:ascii="Crimson Pro" w:eastAsia="Calibri" w:hAnsi="Crimson Pro"/>
                <w:sz w:val="20"/>
                <w:szCs w:val="20"/>
              </w:rPr>
            </w:pPr>
            <w:r w:rsidRPr="00DD3B5D">
              <w:rPr>
                <w:rFonts w:ascii="Crimson Pro" w:eastAsia="Calibri" w:hAnsi="Crimson Pro"/>
                <w:spacing w:val="-2"/>
                <w:sz w:val="20"/>
                <w:szCs w:val="20"/>
              </w:rPr>
              <w:t xml:space="preserve">10 </w:t>
            </w:r>
            <w:r w:rsidR="00FC2A6D">
              <w:rPr>
                <w:rFonts w:ascii="Crimson Pro" w:eastAsia="Calibri" w:hAnsi="Crimson Pro"/>
                <w:sz w:val="20"/>
                <w:szCs w:val="20"/>
              </w:rPr>
              <w:t>stp</w:t>
            </w:r>
            <w:r w:rsidRPr="00DD3B5D">
              <w:rPr>
                <w:rFonts w:ascii="Crimson Pro" w:eastAsia="Calibri" w:hAnsi="Crimson Pro"/>
                <w:sz w:val="20"/>
                <w:szCs w:val="20"/>
              </w:rPr>
              <w:t>.</w:t>
            </w:r>
          </w:p>
        </w:tc>
      </w:tr>
      <w:tr w14:paraId="1DA7658D"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54C4" w:rsidRPr="00DD3B5D" w:rsidP="00CE1CA7" w14:paraId="63D0900F" w14:textId="697F14B5">
            <w:pPr>
              <w:pStyle w:val="TableParagraph"/>
              <w:spacing w:before="60"/>
              <w:rPr>
                <w:rFonts w:ascii="Crimson Pro" w:eastAsia="Calibri" w:hAnsi="Crimson Pro"/>
                <w:color w:val="FF0000"/>
                <w:sz w:val="20"/>
                <w:szCs w:val="20"/>
              </w:rPr>
            </w:pPr>
            <w:r w:rsidRPr="00DD3B5D">
              <w:rPr>
                <w:rFonts w:ascii="Crimson Pro" w:eastAsia="Calibri" w:hAnsi="Crimson Pro"/>
                <w:sz w:val="20"/>
                <w:szCs w:val="20"/>
              </w:rPr>
              <w:t>9</w:t>
            </w:r>
            <w:r w:rsidRPr="00DD3B5D" w:rsidR="74BBAC22">
              <w:rPr>
                <w:rFonts w:ascii="Crimson Pro" w:eastAsia="Calibri" w:hAnsi="Crimson Pro"/>
                <w:sz w:val="20"/>
                <w:szCs w:val="20"/>
              </w:rPr>
              <w:t>8TB80C</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454C4" w:rsidRPr="00DD3B5D" w:rsidP="046D6D14" w14:paraId="53337CC5" w14:textId="1B5ABE95">
            <w:pPr>
              <w:pStyle w:val="TableParagraph"/>
              <w:spacing w:before="26" w:line="310" w:lineRule="atLeast"/>
              <w:ind w:left="107" w:right="898"/>
              <w:rPr>
                <w:rFonts w:ascii="Crimson Pro" w:eastAsia="Calibri" w:hAnsi="Crimson Pro"/>
                <w:spacing w:val="-1"/>
                <w:sz w:val="20"/>
                <w:szCs w:val="20"/>
              </w:rPr>
            </w:pPr>
            <w:r w:rsidRPr="00DD3B5D">
              <w:rPr>
                <w:rFonts w:ascii="Crimson Pro" w:eastAsia="Calibri" w:hAnsi="Crimson Pro"/>
                <w:spacing w:val="-1"/>
                <w:sz w:val="20"/>
                <w:szCs w:val="20"/>
              </w:rPr>
              <w:t>Grunnlagsemne Geoteknikk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54C4" w:rsidRPr="00DD3B5D" w:rsidP="008551AF" w14:paraId="79466BED" w14:textId="3867D4DF">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 xml:space="preserve">8 </w:t>
            </w:r>
            <w:r w:rsidR="00FC2A6D">
              <w:rPr>
                <w:rFonts w:ascii="Crimson Pro" w:eastAsia="Calibri" w:hAnsi="Crimson Pro"/>
                <w:sz w:val="20"/>
                <w:szCs w:val="20"/>
              </w:rPr>
              <w:t>stp</w:t>
            </w:r>
            <w:r w:rsidRPr="00DD3B5D" w:rsidR="00DD3B5D">
              <w:rPr>
                <w:rFonts w:ascii="Crimson Pro" w:eastAsia="Calibri" w:hAnsi="Crimson Pro"/>
                <w:sz w:val="20"/>
                <w:szCs w:val="20"/>
              </w:rPr>
              <w:t>.</w:t>
            </w:r>
          </w:p>
        </w:tc>
      </w:tr>
      <w:tr w14:paraId="6B53C931"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54C4" w:rsidRPr="00DD3B5D" w:rsidP="00CE1CA7" w14:paraId="0AEDBD58" w14:textId="0C8571FF">
            <w:pPr>
              <w:pStyle w:val="TableParagraph"/>
              <w:spacing w:before="60"/>
              <w:rPr>
                <w:rFonts w:ascii="Crimson Pro" w:eastAsia="Calibri" w:hAnsi="Crimson Pro"/>
                <w:sz w:val="20"/>
                <w:szCs w:val="20"/>
              </w:rPr>
            </w:pPr>
            <w:r w:rsidRPr="00DD3B5D">
              <w:rPr>
                <w:rFonts w:ascii="Crimson Pro" w:eastAsia="Calibri" w:hAnsi="Crimson Pro"/>
                <w:sz w:val="20"/>
                <w:szCs w:val="20"/>
              </w:rPr>
              <w:t>9</w:t>
            </w:r>
            <w:r w:rsidRPr="00DD3B5D" w:rsidR="54F4E804">
              <w:rPr>
                <w:rFonts w:ascii="Crimson Pro" w:eastAsia="Calibri" w:hAnsi="Crimson Pro"/>
                <w:sz w:val="20"/>
                <w:szCs w:val="20"/>
              </w:rPr>
              <w:t>8TB80D</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454C4" w:rsidRPr="00DD3B5D" w:rsidP="046D6D14" w14:paraId="5D858925" w14:textId="30FAEB98">
            <w:pPr>
              <w:pStyle w:val="TableParagraph"/>
              <w:spacing w:before="26" w:line="310" w:lineRule="atLeast"/>
              <w:ind w:left="107" w:right="898"/>
              <w:rPr>
                <w:rFonts w:ascii="Crimson Pro" w:eastAsia="Calibri" w:hAnsi="Crimson Pro"/>
                <w:spacing w:val="-1"/>
                <w:sz w:val="20"/>
                <w:szCs w:val="20"/>
              </w:rPr>
            </w:pPr>
            <w:r w:rsidRPr="00DD3B5D">
              <w:rPr>
                <w:rFonts w:ascii="Crimson Pro" w:eastAsia="Calibri" w:hAnsi="Crimson Pro"/>
                <w:spacing w:val="-1"/>
                <w:sz w:val="20"/>
                <w:szCs w:val="20"/>
              </w:rPr>
              <w:t>Grunnlagsemne</w:t>
            </w:r>
            <w:r w:rsidRPr="00DD3B5D" w:rsidR="006052FE">
              <w:rPr>
                <w:rFonts w:ascii="Crimson Pro" w:eastAsia="Calibri" w:hAnsi="Crimson Pro"/>
                <w:spacing w:val="-1"/>
                <w:sz w:val="20"/>
                <w:szCs w:val="20"/>
              </w:rPr>
              <w:t xml:space="preserve"> Anleggskonstruksjoner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54C4" w:rsidRPr="00DD3B5D" w:rsidP="008551AF" w14:paraId="66EB48C6" w14:textId="7357A4CF">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 xml:space="preserve">8 </w:t>
            </w:r>
            <w:r w:rsidR="00FC2A6D">
              <w:rPr>
                <w:rFonts w:ascii="Crimson Pro" w:eastAsia="Calibri" w:hAnsi="Crimson Pro"/>
                <w:sz w:val="20"/>
                <w:szCs w:val="20"/>
              </w:rPr>
              <w:t>st</w:t>
            </w:r>
            <w:r w:rsidR="006603DB">
              <w:rPr>
                <w:rFonts w:ascii="Crimson Pro" w:eastAsia="Calibri" w:hAnsi="Crimson Pro"/>
                <w:sz w:val="20"/>
                <w:szCs w:val="20"/>
              </w:rPr>
              <w:t>p</w:t>
            </w:r>
            <w:r w:rsidRPr="00DD3B5D" w:rsidR="00DD3B5D">
              <w:rPr>
                <w:rFonts w:ascii="Crimson Pro" w:eastAsia="Calibri" w:hAnsi="Crimson Pro"/>
                <w:sz w:val="20"/>
                <w:szCs w:val="20"/>
              </w:rPr>
              <w:t>.</w:t>
            </w:r>
          </w:p>
        </w:tc>
      </w:tr>
      <w:tr w14:paraId="44817B39"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B43" w:rsidRPr="00DD3B5D" w:rsidP="00CE1CA7" w14:paraId="4EF11CA3" w14:textId="0F7BF9B0">
            <w:pPr>
              <w:pStyle w:val="TableParagraph"/>
              <w:spacing w:before="60"/>
              <w:rPr>
                <w:rFonts w:ascii="Crimson Pro" w:eastAsia="Calibri" w:hAnsi="Crimson Pro"/>
                <w:color w:val="FF0000"/>
                <w:sz w:val="20"/>
                <w:szCs w:val="20"/>
              </w:rPr>
            </w:pPr>
            <w:r w:rsidRPr="00DD3B5D">
              <w:rPr>
                <w:rFonts w:ascii="Crimson Pro" w:eastAsia="Calibri" w:hAnsi="Crimson Pro"/>
                <w:sz w:val="20"/>
                <w:szCs w:val="20"/>
              </w:rPr>
              <w:t>9</w:t>
            </w:r>
            <w:r w:rsidRPr="00DD3B5D" w:rsidR="7763A8A5">
              <w:rPr>
                <w:rFonts w:ascii="Crimson Pro" w:eastAsia="Calibri" w:hAnsi="Crimson Pro"/>
                <w:sz w:val="20"/>
                <w:szCs w:val="20"/>
              </w:rPr>
              <w:t>8TB80E</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7C6B43" w:rsidRPr="00DD3B5D" w:rsidP="046D6D14" w14:paraId="12E46A97" w14:textId="0717B85A">
            <w:pPr>
              <w:pStyle w:val="TableParagraph"/>
              <w:spacing w:before="26" w:line="310" w:lineRule="atLeast"/>
              <w:ind w:left="107" w:right="898"/>
              <w:rPr>
                <w:rFonts w:ascii="Crimson Pro" w:eastAsia="Calibri" w:hAnsi="Crimson Pro"/>
                <w:spacing w:val="-1"/>
                <w:sz w:val="20"/>
                <w:szCs w:val="20"/>
              </w:rPr>
            </w:pPr>
            <w:r w:rsidRPr="00DD3B5D">
              <w:rPr>
                <w:rFonts w:ascii="Crimson Pro" w:eastAsia="Calibri" w:hAnsi="Crimson Pro"/>
                <w:spacing w:val="-1"/>
                <w:sz w:val="20"/>
                <w:szCs w:val="20"/>
              </w:rPr>
              <w:t>Grunnlagsemne Vei</w:t>
            </w:r>
            <w:r w:rsidRPr="00DD3B5D" w:rsidR="0C4C6D89">
              <w:rPr>
                <w:rFonts w:ascii="Crimson Pro" w:eastAsia="Calibri" w:hAnsi="Crimson Pro"/>
                <w:spacing w:val="-1"/>
                <w:sz w:val="20"/>
                <w:szCs w:val="20"/>
              </w:rPr>
              <w:t>, vann og avløp</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6B43" w:rsidRPr="00DD3B5D" w:rsidP="008551AF" w14:paraId="5FD9E05F" w14:textId="045A870D">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14</w:t>
            </w:r>
            <w:r w:rsidRPr="00DD3B5D" w:rsidR="0027430F">
              <w:rPr>
                <w:rFonts w:ascii="Crimson Pro" w:eastAsia="Calibri" w:hAnsi="Crimson Pro"/>
                <w:sz w:val="20"/>
                <w:szCs w:val="20"/>
              </w:rPr>
              <w:t xml:space="preserve"> </w:t>
            </w:r>
            <w:r w:rsidR="00FC2A6D">
              <w:rPr>
                <w:rFonts w:ascii="Crimson Pro" w:eastAsia="Calibri" w:hAnsi="Crimson Pro"/>
                <w:sz w:val="20"/>
                <w:szCs w:val="20"/>
              </w:rPr>
              <w:t>stp</w:t>
            </w:r>
            <w:r w:rsidRPr="00DD3B5D" w:rsidR="00DD3B5D">
              <w:rPr>
                <w:rFonts w:ascii="Crimson Pro" w:eastAsia="Calibri" w:hAnsi="Crimson Pro"/>
                <w:sz w:val="20"/>
                <w:szCs w:val="20"/>
              </w:rPr>
              <w:t>.</w:t>
            </w:r>
          </w:p>
        </w:tc>
      </w:tr>
      <w:tr w14:paraId="746FFBA0"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46D6D14" w:rsidRPr="00DD3B5D" w:rsidP="046D6D14" w14:paraId="73306295" w14:textId="0C73CAC1">
            <w:pPr>
              <w:pStyle w:val="TableParagraph"/>
              <w:spacing w:before="60"/>
              <w:rPr>
                <w:rFonts w:ascii="Crimson Pro" w:eastAsia="Calibri" w:hAnsi="Crimson Pro"/>
                <w:sz w:val="20"/>
                <w:szCs w:val="20"/>
              </w:rPr>
            </w:pPr>
            <w:r w:rsidRPr="00DD3B5D">
              <w:rPr>
                <w:rFonts w:ascii="Crimson Pro" w:eastAsia="Calibri" w:hAnsi="Crimson Pro"/>
                <w:sz w:val="20"/>
                <w:szCs w:val="20"/>
              </w:rPr>
              <w:t>98TB80</w:t>
            </w:r>
            <w:r w:rsidRPr="00DD3B5D" w:rsidR="50D3B6FC">
              <w:rPr>
                <w:rFonts w:ascii="Crimson Pro" w:eastAsia="Calibri" w:hAnsi="Crimson Pro"/>
                <w:sz w:val="20"/>
                <w:szCs w:val="20"/>
              </w:rPr>
              <w:t>F</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46D6D14" w:rsidRPr="00DD3B5D" w:rsidP="046D6D14" w14:paraId="7BDBD27B" w14:textId="7DFB7AC8">
            <w:pPr>
              <w:pStyle w:val="TableParagraph"/>
              <w:spacing w:before="60"/>
              <w:ind w:left="107"/>
              <w:rPr>
                <w:rFonts w:ascii="Crimson Pro" w:eastAsia="Calibri" w:hAnsi="Crimson Pro"/>
                <w:sz w:val="20"/>
                <w:szCs w:val="20"/>
              </w:rPr>
            </w:pPr>
            <w:r w:rsidRPr="00DD3B5D">
              <w:rPr>
                <w:rFonts w:ascii="Crimson Pro" w:eastAsia="Calibri" w:hAnsi="Crimson Pro"/>
                <w:sz w:val="20"/>
                <w:szCs w:val="20"/>
              </w:rPr>
              <w:t>HMS og Miljø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46D6D14" w:rsidRPr="00DD3B5D" w:rsidP="008551AF" w14:paraId="537AEBD0" w14:textId="1FFBACDB">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 xml:space="preserve">10 </w:t>
            </w:r>
            <w:r w:rsidR="00FC2A6D">
              <w:rPr>
                <w:rFonts w:ascii="Crimson Pro" w:eastAsia="Calibri" w:hAnsi="Crimson Pro"/>
                <w:sz w:val="20"/>
                <w:szCs w:val="20"/>
              </w:rPr>
              <w:t>stp</w:t>
            </w:r>
            <w:r w:rsidRPr="00DD3B5D">
              <w:rPr>
                <w:rFonts w:ascii="Crimson Pro" w:eastAsia="Calibri" w:hAnsi="Crimson Pro"/>
                <w:sz w:val="20"/>
                <w:szCs w:val="20"/>
              </w:rPr>
              <w:t>.</w:t>
            </w:r>
          </w:p>
        </w:tc>
      </w:tr>
      <w:tr w14:paraId="7E3A2277"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1BB0BB7A" w14:textId="6377B2EE">
            <w:pPr>
              <w:pStyle w:val="TableParagraph"/>
              <w:spacing w:before="60"/>
              <w:rPr>
                <w:rFonts w:ascii="Crimson Pro" w:eastAsia="Calibri" w:hAnsi="Crimson Pro"/>
                <w:color w:val="000000" w:themeColor="text1"/>
                <w:sz w:val="20"/>
                <w:szCs w:val="20"/>
              </w:rPr>
            </w:pPr>
            <w:r w:rsidRPr="00DD3B5D">
              <w:rPr>
                <w:rFonts w:ascii="Crimson Pro" w:eastAsia="Calibri" w:hAnsi="Crimson Pro"/>
                <w:color w:val="000000" w:themeColor="text1"/>
                <w:sz w:val="20"/>
                <w:szCs w:val="20"/>
              </w:rPr>
              <w:t>9</w:t>
            </w:r>
            <w:r w:rsidRPr="00DD3B5D" w:rsidR="21212A9E">
              <w:rPr>
                <w:rFonts w:ascii="Crimson Pro" w:eastAsia="Calibri" w:hAnsi="Crimson Pro"/>
                <w:color w:val="000000" w:themeColor="text1"/>
                <w:sz w:val="20"/>
                <w:szCs w:val="20"/>
              </w:rPr>
              <w:t>8TB80*</w:t>
            </w:r>
            <w:r w:rsidRPr="00DD3B5D" w:rsidR="7B14096C">
              <w:rPr>
                <w:rFonts w:ascii="Crimson Pro" w:eastAsia="Calibri" w:hAnsi="Crimson Pro"/>
                <w:color w:val="000000" w:themeColor="text1"/>
                <w:sz w:val="20"/>
                <w:szCs w:val="20"/>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46D6D14" w14:paraId="6614E9D2" w14:textId="48314821">
            <w:pPr>
              <w:pStyle w:val="TableParagraph"/>
              <w:spacing w:before="26" w:line="310" w:lineRule="atLeast"/>
              <w:ind w:left="107" w:right="898"/>
              <w:rPr>
                <w:rFonts w:ascii="Crimson Pro" w:eastAsia="Calibri" w:hAnsi="Crimson Pro"/>
                <w:color w:val="000000" w:themeColor="text1"/>
                <w:sz w:val="20"/>
                <w:szCs w:val="20"/>
              </w:rPr>
            </w:pPr>
            <w:r w:rsidRPr="00DD3B5D">
              <w:rPr>
                <w:rFonts w:ascii="Crimson Pro" w:eastAsia="Calibri" w:hAnsi="Crimson Pro"/>
                <w:color w:val="000000" w:themeColor="text1"/>
                <w:spacing w:val="-1"/>
                <w:sz w:val="20"/>
                <w:szCs w:val="20"/>
              </w:rPr>
              <w:t>Valgbart f</w:t>
            </w:r>
            <w:r w:rsidRPr="00DD3B5D" w:rsidR="007C2DF1">
              <w:rPr>
                <w:rFonts w:ascii="Crimson Pro" w:eastAsia="Calibri" w:hAnsi="Crimson Pro"/>
                <w:color w:val="000000" w:themeColor="text1"/>
                <w:spacing w:val="-1"/>
                <w:sz w:val="20"/>
                <w:szCs w:val="20"/>
              </w:rPr>
              <w:t>ordypning</w:t>
            </w:r>
            <w:r w:rsidRPr="00DD3B5D">
              <w:rPr>
                <w:rFonts w:ascii="Crimson Pro" w:eastAsia="Calibri" w:hAnsi="Crimson Pro"/>
                <w:color w:val="000000" w:themeColor="text1"/>
                <w:spacing w:val="-1"/>
                <w:sz w:val="20"/>
                <w:szCs w:val="20"/>
              </w:rPr>
              <w:t>semne</w:t>
            </w:r>
            <w:r w:rsidRPr="00DD3B5D" w:rsidR="00C148B2">
              <w:rPr>
                <w:rFonts w:ascii="Crimson Pro" w:eastAsia="Calibri" w:hAnsi="Crimson Pro"/>
                <w:color w:val="000000" w:themeColor="text1"/>
                <w:spacing w:val="-1"/>
                <w:sz w:val="20"/>
                <w:szCs w:val="20"/>
              </w:rPr>
              <w:t xml:space="preserve"> </w:t>
            </w:r>
            <w:r w:rsidRPr="00DD3B5D" w:rsidR="06D8D1F1">
              <w:rPr>
                <w:rFonts w:ascii="Crimson Pro" w:eastAsia="Calibri" w:hAnsi="Crimson Pro"/>
                <w:color w:val="000000" w:themeColor="text1"/>
                <w:spacing w:val="-1"/>
                <w:sz w:val="20"/>
                <w:szCs w:val="20"/>
              </w:rPr>
              <w:t>Gruve- og m</w:t>
            </w:r>
            <w:r w:rsidRPr="00DD3B5D" w:rsidR="00C148B2">
              <w:rPr>
                <w:rFonts w:ascii="Crimson Pro" w:eastAsia="Calibri" w:hAnsi="Crimson Pro"/>
                <w:color w:val="000000" w:themeColor="text1"/>
                <w:spacing w:val="-1"/>
                <w:sz w:val="20"/>
                <w:szCs w:val="20"/>
              </w:rPr>
              <w:t>ineral</w:t>
            </w:r>
            <w:r w:rsidRPr="00DD3B5D" w:rsidR="368CBFF9">
              <w:rPr>
                <w:rFonts w:ascii="Crimson Pro" w:eastAsia="Calibri" w:hAnsi="Crimson Pro"/>
                <w:color w:val="000000" w:themeColor="text1"/>
                <w:spacing w:val="-1"/>
                <w:sz w:val="20"/>
                <w:szCs w:val="20"/>
              </w:rPr>
              <w:t>teknikk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4B5B0776" w14:textId="15230AB4">
            <w:pPr>
              <w:pStyle w:val="TableParagraph"/>
              <w:spacing w:before="60"/>
              <w:jc w:val="center"/>
              <w:rPr>
                <w:rFonts w:ascii="Crimson Pro" w:eastAsia="Calibri" w:hAnsi="Crimson Pro"/>
                <w:sz w:val="20"/>
                <w:szCs w:val="20"/>
              </w:rPr>
            </w:pPr>
            <w:r w:rsidRPr="00DD3B5D">
              <w:rPr>
                <w:rFonts w:ascii="Crimson Pro" w:eastAsia="Calibri" w:hAnsi="Crimson Pro"/>
                <w:sz w:val="20"/>
                <w:szCs w:val="20"/>
              </w:rPr>
              <w:t xml:space="preserve">20 </w:t>
            </w:r>
            <w:r w:rsidR="00FC2A6D">
              <w:rPr>
                <w:rFonts w:ascii="Crimson Pro" w:eastAsia="Calibri" w:hAnsi="Crimson Pro"/>
                <w:sz w:val="20"/>
                <w:szCs w:val="20"/>
              </w:rPr>
              <w:t>stp</w:t>
            </w:r>
            <w:r w:rsidRPr="00DD3B5D">
              <w:rPr>
                <w:rFonts w:ascii="Crimson Pro" w:eastAsia="Calibri" w:hAnsi="Crimson Pro"/>
                <w:sz w:val="20"/>
                <w:szCs w:val="20"/>
              </w:rPr>
              <w:t>.</w:t>
            </w:r>
          </w:p>
        </w:tc>
      </w:tr>
      <w:tr w14:paraId="5CD85E33"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17491EF4" w14:textId="4267A7E7">
            <w:pPr>
              <w:pStyle w:val="TableParagraph"/>
              <w:spacing w:before="59"/>
              <w:rPr>
                <w:rFonts w:ascii="Crimson Pro" w:eastAsia="Calibri" w:hAnsi="Crimson Pro"/>
                <w:color w:val="000000" w:themeColor="text1"/>
                <w:sz w:val="20"/>
                <w:szCs w:val="20"/>
              </w:rPr>
            </w:pPr>
            <w:r w:rsidRPr="00DD3B5D">
              <w:rPr>
                <w:rFonts w:ascii="Crimson Pro" w:eastAsia="Calibri" w:hAnsi="Crimson Pro"/>
                <w:color w:val="000000" w:themeColor="text1"/>
                <w:sz w:val="20"/>
                <w:szCs w:val="20"/>
              </w:rPr>
              <w:t>9</w:t>
            </w:r>
            <w:r w:rsidRPr="00DD3B5D" w:rsidR="0429A510">
              <w:rPr>
                <w:rFonts w:ascii="Crimson Pro" w:eastAsia="Calibri" w:hAnsi="Crimson Pro"/>
                <w:color w:val="000000" w:themeColor="text1"/>
                <w:sz w:val="20"/>
                <w:szCs w:val="20"/>
              </w:rPr>
              <w:t>8TB80*</w:t>
            </w:r>
            <w:r w:rsidRPr="00DD3B5D" w:rsidR="3E3F6535">
              <w:rPr>
                <w:rFonts w:ascii="Crimson Pro" w:eastAsia="Calibri" w:hAnsi="Crimson Pro"/>
                <w:color w:val="000000" w:themeColor="text1"/>
                <w:sz w:val="20"/>
                <w:szCs w:val="20"/>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46D6D14" w14:paraId="6B352385" w14:textId="5176C5E0">
            <w:pPr>
              <w:pStyle w:val="TableParagraph"/>
              <w:spacing w:before="59"/>
              <w:ind w:left="107"/>
              <w:rPr>
                <w:rFonts w:ascii="Crimson Pro" w:eastAsia="Calibri" w:hAnsi="Crimson Pro"/>
                <w:color w:val="000000" w:themeColor="text1"/>
                <w:sz w:val="20"/>
                <w:szCs w:val="20"/>
              </w:rPr>
            </w:pPr>
            <w:r w:rsidRPr="00DD3B5D">
              <w:rPr>
                <w:rFonts w:ascii="Crimson Pro" w:eastAsia="Calibri" w:hAnsi="Crimson Pro"/>
                <w:color w:val="000000" w:themeColor="text1"/>
                <w:sz w:val="20"/>
                <w:szCs w:val="20"/>
              </w:rPr>
              <w:t>Valgbart</w:t>
            </w:r>
            <w:r w:rsidRPr="00DD3B5D" w:rsidR="008D553A">
              <w:rPr>
                <w:rFonts w:ascii="Crimson Pro" w:eastAsia="Calibri" w:hAnsi="Crimson Pro"/>
                <w:color w:val="000000" w:themeColor="text1"/>
                <w:sz w:val="20"/>
                <w:szCs w:val="20"/>
              </w:rPr>
              <w:t xml:space="preserve"> f</w:t>
            </w:r>
            <w:r w:rsidRPr="00DD3B5D" w:rsidR="007C2DF1">
              <w:rPr>
                <w:rFonts w:ascii="Crimson Pro" w:eastAsia="Calibri" w:hAnsi="Crimson Pro"/>
                <w:color w:val="000000" w:themeColor="text1"/>
                <w:sz w:val="20"/>
                <w:szCs w:val="20"/>
              </w:rPr>
              <w:t>ordypning</w:t>
            </w:r>
            <w:r>
              <w:rPr>
                <w:rFonts w:ascii="Crimson Pro" w:eastAsia="Calibri" w:hAnsi="Crimson Pro"/>
                <w:color w:val="000000" w:themeColor="text1"/>
                <w:sz w:val="20"/>
                <w:szCs w:val="20"/>
              </w:rPr>
              <w:t>s</w:t>
            </w:r>
            <w:r w:rsidRPr="00DD3B5D" w:rsidR="008D553A">
              <w:rPr>
                <w:rFonts w:ascii="Crimson Pro" w:eastAsia="Calibri" w:hAnsi="Crimson Pro"/>
                <w:color w:val="000000" w:themeColor="text1"/>
                <w:sz w:val="20"/>
                <w:szCs w:val="20"/>
              </w:rPr>
              <w:t>emne</w:t>
            </w:r>
            <w:r w:rsidRPr="00DD3B5D" w:rsidR="00AF35C6">
              <w:rPr>
                <w:rFonts w:ascii="Crimson Pro" w:eastAsia="Calibri" w:hAnsi="Crimson Pro"/>
                <w:color w:val="000000" w:themeColor="text1"/>
                <w:sz w:val="20"/>
                <w:szCs w:val="20"/>
              </w:rPr>
              <w:t xml:space="preserve"> Anleggs</w:t>
            </w:r>
            <w:r w:rsidRPr="00DD3B5D" w:rsidR="489C6603">
              <w:rPr>
                <w:rFonts w:ascii="Crimson Pro" w:eastAsia="Calibri" w:hAnsi="Crimson Pro"/>
                <w:color w:val="000000" w:themeColor="text1"/>
                <w:sz w:val="20"/>
                <w:szCs w:val="20"/>
              </w:rPr>
              <w:t>t</w:t>
            </w:r>
            <w:r w:rsidRPr="00DD3B5D" w:rsidR="1372DAB0">
              <w:rPr>
                <w:rFonts w:ascii="Crimson Pro" w:eastAsia="Calibri" w:hAnsi="Crimson Pro"/>
                <w:color w:val="000000" w:themeColor="text1"/>
                <w:sz w:val="20"/>
                <w:szCs w:val="20"/>
              </w:rPr>
              <w:t>eknikk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70A09DF3" w14:textId="7C5E5741">
            <w:pPr>
              <w:pStyle w:val="TableParagraph"/>
              <w:spacing w:before="59"/>
              <w:jc w:val="center"/>
              <w:rPr>
                <w:rFonts w:ascii="Crimson Pro" w:eastAsia="Calibri" w:hAnsi="Crimson Pro"/>
                <w:sz w:val="20"/>
                <w:szCs w:val="20"/>
              </w:rPr>
            </w:pPr>
            <w:r w:rsidRPr="00DD3B5D">
              <w:rPr>
                <w:rFonts w:ascii="Crimson Pro" w:eastAsia="Calibri" w:hAnsi="Crimson Pro"/>
                <w:sz w:val="20"/>
                <w:szCs w:val="20"/>
              </w:rPr>
              <w:t>20</w:t>
            </w:r>
            <w:r w:rsidRPr="00DD3B5D">
              <w:rPr>
                <w:rFonts w:ascii="Crimson Pro" w:eastAsia="Calibri" w:hAnsi="Crimson Pro"/>
                <w:spacing w:val="-2"/>
                <w:sz w:val="20"/>
                <w:szCs w:val="20"/>
              </w:rPr>
              <w:t xml:space="preserve"> </w:t>
            </w:r>
            <w:r w:rsidR="00FC2A6D">
              <w:rPr>
                <w:rFonts w:ascii="Crimson Pro" w:eastAsia="Calibri" w:hAnsi="Crimson Pro"/>
                <w:sz w:val="20"/>
                <w:szCs w:val="20"/>
              </w:rPr>
              <w:t>stp</w:t>
            </w:r>
            <w:r w:rsidRPr="00DD3B5D">
              <w:rPr>
                <w:rFonts w:ascii="Crimson Pro" w:eastAsia="Calibri" w:hAnsi="Crimson Pro"/>
                <w:sz w:val="20"/>
                <w:szCs w:val="20"/>
              </w:rPr>
              <w:t>.</w:t>
            </w:r>
          </w:p>
        </w:tc>
      </w:tr>
      <w:tr w14:paraId="61443643"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73A2AC28" w14:textId="60A8927D">
            <w:pPr>
              <w:pStyle w:val="TableParagraph"/>
              <w:spacing w:before="59"/>
              <w:rPr>
                <w:rFonts w:ascii="Crimson Pro" w:eastAsia="Calibri" w:hAnsi="Crimson Pro"/>
                <w:color w:val="000000" w:themeColor="text1"/>
                <w:sz w:val="20"/>
                <w:szCs w:val="20"/>
              </w:rPr>
            </w:pPr>
            <w:r w:rsidRPr="00DD3B5D">
              <w:rPr>
                <w:rFonts w:ascii="Crimson Pro" w:eastAsia="Calibri" w:hAnsi="Crimson Pro"/>
                <w:color w:val="000000" w:themeColor="text1"/>
                <w:sz w:val="20"/>
                <w:szCs w:val="20"/>
              </w:rPr>
              <w:t>9</w:t>
            </w:r>
            <w:r w:rsidRPr="00DD3B5D" w:rsidR="6D09E352">
              <w:rPr>
                <w:rFonts w:ascii="Crimson Pro" w:eastAsia="Calibri" w:hAnsi="Crimson Pro"/>
                <w:color w:val="000000" w:themeColor="text1"/>
                <w:sz w:val="20"/>
                <w:szCs w:val="20"/>
              </w:rPr>
              <w:t>8TB80*</w:t>
            </w:r>
            <w:r w:rsidRPr="00DD3B5D" w:rsidR="5EFE78AD">
              <w:rPr>
                <w:rFonts w:ascii="Crimson Pro" w:eastAsia="Calibri" w:hAnsi="Crimson Pro"/>
                <w:color w:val="000000" w:themeColor="text1"/>
                <w:sz w:val="20"/>
                <w:szCs w:val="20"/>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46D6D14" w14:paraId="42B36E5F" w14:textId="78425FD9">
            <w:pPr>
              <w:pStyle w:val="TableParagraph"/>
              <w:spacing w:before="59"/>
              <w:ind w:left="107"/>
              <w:rPr>
                <w:rFonts w:ascii="Crimson Pro" w:eastAsia="Calibri" w:hAnsi="Crimson Pro"/>
                <w:color w:val="000000" w:themeColor="text1"/>
                <w:sz w:val="20"/>
                <w:szCs w:val="20"/>
              </w:rPr>
            </w:pPr>
            <w:r w:rsidRPr="00DD3B5D">
              <w:rPr>
                <w:rFonts w:ascii="Crimson Pro" w:eastAsia="Calibri" w:hAnsi="Crimson Pro"/>
                <w:color w:val="000000" w:themeColor="text1"/>
                <w:sz w:val="20"/>
                <w:szCs w:val="20"/>
              </w:rPr>
              <w:t>Valgbart</w:t>
            </w:r>
            <w:r w:rsidRPr="00DD3B5D" w:rsidR="008D553A">
              <w:rPr>
                <w:rFonts w:ascii="Crimson Pro" w:eastAsia="Calibri" w:hAnsi="Crimson Pro"/>
                <w:color w:val="000000" w:themeColor="text1"/>
                <w:sz w:val="20"/>
                <w:szCs w:val="20"/>
              </w:rPr>
              <w:t xml:space="preserve"> f</w:t>
            </w:r>
            <w:r w:rsidRPr="00DD3B5D" w:rsidR="0014244B">
              <w:rPr>
                <w:rFonts w:ascii="Crimson Pro" w:eastAsia="Calibri" w:hAnsi="Crimson Pro"/>
                <w:color w:val="000000" w:themeColor="text1"/>
                <w:sz w:val="20"/>
                <w:szCs w:val="20"/>
              </w:rPr>
              <w:t>ordypning</w:t>
            </w:r>
            <w:r>
              <w:rPr>
                <w:rFonts w:ascii="Crimson Pro" w:eastAsia="Calibri" w:hAnsi="Crimson Pro"/>
                <w:color w:val="000000" w:themeColor="text1"/>
                <w:sz w:val="20"/>
                <w:szCs w:val="20"/>
              </w:rPr>
              <w:t>s</w:t>
            </w:r>
            <w:r w:rsidRPr="00DD3B5D" w:rsidR="008D553A">
              <w:rPr>
                <w:rFonts w:ascii="Crimson Pro" w:eastAsia="Calibri" w:hAnsi="Crimson Pro"/>
                <w:color w:val="000000" w:themeColor="text1"/>
                <w:sz w:val="20"/>
                <w:szCs w:val="20"/>
              </w:rPr>
              <w:t>emne</w:t>
            </w:r>
            <w:r w:rsidRPr="00DD3B5D" w:rsidR="0014244B">
              <w:rPr>
                <w:rFonts w:ascii="Crimson Pro" w:eastAsia="Calibri" w:hAnsi="Crimson Pro"/>
                <w:color w:val="000000" w:themeColor="text1"/>
                <w:sz w:val="20"/>
                <w:szCs w:val="20"/>
              </w:rPr>
              <w:t xml:space="preserve"> VVA-teknikk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789E0574" w14:textId="4A465DD6">
            <w:pPr>
              <w:pStyle w:val="TableParagraph"/>
              <w:spacing w:before="59"/>
              <w:jc w:val="center"/>
              <w:rPr>
                <w:rFonts w:ascii="Crimson Pro" w:eastAsia="Calibri" w:hAnsi="Crimson Pro"/>
                <w:sz w:val="20"/>
                <w:szCs w:val="20"/>
              </w:rPr>
            </w:pPr>
            <w:r w:rsidRPr="00DD3B5D">
              <w:rPr>
                <w:rFonts w:ascii="Crimson Pro" w:eastAsia="Calibri" w:hAnsi="Crimson Pro"/>
                <w:sz w:val="20"/>
                <w:szCs w:val="20"/>
              </w:rPr>
              <w:t xml:space="preserve">20 </w:t>
            </w:r>
            <w:r w:rsidR="00FC2A6D">
              <w:rPr>
                <w:rFonts w:ascii="Crimson Pro" w:eastAsia="Calibri" w:hAnsi="Crimson Pro"/>
                <w:sz w:val="20"/>
                <w:szCs w:val="20"/>
              </w:rPr>
              <w:t>stp</w:t>
            </w:r>
            <w:r w:rsidRPr="00DD3B5D">
              <w:rPr>
                <w:rFonts w:ascii="Crimson Pro" w:eastAsia="Calibri" w:hAnsi="Crimson Pro"/>
                <w:sz w:val="20"/>
                <w:szCs w:val="20"/>
              </w:rPr>
              <w:t>.</w:t>
            </w:r>
          </w:p>
        </w:tc>
      </w:tr>
      <w:tr w14:paraId="731FAABA"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46D6D14" w14:paraId="51D9FD90" w14:textId="00D20761">
            <w:pPr>
              <w:pStyle w:val="TableParagraph"/>
              <w:spacing w:before="59"/>
              <w:rPr>
                <w:rFonts w:ascii="Crimson Pro" w:eastAsia="Calibri" w:hAnsi="Crimson Pro"/>
                <w:color w:val="FF0000"/>
                <w:sz w:val="20"/>
                <w:szCs w:val="20"/>
              </w:rPr>
            </w:pPr>
            <w:r w:rsidRPr="00DD3B5D">
              <w:rPr>
                <w:rFonts w:ascii="Crimson Pro" w:eastAsia="Calibri" w:hAnsi="Crimson Pro"/>
                <w:sz w:val="20"/>
                <w:szCs w:val="20"/>
              </w:rPr>
              <w:t>9</w:t>
            </w:r>
            <w:r w:rsidRPr="00DD3B5D" w:rsidR="33A55535">
              <w:rPr>
                <w:rFonts w:ascii="Crimson Pro" w:eastAsia="Calibri" w:hAnsi="Crimson Pro"/>
                <w:sz w:val="20"/>
                <w:szCs w:val="20"/>
              </w:rPr>
              <w:t>8TB80*</w:t>
            </w:r>
            <w:r w:rsidRPr="00DD3B5D" w:rsidR="43D0BD56">
              <w:rPr>
                <w:rFonts w:ascii="Crimson Pro" w:eastAsia="Calibri" w:hAnsi="Crimson Pro"/>
                <w:sz w:val="20"/>
                <w:szCs w:val="20"/>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32E157AD" w14:textId="77777777">
            <w:pPr>
              <w:pStyle w:val="TableParagraph"/>
              <w:spacing w:before="59"/>
              <w:ind w:left="107"/>
              <w:rPr>
                <w:rFonts w:ascii="Crimson Pro" w:eastAsia="Calibri" w:hAnsi="Crimson Pro"/>
                <w:sz w:val="20"/>
                <w:szCs w:val="20"/>
              </w:rPr>
            </w:pPr>
            <w:r w:rsidRPr="00DD3B5D">
              <w:rPr>
                <w:rFonts w:ascii="Crimson Pro" w:eastAsia="Calibri" w:hAnsi="Crimson Pro"/>
                <w:sz w:val="20"/>
                <w:szCs w:val="20"/>
              </w:rPr>
              <w:t>Hovedprosjekt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09ED63F0" w14:textId="088AB316">
            <w:pPr>
              <w:pStyle w:val="TableParagraph"/>
              <w:spacing w:before="59"/>
              <w:jc w:val="center"/>
              <w:rPr>
                <w:rFonts w:ascii="Crimson Pro" w:eastAsia="Calibri" w:hAnsi="Crimson Pro"/>
                <w:sz w:val="20"/>
                <w:szCs w:val="20"/>
              </w:rPr>
            </w:pPr>
            <w:r w:rsidRPr="00DD3B5D">
              <w:rPr>
                <w:rFonts w:ascii="Crimson Pro" w:eastAsia="Calibri" w:hAnsi="Crimson Pro"/>
                <w:sz w:val="20"/>
                <w:szCs w:val="20"/>
              </w:rPr>
              <w:t>10</w:t>
            </w:r>
            <w:r w:rsidRPr="00DD3B5D">
              <w:rPr>
                <w:rFonts w:ascii="Crimson Pro" w:eastAsia="Calibri" w:hAnsi="Crimson Pro"/>
                <w:spacing w:val="-5"/>
                <w:sz w:val="20"/>
                <w:szCs w:val="20"/>
              </w:rPr>
              <w:t xml:space="preserve"> </w:t>
            </w:r>
            <w:r w:rsidR="00FC2A6D">
              <w:rPr>
                <w:rFonts w:ascii="Crimson Pro" w:eastAsia="Calibri" w:hAnsi="Crimson Pro"/>
                <w:sz w:val="20"/>
                <w:szCs w:val="20"/>
              </w:rPr>
              <w:t>stp.</w:t>
            </w:r>
          </w:p>
        </w:tc>
      </w:tr>
      <w:tr w14:paraId="61BEE606" w14:textId="77777777" w:rsidTr="008551AF">
        <w:tblPrEx>
          <w:tblW w:w="8222" w:type="dxa"/>
          <w:tblInd w:w="-5" w:type="dxa"/>
          <w:tblLayout w:type="fixed"/>
          <w:tblCellMar>
            <w:left w:w="0" w:type="dxa"/>
            <w:right w:w="0" w:type="dxa"/>
          </w:tblCellMar>
          <w:tblLook w:val="01E0"/>
        </w:tblPrEx>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20E598C9" w14:textId="77777777">
            <w:pPr>
              <w:pStyle w:val="TableParagraph"/>
              <w:ind w:left="0"/>
              <w:rPr>
                <w:rFonts w:ascii="Crimson Pro" w:eastAsia="Calibri" w:hAnsi="Crimson Pr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CE1CA7" w14:paraId="23230A33" w14:textId="77777777">
            <w:pPr>
              <w:pStyle w:val="TableParagraph"/>
              <w:spacing w:before="60"/>
              <w:ind w:left="107"/>
              <w:rPr>
                <w:rFonts w:ascii="Crimson Pro" w:eastAsia="Calibri" w:hAnsi="Crimson Pro"/>
                <w:b/>
                <w:sz w:val="20"/>
                <w:szCs w:val="20"/>
              </w:rPr>
            </w:pPr>
            <w:r w:rsidRPr="00DD3B5D">
              <w:rPr>
                <w:rFonts w:ascii="Crimson Pro" w:eastAsia="Calibri" w:hAnsi="Crimson Pro"/>
                <w:b/>
                <w:sz w:val="20"/>
                <w:szCs w:val="20"/>
              </w:rPr>
              <w:t>Totalt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7266" w:rsidRPr="00DD3B5D" w:rsidP="008551AF" w14:paraId="124AFC54" w14:textId="27F4A749">
            <w:pPr>
              <w:pStyle w:val="TableParagraph"/>
              <w:spacing w:before="60"/>
              <w:jc w:val="center"/>
              <w:rPr>
                <w:rFonts w:ascii="Crimson Pro" w:eastAsia="Calibri" w:hAnsi="Crimson Pro"/>
                <w:b/>
                <w:sz w:val="20"/>
                <w:szCs w:val="20"/>
              </w:rPr>
            </w:pPr>
            <w:r w:rsidRPr="00DD3B5D">
              <w:rPr>
                <w:rFonts w:ascii="Crimson Pro" w:eastAsia="Calibri" w:hAnsi="Crimson Pro"/>
                <w:b/>
                <w:sz w:val="20"/>
                <w:szCs w:val="20"/>
              </w:rPr>
              <w:t>120</w:t>
            </w:r>
            <w:r w:rsidRPr="00DD3B5D">
              <w:rPr>
                <w:rFonts w:ascii="Crimson Pro" w:eastAsia="Calibri" w:hAnsi="Crimson Pro"/>
                <w:b/>
                <w:spacing w:val="-5"/>
                <w:sz w:val="20"/>
                <w:szCs w:val="20"/>
              </w:rPr>
              <w:t xml:space="preserve"> </w:t>
            </w:r>
            <w:r w:rsidR="00FC2A6D">
              <w:rPr>
                <w:rFonts w:ascii="Crimson Pro" w:eastAsia="Calibri" w:hAnsi="Crimson Pro"/>
                <w:b/>
                <w:sz w:val="20"/>
                <w:szCs w:val="20"/>
              </w:rPr>
              <w:t>stp.</w:t>
            </w:r>
          </w:p>
        </w:tc>
      </w:tr>
    </w:tbl>
    <w:bookmarkEnd w:id="75"/>
    <w:p w:rsidR="008E7266" w:rsidP="008E7266" w14:paraId="738B6744" w14:textId="2914BAA4">
      <w:r>
        <w:t xml:space="preserve">** - flere emner i hver fordypning. Egne koder for </w:t>
      </w:r>
      <w:r w:rsidR="3BF22277">
        <w:t>hver fordypning.</w:t>
      </w:r>
    </w:p>
    <w:p w:rsidR="008E7266" w:rsidRPr="001A2BA2" w:rsidP="004F159F" w14:paraId="6A974F97" w14:textId="7C1A208F">
      <w:pPr>
        <w:pStyle w:val="Heading3"/>
      </w:pPr>
      <w:bookmarkStart w:id="76" w:name="_Toc138942675"/>
      <w:bookmarkStart w:id="77" w:name="_Toc256000021"/>
      <w:r w:rsidRPr="00B12535">
        <w:t>Gjennomføring av læringsarbeid</w:t>
      </w:r>
      <w:bookmarkEnd w:id="77"/>
      <w:bookmarkEnd w:id="76"/>
    </w:p>
    <w:p w:rsidR="008E7266" w:rsidRPr="00FC5B3B" w:rsidP="008E7266" w14:paraId="49D53E41" w14:textId="50D39F29">
      <w:pPr>
        <w:pStyle w:val="BodyText"/>
        <w:spacing w:line="276" w:lineRule="auto"/>
        <w:ind w:right="340"/>
        <w:rPr>
          <w:rFonts w:ascii="Crimson Pro" w:hAnsi="Crimson Pro" w:cs="Calibri"/>
          <w:b w:val="0"/>
          <w:bCs w:val="0"/>
          <w:sz w:val="22"/>
          <w:szCs w:val="22"/>
        </w:rPr>
      </w:pPr>
      <w:r w:rsidRPr="00045669">
        <w:rPr>
          <w:rFonts w:ascii="Crimson Pro" w:hAnsi="Crimson Pro" w:cs="Calibri"/>
          <w:sz w:val="22"/>
          <w:szCs w:val="22"/>
        </w:rPr>
        <w:t>Å</w:t>
      </w:r>
      <w:r w:rsidRPr="00045669" w:rsidR="007C2DF1">
        <w:rPr>
          <w:rFonts w:ascii="Crimson Pro" w:hAnsi="Crimson Pro" w:cs="Calibri"/>
          <w:sz w:val="22"/>
          <w:szCs w:val="22"/>
        </w:rPr>
        <w:t>rsplan</w:t>
      </w:r>
      <w:r w:rsidRPr="00045669">
        <w:rPr>
          <w:rFonts w:ascii="Crimson Pro" w:hAnsi="Crimson Pro" w:cs="Calibri"/>
          <w:sz w:val="22"/>
          <w:szCs w:val="22"/>
        </w:rPr>
        <w:t>en</w:t>
      </w:r>
      <w:r w:rsidRPr="00FC5B3B" w:rsidR="007C2DF1">
        <w:rPr>
          <w:rFonts w:ascii="Crimson Pro" w:hAnsi="Crimson Pro" w:cs="Calibri"/>
          <w:b w:val="0"/>
          <w:bCs w:val="0"/>
          <w:sz w:val="22"/>
          <w:szCs w:val="22"/>
        </w:rPr>
        <w:t xml:space="preserve"> viser gjennomføring av undervisning for emner som vist i pkt. 1.4.1</w:t>
      </w:r>
      <w:r w:rsidR="00DD3B5D">
        <w:rPr>
          <w:rFonts w:ascii="Crimson Pro" w:hAnsi="Crimson Pro" w:cs="Calibri"/>
          <w:b w:val="0"/>
          <w:bCs w:val="0"/>
          <w:sz w:val="22"/>
          <w:szCs w:val="22"/>
        </w:rPr>
        <w:t xml:space="preserve">, </w:t>
      </w:r>
      <w:r w:rsidRPr="00FC5B3B" w:rsidR="007C2DF1">
        <w:rPr>
          <w:rFonts w:ascii="Crimson Pro" w:hAnsi="Crimson Pro" w:cs="Calibri"/>
          <w:b w:val="0"/>
          <w:bCs w:val="0"/>
          <w:sz w:val="22"/>
          <w:szCs w:val="22"/>
        </w:rPr>
        <w:t xml:space="preserve">over tre år. </w:t>
      </w:r>
    </w:p>
    <w:p w:rsidR="008E7266" w:rsidRPr="00FC5B3B" w:rsidP="008E7266" w14:paraId="75894177" w14:textId="7D13B4F0">
      <w:pPr>
        <w:pStyle w:val="BodyText"/>
        <w:spacing w:line="276" w:lineRule="auto"/>
        <w:ind w:right="340"/>
        <w:rPr>
          <w:rFonts w:ascii="Crimson Pro" w:hAnsi="Crimson Pro" w:cs="Calibri"/>
          <w:b w:val="0"/>
          <w:bCs w:val="0"/>
          <w:sz w:val="22"/>
          <w:szCs w:val="22"/>
        </w:rPr>
      </w:pPr>
      <w:r w:rsidRPr="00FC5B3B">
        <w:rPr>
          <w:rFonts w:ascii="Crimson Pro" w:hAnsi="Crimson Pro" w:cs="Calibri"/>
          <w:b w:val="0"/>
          <w:bCs w:val="0"/>
          <w:sz w:val="22"/>
          <w:szCs w:val="22"/>
        </w:rPr>
        <w:t>Studentene får tilsendt plan for samlingene for høstsemester innen 1.juli, og for vårsemesteret innen 1. november.</w:t>
      </w:r>
      <w:r w:rsidR="00FA1A67">
        <w:rPr>
          <w:rFonts w:ascii="Crimson Pro" w:hAnsi="Crimson Pro" w:cs="Calibri"/>
          <w:b w:val="0"/>
          <w:bCs w:val="0"/>
          <w:sz w:val="22"/>
          <w:szCs w:val="22"/>
        </w:rPr>
        <w:t xml:space="preserve"> </w:t>
      </w:r>
      <w:r w:rsidRPr="00FC5B3B">
        <w:rPr>
          <w:rFonts w:ascii="Crimson Pro" w:hAnsi="Crimson Pro" w:cs="Calibri"/>
          <w:b w:val="0"/>
          <w:bCs w:val="0"/>
          <w:sz w:val="22"/>
          <w:szCs w:val="22"/>
        </w:rPr>
        <w:t xml:space="preserve">I tillegg vil det foreligger </w:t>
      </w:r>
      <w:r w:rsidRPr="00FC5B3B">
        <w:rPr>
          <w:rFonts w:ascii="Crimson Pro" w:hAnsi="Crimson Pro" w:cs="Calibri"/>
          <w:b w:val="0"/>
          <w:bCs w:val="0"/>
          <w:spacing w:val="1"/>
          <w:sz w:val="22"/>
          <w:szCs w:val="22"/>
        </w:rPr>
        <w:t xml:space="preserve">en </w:t>
      </w:r>
      <w:r w:rsidRPr="00FC5B3B">
        <w:rPr>
          <w:rFonts w:ascii="Crimson Pro" w:hAnsi="Crimson Pro" w:cs="Calibri"/>
          <w:b w:val="0"/>
          <w:bCs w:val="0"/>
          <w:sz w:val="22"/>
          <w:szCs w:val="22"/>
        </w:rPr>
        <w:t>timeplan for alle samlingene som er disponible for studentene før skoleåret starter.</w:t>
      </w:r>
    </w:p>
    <w:p w:rsidR="008E7266" w:rsidRPr="00FC5B3B" w:rsidP="001A2BA2" w14:paraId="2DA16CE4" w14:textId="77777777">
      <w:pPr>
        <w:pStyle w:val="BodyText"/>
        <w:spacing w:line="276" w:lineRule="auto"/>
        <w:ind w:right="340"/>
        <w:rPr>
          <w:rFonts w:ascii="Crimson Pro" w:hAnsi="Crimson Pro" w:cs="Calibri"/>
          <w:b w:val="0"/>
          <w:bCs w:val="0"/>
          <w:sz w:val="22"/>
          <w:szCs w:val="22"/>
        </w:rPr>
      </w:pPr>
    </w:p>
    <w:p w:rsidR="008E7266" w:rsidRPr="00FC5B3B" w:rsidP="008E7266" w14:paraId="24DB27A5" w14:textId="5F8F60CE">
      <w:pPr>
        <w:pStyle w:val="BodyText"/>
        <w:spacing w:line="276" w:lineRule="auto"/>
        <w:ind w:right="340"/>
        <w:rPr>
          <w:rFonts w:ascii="Crimson Pro" w:hAnsi="Crimson Pro" w:cs="Calibri"/>
          <w:b w:val="0"/>
          <w:bCs w:val="0"/>
          <w:sz w:val="22"/>
          <w:szCs w:val="22"/>
        </w:rPr>
      </w:pPr>
      <w:r w:rsidRPr="00FC5B3B">
        <w:rPr>
          <w:rFonts w:ascii="Crimson Pro" w:hAnsi="Crimson Pro" w:cs="Calibri"/>
          <w:b w:val="0"/>
          <w:bCs w:val="0"/>
          <w:sz w:val="22"/>
          <w:szCs w:val="22"/>
        </w:rPr>
        <w:t>Hver faglærer utarbeider fremdriftsplan for sine fag som viser omfang av undervisning og praktiske øvelser i hver samling, samt nett aktiviteter mellom samlinger. Planen skal også presentere obligatoriske arbeidskrav og eksaminering.</w:t>
      </w:r>
      <w:r w:rsidR="00F57BD5">
        <w:rPr>
          <w:rFonts w:ascii="Crimson Pro" w:hAnsi="Crimson Pro" w:cs="Calibri"/>
          <w:b w:val="0"/>
          <w:bCs w:val="0"/>
          <w:sz w:val="22"/>
          <w:szCs w:val="22"/>
        </w:rPr>
        <w:br/>
      </w:r>
    </w:p>
    <w:p w:rsidR="008E7266" w:rsidRPr="00B6746F" w:rsidP="008E7266" w14:paraId="068C9CFE" w14:textId="4F90EEAD">
      <w:pPr>
        <w:pStyle w:val="BodyText"/>
        <w:spacing w:before="90"/>
        <w:ind w:right="707"/>
        <w:rPr>
          <w:rFonts w:ascii="Crimson Pro" w:hAnsi="Crimson Pro" w:cs="Calibri"/>
          <w:b w:val="0"/>
          <w:bCs w:val="0"/>
          <w:color w:val="000000" w:themeColor="text1"/>
          <w:sz w:val="22"/>
          <w:szCs w:val="22"/>
        </w:rPr>
      </w:pPr>
      <w:r w:rsidRPr="00B6746F">
        <w:rPr>
          <w:rFonts w:ascii="Crimson Pro" w:hAnsi="Crimson Pro" w:cs="Calibri"/>
          <w:b w:val="0"/>
          <w:bCs w:val="0"/>
          <w:color w:val="000000" w:themeColor="text1"/>
          <w:sz w:val="22"/>
          <w:szCs w:val="22"/>
        </w:rPr>
        <w:t>Det skilles mellom redskapsemner, grunnlagsemner, fordypningsemne</w:t>
      </w:r>
      <w:r w:rsidRPr="00B6746F" w:rsidR="00390416">
        <w:rPr>
          <w:rFonts w:ascii="Crimson Pro" w:hAnsi="Crimson Pro" w:cs="Calibri"/>
          <w:b w:val="0"/>
          <w:bCs w:val="0"/>
          <w:color w:val="000000" w:themeColor="text1"/>
          <w:sz w:val="22"/>
          <w:szCs w:val="22"/>
        </w:rPr>
        <w:t>r</w:t>
      </w:r>
      <w:r w:rsidRPr="00B6746F" w:rsidR="00B6746F">
        <w:rPr>
          <w:rFonts w:ascii="Crimson Pro" w:hAnsi="Crimson Pro" w:cs="Calibri"/>
          <w:b w:val="0"/>
          <w:bCs w:val="0"/>
          <w:color w:val="000000" w:themeColor="text1"/>
          <w:sz w:val="22"/>
          <w:szCs w:val="22"/>
        </w:rPr>
        <w:t xml:space="preserve"> </w:t>
      </w:r>
      <w:r w:rsidRPr="00B6746F">
        <w:rPr>
          <w:rFonts w:ascii="Crimson Pro" w:hAnsi="Crimson Pro" w:cs="Calibri"/>
          <w:b w:val="0"/>
          <w:bCs w:val="0"/>
          <w:color w:val="000000" w:themeColor="text1"/>
          <w:sz w:val="22"/>
          <w:szCs w:val="22"/>
        </w:rPr>
        <w:t>og hovedprosjektet.</w:t>
      </w:r>
    </w:p>
    <w:p w:rsidR="008E7266" w:rsidP="008E7266" w14:paraId="5B6F6AA7" w14:textId="18C15D3C">
      <w:pPr>
        <w:pStyle w:val="BodyText"/>
        <w:spacing w:before="160" w:line="259" w:lineRule="auto"/>
        <w:ind w:right="645"/>
        <w:rPr>
          <w:rFonts w:ascii="Crimson Pro" w:hAnsi="Crimson Pro" w:cs="Calibri"/>
          <w:b w:val="0"/>
          <w:bCs w:val="0"/>
          <w:spacing w:val="-1"/>
          <w:sz w:val="22"/>
          <w:szCs w:val="22"/>
        </w:rPr>
      </w:pPr>
      <w:r w:rsidRPr="00FC5B3B">
        <w:rPr>
          <w:rFonts w:ascii="Crimson Pro" w:hAnsi="Crimson Pro" w:cs="Calibri"/>
          <w:b w:val="0"/>
          <w:bCs w:val="0"/>
          <w:i/>
          <w:sz w:val="22"/>
          <w:szCs w:val="22"/>
        </w:rPr>
        <w:t xml:space="preserve">Redskapsemnene </w:t>
      </w:r>
      <w:r w:rsidRPr="00FC5B3B">
        <w:rPr>
          <w:rFonts w:ascii="Crimson Pro" w:hAnsi="Crimson Pro" w:cs="Calibri"/>
          <w:b w:val="0"/>
          <w:bCs w:val="0"/>
          <w:sz w:val="22"/>
          <w:szCs w:val="22"/>
        </w:rPr>
        <w:t>- danner grunnlaget for de andre emnene i studiet. I redskapsemnene jobbes</w:t>
      </w:r>
      <w:r w:rsidRPr="00FC5B3B">
        <w:rPr>
          <w:rFonts w:ascii="Crimson Pro" w:hAnsi="Crimson Pro" w:cs="Calibri"/>
          <w:b w:val="0"/>
          <w:bCs w:val="0"/>
          <w:spacing w:val="1"/>
          <w:sz w:val="22"/>
          <w:szCs w:val="22"/>
        </w:rPr>
        <w:t xml:space="preserve"> </w:t>
      </w:r>
      <w:r w:rsidRPr="00FC5B3B">
        <w:rPr>
          <w:rFonts w:ascii="Crimson Pro" w:hAnsi="Crimson Pro" w:cs="Calibri"/>
          <w:b w:val="0"/>
          <w:bCs w:val="0"/>
          <w:sz w:val="22"/>
          <w:szCs w:val="22"/>
        </w:rPr>
        <w:t xml:space="preserve">det </w:t>
      </w:r>
      <w:r w:rsidRPr="00B6746F">
        <w:rPr>
          <w:rFonts w:ascii="Crimson Pro" w:hAnsi="Crimson Pro" w:cs="Calibri"/>
          <w:b w:val="0"/>
          <w:bCs w:val="0"/>
          <w:color w:val="000000" w:themeColor="text1"/>
          <w:sz w:val="22"/>
          <w:szCs w:val="22"/>
        </w:rPr>
        <w:t>med realfaglig grunnforståelse</w:t>
      </w:r>
      <w:r w:rsidRPr="00B6746F" w:rsidR="00B6746F">
        <w:rPr>
          <w:rFonts w:ascii="Crimson Pro" w:hAnsi="Crimson Pro" w:cs="Calibri"/>
          <w:b w:val="0"/>
          <w:bCs w:val="0"/>
          <w:color w:val="000000" w:themeColor="text1"/>
          <w:sz w:val="22"/>
          <w:szCs w:val="22"/>
        </w:rPr>
        <w:t>, yrkesrettet</w:t>
      </w:r>
      <w:r w:rsidRPr="00B6746F" w:rsidR="00FA1AA0">
        <w:rPr>
          <w:rFonts w:ascii="Crimson Pro" w:hAnsi="Crimson Pro" w:cs="Calibri"/>
          <w:b w:val="0"/>
          <w:bCs w:val="0"/>
          <w:color w:val="000000" w:themeColor="text1"/>
          <w:sz w:val="22"/>
          <w:szCs w:val="22"/>
        </w:rPr>
        <w:t xml:space="preserve"> kommunikasjon og ledelse, økonomi og markedsføringsledelse</w:t>
      </w:r>
      <w:r w:rsidRPr="00B6746F">
        <w:rPr>
          <w:rFonts w:ascii="Crimson Pro" w:hAnsi="Crimson Pro" w:cs="Calibri"/>
          <w:b w:val="0"/>
          <w:bCs w:val="0"/>
          <w:color w:val="000000" w:themeColor="text1"/>
          <w:sz w:val="22"/>
          <w:szCs w:val="22"/>
        </w:rPr>
        <w:t xml:space="preserve">. </w:t>
      </w:r>
      <w:r w:rsidRPr="00FC5B3B">
        <w:rPr>
          <w:rFonts w:ascii="Crimson Pro" w:hAnsi="Crimson Pro" w:cs="Calibri"/>
          <w:b w:val="0"/>
          <w:bCs w:val="0"/>
          <w:sz w:val="22"/>
          <w:szCs w:val="22"/>
        </w:rPr>
        <w:t>Disse</w:t>
      </w:r>
      <w:r w:rsidRPr="00FC5B3B">
        <w:rPr>
          <w:rFonts w:ascii="Crimson Pro" w:hAnsi="Crimson Pro" w:cs="Calibri"/>
          <w:b w:val="0"/>
          <w:bCs w:val="0"/>
          <w:spacing w:val="1"/>
          <w:sz w:val="22"/>
          <w:szCs w:val="22"/>
        </w:rPr>
        <w:t xml:space="preserve"> </w:t>
      </w:r>
      <w:r w:rsidRPr="00FC5B3B">
        <w:rPr>
          <w:rFonts w:ascii="Crimson Pro" w:hAnsi="Crimson Pro" w:cs="Calibri"/>
          <w:b w:val="0"/>
          <w:bCs w:val="0"/>
          <w:sz w:val="22"/>
          <w:szCs w:val="22"/>
        </w:rPr>
        <w:t>emnene danner redskapsferdigheter til videre utvikling av kunnskap og ferdigheter i de andre</w:t>
      </w:r>
      <w:r w:rsidRPr="00FC5B3B">
        <w:rPr>
          <w:rFonts w:ascii="Crimson Pro" w:hAnsi="Crimson Pro" w:cs="Calibri"/>
          <w:b w:val="0"/>
          <w:bCs w:val="0"/>
          <w:spacing w:val="1"/>
          <w:sz w:val="22"/>
          <w:szCs w:val="22"/>
        </w:rPr>
        <w:t xml:space="preserve"> </w:t>
      </w:r>
      <w:r w:rsidRPr="00FC5B3B">
        <w:rPr>
          <w:rFonts w:ascii="Crimson Pro" w:hAnsi="Crimson Pro" w:cs="Calibri"/>
          <w:b w:val="0"/>
          <w:bCs w:val="0"/>
          <w:sz w:val="22"/>
          <w:szCs w:val="22"/>
        </w:rPr>
        <w:t>emnene.</w:t>
      </w:r>
      <w:r w:rsidRPr="00FC5B3B">
        <w:rPr>
          <w:rFonts w:ascii="Crimson Pro" w:hAnsi="Crimson Pro" w:cs="Calibri"/>
          <w:b w:val="0"/>
          <w:bCs w:val="0"/>
          <w:spacing w:val="-1"/>
          <w:sz w:val="22"/>
          <w:szCs w:val="22"/>
        </w:rPr>
        <w:t xml:space="preserve"> </w:t>
      </w:r>
    </w:p>
    <w:p w:rsidR="00165F9F" w:rsidP="00165F9F" w14:paraId="64CA64C5" w14:textId="77777777">
      <w:pPr>
        <w:pStyle w:val="BodyText"/>
        <w:spacing w:before="159" w:line="259" w:lineRule="auto"/>
        <w:ind w:right="547"/>
        <w:rPr>
          <w:rFonts w:ascii="Crimson Pro" w:hAnsi="Crimson Pro" w:cs="Calibri"/>
          <w:b w:val="0"/>
          <w:bCs w:val="0"/>
          <w:color w:val="000000" w:themeColor="text1"/>
          <w:sz w:val="22"/>
          <w:szCs w:val="22"/>
        </w:rPr>
      </w:pPr>
      <w:r w:rsidRPr="00FC5B3B">
        <w:rPr>
          <w:rFonts w:ascii="Crimson Pro" w:hAnsi="Crimson Pro" w:cs="Calibri"/>
          <w:b w:val="0"/>
          <w:bCs w:val="0"/>
          <w:i/>
          <w:sz w:val="22"/>
          <w:szCs w:val="22"/>
        </w:rPr>
        <w:t xml:space="preserve">Grunnlagsemner </w:t>
      </w:r>
      <w:r w:rsidRPr="00FC5B3B">
        <w:rPr>
          <w:rFonts w:ascii="Crimson Pro" w:hAnsi="Crimson Pro" w:cs="Calibri"/>
          <w:b w:val="0"/>
          <w:bCs w:val="0"/>
          <w:sz w:val="22"/>
          <w:szCs w:val="22"/>
        </w:rPr>
        <w:t xml:space="preserve">- tekniske </w:t>
      </w:r>
      <w:r>
        <w:rPr>
          <w:rFonts w:ascii="Crimson Pro" w:hAnsi="Crimson Pro" w:cs="Calibri"/>
          <w:b w:val="0"/>
          <w:bCs w:val="0"/>
          <w:sz w:val="22"/>
          <w:szCs w:val="22"/>
        </w:rPr>
        <w:t>ingeniørfag som danner en felles kompetanse basis for studentene før de velger fordypningsemner i tredje studieår. I disse fagene søker man å koble fag</w:t>
      </w:r>
      <w:r w:rsidRPr="00FC5B3B">
        <w:rPr>
          <w:rFonts w:ascii="Crimson Pro" w:hAnsi="Crimson Pro" w:cs="Calibri"/>
          <w:b w:val="0"/>
          <w:bCs w:val="0"/>
          <w:sz w:val="22"/>
          <w:szCs w:val="22"/>
        </w:rPr>
        <w:t>teori</w:t>
      </w:r>
      <w:r>
        <w:rPr>
          <w:rFonts w:ascii="Crimson Pro" w:hAnsi="Crimson Pro" w:cs="Calibri"/>
          <w:b w:val="0"/>
          <w:bCs w:val="0"/>
          <w:sz w:val="22"/>
          <w:szCs w:val="22"/>
        </w:rPr>
        <w:t xml:space="preserve"> mot </w:t>
      </w:r>
      <w:r w:rsidRPr="00B6746F">
        <w:rPr>
          <w:rFonts w:ascii="Crimson Pro" w:hAnsi="Crimson Pro" w:cs="Calibri"/>
          <w:b w:val="0"/>
          <w:bCs w:val="0"/>
          <w:color w:val="000000" w:themeColor="text1"/>
          <w:sz w:val="22"/>
          <w:szCs w:val="22"/>
        </w:rPr>
        <w:t xml:space="preserve">praktiske øvelser, befaringer ute i yrkesfeltet og arbeid med yrkesnære oppgaver og problemstillinger.  </w:t>
      </w:r>
    </w:p>
    <w:p w:rsidR="00573044" w:rsidRPr="004B7FBF" w:rsidP="004B7FBF" w14:paraId="5E32C1E9" w14:textId="51F50465">
      <w:pPr>
        <w:pStyle w:val="BodyText"/>
        <w:spacing w:before="159" w:line="259" w:lineRule="auto"/>
        <w:ind w:right="544"/>
        <w:rPr>
          <w:rFonts w:ascii="Crimson Pro" w:hAnsi="Crimson Pro" w:cs="Calibri"/>
          <w:b w:val="0"/>
          <w:bCs w:val="0"/>
          <w:color w:val="000000" w:themeColor="text1"/>
          <w:sz w:val="22"/>
          <w:szCs w:val="22"/>
        </w:rPr>
      </w:pPr>
      <w:r w:rsidRPr="00B6746F">
        <w:rPr>
          <w:rFonts w:ascii="Crimson Pro" w:hAnsi="Crimson Pro" w:cs="Calibri"/>
          <w:b w:val="0"/>
          <w:bCs w:val="0"/>
          <w:i/>
          <w:iCs/>
          <w:color w:val="000000" w:themeColor="text1"/>
          <w:sz w:val="22"/>
          <w:szCs w:val="22"/>
        </w:rPr>
        <w:t>Valgbare f</w:t>
      </w:r>
      <w:r w:rsidRPr="00B6746F" w:rsidR="007C2DF1">
        <w:rPr>
          <w:rFonts w:ascii="Crimson Pro" w:hAnsi="Crimson Pro" w:cs="Calibri"/>
          <w:b w:val="0"/>
          <w:bCs w:val="0"/>
          <w:i/>
          <w:iCs/>
          <w:color w:val="000000" w:themeColor="text1"/>
          <w:sz w:val="22"/>
          <w:szCs w:val="22"/>
        </w:rPr>
        <w:t>ordypningsemne</w:t>
      </w:r>
      <w:r w:rsidRPr="00B6746F">
        <w:rPr>
          <w:rFonts w:ascii="Crimson Pro" w:hAnsi="Crimson Pro" w:cs="Calibri"/>
          <w:b w:val="0"/>
          <w:bCs w:val="0"/>
          <w:i/>
          <w:iCs/>
          <w:color w:val="000000" w:themeColor="text1"/>
          <w:sz w:val="22"/>
          <w:szCs w:val="22"/>
        </w:rPr>
        <w:t>r</w:t>
      </w:r>
      <w:r w:rsidRPr="00B6746F" w:rsidR="007C2DF1">
        <w:rPr>
          <w:rFonts w:ascii="Crimson Pro" w:hAnsi="Crimson Pro" w:cs="Calibri"/>
          <w:b w:val="0"/>
          <w:bCs w:val="0"/>
          <w:color w:val="000000" w:themeColor="text1"/>
          <w:sz w:val="22"/>
          <w:szCs w:val="22"/>
        </w:rPr>
        <w:t xml:space="preserve"> - bygger på de grunnleggende emnene og redskapsemnene. Arbeidsmåtene er i stor grad lik grunnlagsemnene.</w:t>
      </w:r>
    </w:p>
    <w:p w:rsidR="00343E7E" w:rsidP="004B7FBF" w14:paraId="6D66A962" w14:textId="4E039DC5">
      <w:pPr>
        <w:spacing w:before="120"/>
        <w:rPr>
          <w:rFonts w:cs="Calibri"/>
          <w:sz w:val="22"/>
          <w:szCs w:val="22"/>
        </w:rPr>
      </w:pPr>
      <w:r w:rsidRPr="00FD4F1B">
        <w:rPr>
          <w:rFonts w:cs="Calibri"/>
          <w:i/>
          <w:iCs/>
          <w:sz w:val="22"/>
          <w:szCs w:val="22"/>
        </w:rPr>
        <w:t>Hovedprosjekt</w:t>
      </w:r>
      <w:r w:rsidRPr="00FC5B3B">
        <w:rPr>
          <w:rFonts w:cs="Calibri"/>
          <w:sz w:val="22"/>
          <w:szCs w:val="22"/>
        </w:rPr>
        <w:t xml:space="preserve"> – er de</w:t>
      </w:r>
      <w:r>
        <w:rPr>
          <w:rFonts w:cs="Calibri"/>
          <w:sz w:val="22"/>
          <w:szCs w:val="22"/>
        </w:rPr>
        <w:t>t</w:t>
      </w:r>
      <w:r w:rsidRPr="00FC5B3B">
        <w:rPr>
          <w:rFonts w:cs="Calibri"/>
          <w:sz w:val="22"/>
          <w:szCs w:val="22"/>
        </w:rPr>
        <w:t xml:space="preserve"> avsluttende </w:t>
      </w:r>
      <w:r>
        <w:rPr>
          <w:rFonts w:cs="Calibri"/>
          <w:sz w:val="22"/>
          <w:szCs w:val="22"/>
        </w:rPr>
        <w:t>emnet i</w:t>
      </w:r>
      <w:r w:rsidRPr="00FC5B3B">
        <w:rPr>
          <w:rFonts w:cs="Calibri"/>
          <w:sz w:val="22"/>
          <w:szCs w:val="22"/>
        </w:rPr>
        <w:t xml:space="preserve"> studiet. I hovedprosjektet jobber studentene</w:t>
      </w:r>
      <w:r w:rsidRPr="00FC5B3B">
        <w:rPr>
          <w:rFonts w:cs="Calibri"/>
          <w:spacing w:val="1"/>
          <w:sz w:val="22"/>
          <w:szCs w:val="22"/>
        </w:rPr>
        <w:t xml:space="preserve"> </w:t>
      </w:r>
      <w:r w:rsidRPr="00FC5B3B">
        <w:rPr>
          <w:rFonts w:cs="Calibri"/>
          <w:sz w:val="22"/>
          <w:szCs w:val="22"/>
        </w:rPr>
        <w:t>tverrfaglig med utgangspunkt i reelle problemstillinger. I hovedprosjektet</w:t>
      </w:r>
      <w:r w:rsidRPr="00FC5B3B">
        <w:rPr>
          <w:rFonts w:cs="Calibri"/>
          <w:spacing w:val="1"/>
          <w:sz w:val="22"/>
          <w:szCs w:val="22"/>
        </w:rPr>
        <w:t xml:space="preserve"> </w:t>
      </w:r>
      <w:r w:rsidRPr="00FC5B3B">
        <w:rPr>
          <w:rFonts w:cs="Calibri"/>
          <w:sz w:val="22"/>
          <w:szCs w:val="22"/>
        </w:rPr>
        <w:t xml:space="preserve">anvender studentene kunnskaper og ferdigheter de har tilegnet seg gjennom studiet. Hovedprosjektet avsluttes med en skriftlig </w:t>
      </w:r>
      <w:r w:rsidR="003F129B">
        <w:t>prosjekt</w:t>
      </w:r>
      <w:r w:rsidRPr="00FC5B3B">
        <w:rPr>
          <w:rFonts w:cs="Calibri"/>
          <w:sz w:val="22"/>
          <w:szCs w:val="22"/>
        </w:rPr>
        <w:t>oppgave, som forsvares muntlig.</w:t>
      </w:r>
      <w:r>
        <w:rPr>
          <w:rFonts w:cs="Calibri"/>
          <w:sz w:val="22"/>
          <w:szCs w:val="22"/>
        </w:rPr>
        <w:t xml:space="preserve"> Regelverk knyttet til organisering publiseres for studentene i starten av tredje studieår.</w:t>
      </w:r>
    </w:p>
    <w:p w:rsidR="00343E7E" w14:paraId="7BC86A6D" w14:textId="77777777">
      <w:pPr>
        <w:rPr>
          <w:rFonts w:cs="Calibri"/>
          <w:sz w:val="22"/>
          <w:szCs w:val="22"/>
        </w:rPr>
      </w:pPr>
      <w:r>
        <w:rPr>
          <w:rFonts w:cs="Calibri"/>
          <w:sz w:val="22"/>
          <w:szCs w:val="22"/>
        </w:rPr>
        <w:br w:type="page"/>
      </w:r>
    </w:p>
    <w:p w:rsidR="008E7266" w:rsidRPr="003F129B" w:rsidP="008E7266" w14:paraId="59C3F7BB" w14:textId="77777777"/>
    <w:tbl>
      <w:tblPr>
        <w:tblW w:w="9120" w:type="dxa"/>
        <w:tblCellMar>
          <w:left w:w="70" w:type="dxa"/>
          <w:right w:w="70" w:type="dxa"/>
        </w:tblCellMar>
        <w:tblLook w:val="04A0"/>
      </w:tblPr>
      <w:tblGrid>
        <w:gridCol w:w="2688"/>
        <w:gridCol w:w="2535"/>
        <w:gridCol w:w="664"/>
        <w:gridCol w:w="591"/>
        <w:gridCol w:w="539"/>
        <w:gridCol w:w="591"/>
        <w:gridCol w:w="539"/>
        <w:gridCol w:w="479"/>
        <w:gridCol w:w="539"/>
      </w:tblGrid>
      <w:tr w14:paraId="0837CC21" w14:textId="77777777" w:rsidTr="00343E7E">
        <w:tblPrEx>
          <w:tblW w:w="9120" w:type="dxa"/>
          <w:tblCellMar>
            <w:left w:w="70" w:type="dxa"/>
            <w:right w:w="70" w:type="dxa"/>
          </w:tblCellMar>
          <w:tblLook w:val="04A0"/>
        </w:tblPrEx>
        <w:trPr>
          <w:trHeight w:val="585"/>
        </w:trPr>
        <w:tc>
          <w:tcPr>
            <w:tcW w:w="9120" w:type="dxa"/>
            <w:gridSpan w:val="9"/>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343E7E" w:rsidRPr="00343E7E" w:rsidP="00343E7E" w14:paraId="2D509A2F" w14:textId="77777777">
            <w:pPr>
              <w:jc w:val="center"/>
              <w:rPr>
                <w:rFonts w:ascii="Calibri" w:hAnsi="Calibri" w:cs="Calibri"/>
                <w:b/>
                <w:bCs/>
                <w:color w:val="000000"/>
                <w:sz w:val="28"/>
                <w:szCs w:val="28"/>
              </w:rPr>
            </w:pPr>
            <w:r w:rsidRPr="00343E7E">
              <w:rPr>
                <w:rFonts w:ascii="Calibri" w:hAnsi="Calibri" w:cs="Calibri"/>
                <w:b/>
                <w:bCs/>
                <w:color w:val="000000"/>
                <w:sz w:val="28"/>
                <w:szCs w:val="28"/>
              </w:rPr>
              <w:t>Anlegg og bergverk med fordypning Gruve- og mineralteknikk</w:t>
            </w:r>
          </w:p>
        </w:tc>
      </w:tr>
      <w:tr w14:paraId="7805BFAC" w14:textId="77777777" w:rsidTr="00343E7E">
        <w:tblPrEx>
          <w:tblW w:w="9120" w:type="dxa"/>
          <w:tblCellMar>
            <w:left w:w="70" w:type="dxa"/>
            <w:right w:w="70" w:type="dxa"/>
          </w:tblCellMar>
          <w:tblLook w:val="04A0"/>
        </w:tblPrEx>
        <w:trPr>
          <w:trHeight w:val="300"/>
        </w:trPr>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43E7E" w:rsidRPr="00343E7E" w:rsidP="00343E7E" w14:paraId="5F9EB34D" w14:textId="4FA445B0">
            <w:pPr>
              <w:rPr>
                <w:rFonts w:ascii="Calibri" w:hAnsi="Calibri" w:cs="Calibri"/>
                <w:b/>
                <w:bCs/>
                <w:color w:val="000000"/>
                <w:sz w:val="22"/>
                <w:szCs w:val="22"/>
              </w:rPr>
            </w:pPr>
            <w:r w:rsidRPr="00343E7E">
              <w:rPr>
                <w:rFonts w:ascii="Calibri" w:hAnsi="Calibri" w:cs="Calibri"/>
                <w:b/>
                <w:bCs/>
                <w:color w:val="000000"/>
                <w:sz w:val="22"/>
                <w:szCs w:val="22"/>
              </w:rPr>
              <w:t>Emner:</w:t>
            </w:r>
          </w:p>
        </w:tc>
        <w:tc>
          <w:tcPr>
            <w:tcW w:w="2535" w:type="dxa"/>
            <w:vMerge w:val="restart"/>
            <w:tcBorders>
              <w:top w:val="nil"/>
              <w:left w:val="nil"/>
              <w:bottom w:val="single" w:sz="8" w:space="0" w:color="000000"/>
              <w:right w:val="single" w:sz="4" w:space="0" w:color="auto"/>
            </w:tcBorders>
            <w:shd w:val="clear" w:color="auto" w:fill="auto"/>
            <w:vAlign w:val="center"/>
            <w:hideMark/>
          </w:tcPr>
          <w:p w:rsidR="00343E7E" w:rsidRPr="00343E7E" w:rsidP="00343E7E" w14:paraId="66517C58" w14:textId="77777777">
            <w:pPr>
              <w:rPr>
                <w:rFonts w:ascii="Calibri" w:hAnsi="Calibri" w:cs="Calibri"/>
                <w:b/>
                <w:bCs/>
                <w:color w:val="000000"/>
                <w:sz w:val="22"/>
                <w:szCs w:val="22"/>
              </w:rPr>
            </w:pPr>
            <w:r w:rsidRPr="00343E7E">
              <w:rPr>
                <w:rFonts w:ascii="Calibri" w:hAnsi="Calibri" w:cs="Calibri"/>
                <w:b/>
                <w:bCs/>
                <w:color w:val="000000"/>
                <w:sz w:val="22"/>
                <w:szCs w:val="22"/>
              </w:rPr>
              <w:t>Fag</w:t>
            </w:r>
          </w:p>
        </w:tc>
        <w:tc>
          <w:tcPr>
            <w:tcW w:w="664" w:type="dxa"/>
            <w:tcBorders>
              <w:top w:val="nil"/>
              <w:left w:val="single" w:sz="8" w:space="0" w:color="auto"/>
              <w:bottom w:val="nil"/>
              <w:right w:val="nil"/>
            </w:tcBorders>
            <w:shd w:val="clear" w:color="auto" w:fill="auto"/>
            <w:vAlign w:val="center"/>
            <w:hideMark/>
          </w:tcPr>
          <w:p w:rsidR="00343E7E" w:rsidRPr="00343E7E" w:rsidP="00343E7E" w14:paraId="5F1C20F8" w14:textId="77777777">
            <w:pPr>
              <w:jc w:val="center"/>
              <w:rPr>
                <w:rFonts w:ascii="Calibri" w:hAnsi="Calibri" w:cs="Calibri"/>
                <w:color w:val="000000"/>
                <w:sz w:val="18"/>
                <w:szCs w:val="18"/>
              </w:rPr>
            </w:pPr>
            <w:r w:rsidRPr="00343E7E">
              <w:rPr>
                <w:rFonts w:ascii="Calibri" w:hAnsi="Calibri" w:cs="Calibri"/>
                <w:color w:val="000000"/>
                <w:sz w:val="18"/>
                <w:szCs w:val="18"/>
              </w:rPr>
              <w:t xml:space="preserve">studie </w:t>
            </w:r>
          </w:p>
        </w:tc>
        <w:tc>
          <w:tcPr>
            <w:tcW w:w="113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3E7E" w:rsidRPr="00343E7E" w:rsidP="00343E7E" w14:paraId="5529C49A" w14:textId="77777777">
            <w:pPr>
              <w:jc w:val="center"/>
              <w:rPr>
                <w:rFonts w:ascii="Calibri" w:hAnsi="Calibri" w:cs="Calibri"/>
                <w:color w:val="000000"/>
                <w:sz w:val="18"/>
                <w:szCs w:val="18"/>
              </w:rPr>
            </w:pPr>
            <w:r w:rsidRPr="00343E7E">
              <w:rPr>
                <w:rFonts w:ascii="Calibri" w:hAnsi="Calibri" w:cs="Calibri"/>
                <w:color w:val="000000"/>
                <w:sz w:val="18"/>
                <w:szCs w:val="18"/>
              </w:rPr>
              <w:t>1. år</w:t>
            </w:r>
          </w:p>
        </w:tc>
        <w:tc>
          <w:tcPr>
            <w:tcW w:w="113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43E7E" w:rsidRPr="00343E7E" w:rsidP="00343E7E" w14:paraId="3E68211C" w14:textId="77777777">
            <w:pPr>
              <w:jc w:val="center"/>
              <w:rPr>
                <w:rFonts w:ascii="Calibri" w:hAnsi="Calibri" w:cs="Calibri"/>
                <w:color w:val="000000"/>
                <w:sz w:val="18"/>
                <w:szCs w:val="18"/>
              </w:rPr>
            </w:pPr>
            <w:r w:rsidRPr="00343E7E">
              <w:rPr>
                <w:rFonts w:ascii="Calibri" w:hAnsi="Calibri" w:cs="Calibri"/>
                <w:color w:val="000000"/>
                <w:sz w:val="18"/>
                <w:szCs w:val="18"/>
              </w:rPr>
              <w:t>2. år</w:t>
            </w:r>
          </w:p>
        </w:tc>
        <w:tc>
          <w:tcPr>
            <w:tcW w:w="97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43E7E" w:rsidRPr="00343E7E" w:rsidP="00343E7E" w14:paraId="3BCB0EDB" w14:textId="77777777">
            <w:pPr>
              <w:jc w:val="center"/>
              <w:rPr>
                <w:rFonts w:ascii="Calibri" w:hAnsi="Calibri" w:cs="Calibri"/>
                <w:color w:val="000000"/>
                <w:sz w:val="18"/>
                <w:szCs w:val="18"/>
              </w:rPr>
            </w:pPr>
            <w:r w:rsidRPr="00343E7E">
              <w:rPr>
                <w:rFonts w:ascii="Calibri" w:hAnsi="Calibri" w:cs="Calibri"/>
                <w:color w:val="000000"/>
                <w:sz w:val="18"/>
                <w:szCs w:val="18"/>
              </w:rPr>
              <w:t xml:space="preserve">3.år </w:t>
            </w:r>
          </w:p>
        </w:tc>
      </w:tr>
      <w:tr w14:paraId="5EE35654" w14:textId="77777777" w:rsidTr="00343E7E">
        <w:tblPrEx>
          <w:tblW w:w="9120" w:type="dxa"/>
          <w:tblCellMar>
            <w:left w:w="70" w:type="dxa"/>
            <w:right w:w="70" w:type="dxa"/>
          </w:tblCellMar>
          <w:tblLook w:val="04A0"/>
        </w:tblPrEx>
        <w:trPr>
          <w:trHeight w:val="315"/>
        </w:trPr>
        <w:tc>
          <w:tcPr>
            <w:tcW w:w="2688" w:type="dxa"/>
            <w:vMerge/>
            <w:tcBorders>
              <w:top w:val="nil"/>
              <w:left w:val="single" w:sz="8" w:space="0" w:color="auto"/>
              <w:bottom w:val="single" w:sz="8" w:space="0" w:color="000000"/>
              <w:right w:val="single" w:sz="8" w:space="0" w:color="auto"/>
            </w:tcBorders>
            <w:vAlign w:val="center"/>
            <w:hideMark/>
          </w:tcPr>
          <w:p w:rsidR="00343E7E" w:rsidRPr="00343E7E" w:rsidP="00343E7E" w14:paraId="0F971AB4" w14:textId="77777777">
            <w:pPr>
              <w:rPr>
                <w:rFonts w:ascii="Calibri" w:hAnsi="Calibri" w:cs="Calibri"/>
                <w:b/>
                <w:bCs/>
                <w:color w:val="000000"/>
                <w:sz w:val="22"/>
                <w:szCs w:val="22"/>
              </w:rPr>
            </w:pPr>
          </w:p>
        </w:tc>
        <w:tc>
          <w:tcPr>
            <w:tcW w:w="2535" w:type="dxa"/>
            <w:vMerge/>
            <w:tcBorders>
              <w:top w:val="nil"/>
              <w:left w:val="nil"/>
              <w:bottom w:val="single" w:sz="8" w:space="0" w:color="000000"/>
              <w:right w:val="single" w:sz="4" w:space="0" w:color="auto"/>
            </w:tcBorders>
            <w:vAlign w:val="center"/>
            <w:hideMark/>
          </w:tcPr>
          <w:p w:rsidR="00343E7E" w:rsidRPr="00343E7E" w:rsidP="00343E7E" w14:paraId="32E8308D" w14:textId="77777777">
            <w:pPr>
              <w:rPr>
                <w:rFonts w:ascii="Calibri" w:hAnsi="Calibri" w:cs="Calibri"/>
                <w:b/>
                <w:bCs/>
                <w:color w:val="000000"/>
                <w:sz w:val="22"/>
                <w:szCs w:val="22"/>
              </w:rPr>
            </w:pPr>
          </w:p>
        </w:tc>
        <w:tc>
          <w:tcPr>
            <w:tcW w:w="664" w:type="dxa"/>
            <w:tcBorders>
              <w:top w:val="nil"/>
              <w:left w:val="single" w:sz="8" w:space="0" w:color="auto"/>
              <w:bottom w:val="single" w:sz="8" w:space="0" w:color="auto"/>
              <w:right w:val="nil"/>
            </w:tcBorders>
            <w:shd w:val="clear" w:color="auto" w:fill="auto"/>
            <w:vAlign w:val="center"/>
            <w:hideMark/>
          </w:tcPr>
          <w:p w:rsidR="00343E7E" w:rsidRPr="00343E7E" w:rsidP="00343E7E" w14:paraId="109B5DCD" w14:textId="77777777">
            <w:pPr>
              <w:jc w:val="center"/>
              <w:rPr>
                <w:rFonts w:ascii="Calibri" w:hAnsi="Calibri" w:cs="Calibri"/>
                <w:color w:val="000000"/>
                <w:sz w:val="18"/>
                <w:szCs w:val="18"/>
              </w:rPr>
            </w:pPr>
            <w:r w:rsidRPr="00343E7E">
              <w:rPr>
                <w:rFonts w:ascii="Calibri" w:hAnsi="Calibri" w:cs="Calibri"/>
                <w:color w:val="000000"/>
                <w:sz w:val="18"/>
                <w:szCs w:val="18"/>
              </w:rPr>
              <w:t>poeng</w:t>
            </w:r>
          </w:p>
        </w:tc>
        <w:tc>
          <w:tcPr>
            <w:tcW w:w="591" w:type="dxa"/>
            <w:tcBorders>
              <w:top w:val="nil"/>
              <w:left w:val="single" w:sz="8" w:space="0" w:color="auto"/>
              <w:bottom w:val="single" w:sz="8" w:space="0" w:color="auto"/>
              <w:right w:val="single" w:sz="8" w:space="0" w:color="auto"/>
            </w:tcBorders>
            <w:shd w:val="clear" w:color="auto" w:fill="auto"/>
            <w:noWrap/>
            <w:vAlign w:val="center"/>
            <w:hideMark/>
          </w:tcPr>
          <w:p w:rsidR="00343E7E" w:rsidRPr="00343E7E" w:rsidP="00343E7E" w14:paraId="336A4D60" w14:textId="77777777">
            <w:pPr>
              <w:jc w:val="center"/>
              <w:rPr>
                <w:rFonts w:ascii="Calibri" w:hAnsi="Calibri" w:cs="Calibri"/>
                <w:color w:val="000000"/>
                <w:sz w:val="18"/>
                <w:szCs w:val="18"/>
              </w:rPr>
            </w:pPr>
            <w:r w:rsidRPr="00343E7E">
              <w:rPr>
                <w:rFonts w:ascii="Calibri" w:hAnsi="Calibri" w:cs="Calibri"/>
                <w:color w:val="000000"/>
                <w:sz w:val="18"/>
                <w:szCs w:val="18"/>
              </w:rPr>
              <w:t>Høst</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102735CB" w14:textId="77777777">
            <w:pPr>
              <w:jc w:val="center"/>
              <w:rPr>
                <w:rFonts w:ascii="Calibri" w:hAnsi="Calibri" w:cs="Calibri"/>
                <w:color w:val="000000"/>
                <w:sz w:val="18"/>
                <w:szCs w:val="18"/>
              </w:rPr>
            </w:pPr>
            <w:r w:rsidRPr="00343E7E">
              <w:rPr>
                <w:rFonts w:ascii="Calibri" w:hAnsi="Calibri" w:cs="Calibri"/>
                <w:color w:val="000000"/>
                <w:sz w:val="18"/>
                <w:szCs w:val="18"/>
              </w:rPr>
              <w:t>Vår</w:t>
            </w:r>
          </w:p>
        </w:tc>
        <w:tc>
          <w:tcPr>
            <w:tcW w:w="591"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4B475F06" w14:textId="77777777">
            <w:pPr>
              <w:jc w:val="center"/>
              <w:rPr>
                <w:rFonts w:ascii="Calibri" w:hAnsi="Calibri" w:cs="Calibri"/>
                <w:color w:val="000000"/>
                <w:sz w:val="18"/>
                <w:szCs w:val="18"/>
              </w:rPr>
            </w:pPr>
            <w:r w:rsidRPr="00343E7E">
              <w:rPr>
                <w:rFonts w:ascii="Calibri" w:hAnsi="Calibri" w:cs="Calibri"/>
                <w:color w:val="000000"/>
                <w:sz w:val="18"/>
                <w:szCs w:val="18"/>
              </w:rPr>
              <w:t>Høst</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0C153E74" w14:textId="77777777">
            <w:pPr>
              <w:jc w:val="center"/>
              <w:rPr>
                <w:rFonts w:ascii="Calibri" w:hAnsi="Calibri" w:cs="Calibri"/>
                <w:color w:val="000000"/>
                <w:sz w:val="18"/>
                <w:szCs w:val="18"/>
              </w:rPr>
            </w:pPr>
            <w:r w:rsidRPr="00343E7E">
              <w:rPr>
                <w:rFonts w:ascii="Calibri" w:hAnsi="Calibri" w:cs="Calibri"/>
                <w:color w:val="000000"/>
                <w:sz w:val="18"/>
                <w:szCs w:val="18"/>
              </w:rPr>
              <w:t>Vår</w:t>
            </w:r>
          </w:p>
        </w:tc>
        <w:tc>
          <w:tcPr>
            <w:tcW w:w="434"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26099061" w14:textId="77777777">
            <w:pPr>
              <w:jc w:val="center"/>
              <w:rPr>
                <w:rFonts w:ascii="Calibri" w:hAnsi="Calibri" w:cs="Calibri"/>
                <w:color w:val="000000"/>
                <w:sz w:val="18"/>
                <w:szCs w:val="18"/>
              </w:rPr>
            </w:pPr>
            <w:r w:rsidRPr="00343E7E">
              <w:rPr>
                <w:rFonts w:ascii="Calibri" w:hAnsi="Calibri" w:cs="Calibri"/>
                <w:color w:val="000000"/>
                <w:sz w:val="18"/>
                <w:szCs w:val="18"/>
              </w:rPr>
              <w:t>Høst</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57F4A178" w14:textId="77777777">
            <w:pPr>
              <w:jc w:val="center"/>
              <w:rPr>
                <w:rFonts w:ascii="Calibri" w:hAnsi="Calibri" w:cs="Calibri"/>
                <w:color w:val="000000"/>
                <w:sz w:val="18"/>
                <w:szCs w:val="18"/>
              </w:rPr>
            </w:pPr>
            <w:r w:rsidRPr="00343E7E">
              <w:rPr>
                <w:rFonts w:ascii="Calibri" w:hAnsi="Calibri" w:cs="Calibri"/>
                <w:color w:val="000000"/>
                <w:sz w:val="18"/>
                <w:szCs w:val="18"/>
              </w:rPr>
              <w:t>Vår</w:t>
            </w:r>
          </w:p>
        </w:tc>
      </w:tr>
      <w:tr w14:paraId="50758BD5" w14:textId="77777777" w:rsidTr="00343E7E">
        <w:tblPrEx>
          <w:tblW w:w="9120" w:type="dxa"/>
          <w:tblCellMar>
            <w:left w:w="70" w:type="dxa"/>
            <w:right w:w="70" w:type="dxa"/>
          </w:tblCellMar>
          <w:tblLook w:val="04A0"/>
        </w:tblPrEx>
        <w:trPr>
          <w:trHeight w:val="318"/>
        </w:trPr>
        <w:tc>
          <w:tcPr>
            <w:tcW w:w="2688" w:type="dxa"/>
            <w:tcBorders>
              <w:top w:val="nil"/>
              <w:left w:val="single" w:sz="8" w:space="0" w:color="auto"/>
              <w:bottom w:val="single" w:sz="8" w:space="0" w:color="auto"/>
              <w:right w:val="nil"/>
            </w:tcBorders>
            <w:shd w:val="clear" w:color="auto" w:fill="auto"/>
            <w:vAlign w:val="center"/>
            <w:hideMark/>
          </w:tcPr>
          <w:p w:rsidR="00343E7E" w:rsidRPr="00343E7E" w:rsidP="00343E7E" w14:paraId="5273B745" w14:textId="77777777">
            <w:pPr>
              <w:rPr>
                <w:rFonts w:ascii="Calibri" w:hAnsi="Calibri" w:cs="Calibri"/>
                <w:b/>
                <w:bCs/>
                <w:color w:val="FF0000"/>
                <w:sz w:val="18"/>
                <w:szCs w:val="18"/>
              </w:rPr>
            </w:pPr>
            <w:r w:rsidRPr="00343E7E">
              <w:rPr>
                <w:rFonts w:ascii="Calibri" w:hAnsi="Calibri" w:cs="Calibri"/>
                <w:b/>
                <w:bCs/>
                <w:color w:val="FF0000"/>
                <w:sz w:val="18"/>
                <w:szCs w:val="18"/>
              </w:rPr>
              <w:t>REDSKAPSEMNER</w:t>
            </w:r>
          </w:p>
        </w:tc>
        <w:tc>
          <w:tcPr>
            <w:tcW w:w="2535" w:type="dxa"/>
            <w:tcBorders>
              <w:top w:val="nil"/>
              <w:left w:val="nil"/>
              <w:bottom w:val="single" w:sz="8" w:space="0" w:color="auto"/>
              <w:right w:val="nil"/>
            </w:tcBorders>
            <w:shd w:val="clear" w:color="auto" w:fill="auto"/>
            <w:vAlign w:val="center"/>
            <w:hideMark/>
          </w:tcPr>
          <w:p w:rsidR="00343E7E" w:rsidRPr="00343E7E" w:rsidP="00343E7E" w14:paraId="3C4ABB57" w14:textId="77777777">
            <w:pPr>
              <w:rPr>
                <w:rFonts w:ascii="Calibri" w:hAnsi="Calibri" w:cs="Calibri"/>
                <w:b/>
                <w:bCs/>
                <w:color w:val="000000"/>
                <w:sz w:val="18"/>
                <w:szCs w:val="18"/>
              </w:rPr>
            </w:pPr>
            <w:r w:rsidRPr="00343E7E">
              <w:rPr>
                <w:rFonts w:ascii="Calibri" w:hAnsi="Calibri" w:cs="Calibri"/>
                <w:b/>
                <w:bCs/>
                <w:color w:val="000000"/>
                <w:sz w:val="18"/>
                <w:szCs w:val="18"/>
              </w:rPr>
              <w:t> </w:t>
            </w:r>
          </w:p>
        </w:tc>
        <w:tc>
          <w:tcPr>
            <w:tcW w:w="664" w:type="dxa"/>
            <w:tcBorders>
              <w:top w:val="nil"/>
              <w:left w:val="nil"/>
              <w:bottom w:val="single" w:sz="8" w:space="0" w:color="auto"/>
              <w:right w:val="nil"/>
            </w:tcBorders>
            <w:shd w:val="clear" w:color="auto" w:fill="auto"/>
            <w:vAlign w:val="center"/>
            <w:hideMark/>
          </w:tcPr>
          <w:p w:rsidR="00343E7E" w:rsidRPr="00343E7E" w:rsidP="00343E7E" w14:paraId="1A01DA5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single" w:sz="8" w:space="0" w:color="auto"/>
              <w:bottom w:val="single" w:sz="8" w:space="0" w:color="auto"/>
              <w:right w:val="nil"/>
            </w:tcBorders>
            <w:shd w:val="clear" w:color="auto" w:fill="auto"/>
            <w:noWrap/>
            <w:vAlign w:val="center"/>
            <w:hideMark/>
          </w:tcPr>
          <w:p w:rsidR="00343E7E" w:rsidRPr="00343E7E" w:rsidP="00343E7E" w14:paraId="5421038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119060E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8" w:space="0" w:color="auto"/>
              <w:right w:val="nil"/>
            </w:tcBorders>
            <w:shd w:val="clear" w:color="auto" w:fill="auto"/>
            <w:noWrap/>
            <w:vAlign w:val="center"/>
            <w:hideMark/>
          </w:tcPr>
          <w:p w:rsidR="00343E7E" w:rsidRPr="00343E7E" w:rsidP="00343E7E" w14:paraId="6AE24D1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06B5518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8" w:space="0" w:color="auto"/>
              <w:right w:val="nil"/>
            </w:tcBorders>
            <w:shd w:val="clear" w:color="auto" w:fill="auto"/>
            <w:noWrap/>
            <w:vAlign w:val="center"/>
            <w:hideMark/>
          </w:tcPr>
          <w:p w:rsidR="00343E7E" w:rsidRPr="00343E7E" w:rsidP="00343E7E" w14:paraId="7504F1B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59BA059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76FDC9F8" w14:textId="77777777" w:rsidTr="00343E7E">
        <w:tblPrEx>
          <w:tblW w:w="9120" w:type="dxa"/>
          <w:tblCellMar>
            <w:left w:w="70" w:type="dxa"/>
            <w:right w:w="70" w:type="dxa"/>
          </w:tblCellMar>
          <w:tblLook w:val="04A0"/>
        </w:tblPrEx>
        <w:trPr>
          <w:trHeight w:val="318"/>
        </w:trPr>
        <w:tc>
          <w:tcPr>
            <w:tcW w:w="2688" w:type="dxa"/>
            <w:tcBorders>
              <w:top w:val="nil"/>
              <w:left w:val="single" w:sz="8" w:space="0" w:color="auto"/>
              <w:bottom w:val="single" w:sz="4" w:space="0" w:color="auto"/>
              <w:right w:val="nil"/>
            </w:tcBorders>
            <w:shd w:val="clear" w:color="000000" w:fill="FCE4D6"/>
            <w:vAlign w:val="center"/>
            <w:hideMark/>
          </w:tcPr>
          <w:p w:rsidR="00343E7E" w:rsidRPr="00343E7E" w:rsidP="00343E7E" w14:paraId="48824EA2" w14:textId="77777777">
            <w:pPr>
              <w:rPr>
                <w:rFonts w:ascii="Calibri" w:hAnsi="Calibri" w:cs="Calibri"/>
                <w:b/>
                <w:bCs/>
                <w:color w:val="000000"/>
                <w:sz w:val="18"/>
                <w:szCs w:val="18"/>
              </w:rPr>
            </w:pPr>
            <w:r w:rsidRPr="00343E7E">
              <w:rPr>
                <w:rFonts w:ascii="Calibri" w:hAnsi="Calibri" w:cs="Calibri"/>
                <w:b/>
                <w:bCs/>
                <w:color w:val="000000"/>
                <w:sz w:val="18"/>
                <w:szCs w:val="18"/>
              </w:rPr>
              <w:t>96TB11L</w:t>
            </w:r>
          </w:p>
        </w:tc>
        <w:tc>
          <w:tcPr>
            <w:tcW w:w="2535" w:type="dxa"/>
            <w:tcBorders>
              <w:top w:val="nil"/>
              <w:left w:val="single" w:sz="8" w:space="0" w:color="auto"/>
              <w:bottom w:val="single" w:sz="4" w:space="0" w:color="auto"/>
              <w:right w:val="single" w:sz="8" w:space="0" w:color="auto"/>
            </w:tcBorders>
            <w:shd w:val="clear" w:color="000000" w:fill="FCE4D6"/>
            <w:noWrap/>
            <w:vAlign w:val="center"/>
            <w:hideMark/>
          </w:tcPr>
          <w:p w:rsidR="00343E7E" w:rsidRPr="00343E7E" w:rsidP="00343E7E" w14:paraId="4A0F780A" w14:textId="77777777">
            <w:pPr>
              <w:rPr>
                <w:rFonts w:ascii="Calibri" w:hAnsi="Calibri" w:cs="Calibri"/>
                <w:color w:val="000000"/>
                <w:sz w:val="18"/>
                <w:szCs w:val="18"/>
              </w:rPr>
            </w:pPr>
            <w:r w:rsidRPr="00343E7E">
              <w:rPr>
                <w:rFonts w:ascii="Calibri" w:hAnsi="Calibri" w:cs="Calibri"/>
                <w:color w:val="000000"/>
                <w:sz w:val="18"/>
                <w:szCs w:val="18"/>
              </w:rPr>
              <w:t>Matematikk</w:t>
            </w:r>
          </w:p>
        </w:tc>
        <w:tc>
          <w:tcPr>
            <w:tcW w:w="66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3E7E" w:rsidRPr="00343E7E" w:rsidP="00343E7E" w14:paraId="4E7CF3A5"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nil"/>
              <w:left w:val="nil"/>
              <w:bottom w:val="single" w:sz="4" w:space="0" w:color="auto"/>
              <w:right w:val="single" w:sz="4" w:space="0" w:color="auto"/>
            </w:tcBorders>
            <w:shd w:val="clear" w:color="000000" w:fill="FCE4D6"/>
            <w:noWrap/>
            <w:vAlign w:val="center"/>
            <w:hideMark/>
          </w:tcPr>
          <w:p w:rsidR="00343E7E" w:rsidRPr="00343E7E" w:rsidP="00343E7E" w14:paraId="2A9BDCE1"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39" w:type="dxa"/>
            <w:tcBorders>
              <w:top w:val="nil"/>
              <w:left w:val="nil"/>
              <w:bottom w:val="single" w:sz="4" w:space="0" w:color="auto"/>
              <w:right w:val="single" w:sz="8" w:space="0" w:color="auto"/>
            </w:tcBorders>
            <w:shd w:val="clear" w:color="000000" w:fill="FCE4D6"/>
            <w:noWrap/>
            <w:vAlign w:val="center"/>
            <w:hideMark/>
          </w:tcPr>
          <w:p w:rsidR="00343E7E" w:rsidRPr="00343E7E" w:rsidP="00343E7E" w14:paraId="387578B5"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0DA490D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D55872E"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552FF24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2B6FB19E"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1872BF4A" w14:textId="77777777" w:rsidTr="00343E7E">
        <w:tblPrEx>
          <w:tblW w:w="9120" w:type="dxa"/>
          <w:tblCellMar>
            <w:left w:w="70" w:type="dxa"/>
            <w:right w:w="70" w:type="dxa"/>
          </w:tblCellMar>
          <w:tblLook w:val="04A0"/>
        </w:tblPrEx>
        <w:trPr>
          <w:trHeight w:val="318"/>
        </w:trPr>
        <w:tc>
          <w:tcPr>
            <w:tcW w:w="2688" w:type="dxa"/>
            <w:tcBorders>
              <w:top w:val="nil"/>
              <w:left w:val="single" w:sz="8" w:space="0" w:color="auto"/>
              <w:bottom w:val="single" w:sz="8" w:space="0" w:color="auto"/>
              <w:right w:val="nil"/>
            </w:tcBorders>
            <w:shd w:val="clear" w:color="000000" w:fill="FCE4D6"/>
            <w:vAlign w:val="center"/>
            <w:hideMark/>
          </w:tcPr>
          <w:p w:rsidR="00343E7E" w:rsidRPr="00343E7E" w:rsidP="00343E7E" w14:paraId="013A2B8E" w14:textId="77777777">
            <w:pPr>
              <w:rPr>
                <w:rFonts w:ascii="Calibri" w:hAnsi="Calibri" w:cs="Calibri"/>
                <w:b/>
                <w:bCs/>
                <w:color w:val="000000"/>
                <w:sz w:val="18"/>
                <w:szCs w:val="18"/>
              </w:rPr>
            </w:pPr>
            <w:r w:rsidRPr="00343E7E">
              <w:rPr>
                <w:rFonts w:ascii="Calibri" w:hAnsi="Calibri" w:cs="Calibri"/>
                <w:b/>
                <w:bCs/>
                <w:color w:val="000000"/>
                <w:sz w:val="18"/>
                <w:szCs w:val="18"/>
              </w:rPr>
              <w:t>Realfaglig redskap</w:t>
            </w:r>
          </w:p>
        </w:tc>
        <w:tc>
          <w:tcPr>
            <w:tcW w:w="2535" w:type="dxa"/>
            <w:tcBorders>
              <w:top w:val="nil"/>
              <w:left w:val="single" w:sz="8" w:space="0" w:color="auto"/>
              <w:bottom w:val="single" w:sz="8" w:space="0" w:color="auto"/>
              <w:right w:val="single" w:sz="8" w:space="0" w:color="auto"/>
            </w:tcBorders>
            <w:shd w:val="clear" w:color="000000" w:fill="FCE4D6"/>
            <w:noWrap/>
            <w:vAlign w:val="center"/>
            <w:hideMark/>
          </w:tcPr>
          <w:p w:rsidR="00343E7E" w:rsidRPr="00343E7E" w:rsidP="00343E7E" w14:paraId="2FA58ED3" w14:textId="77777777">
            <w:pPr>
              <w:rPr>
                <w:rFonts w:ascii="Calibri" w:hAnsi="Calibri" w:cs="Calibri"/>
                <w:color w:val="000000"/>
                <w:sz w:val="18"/>
                <w:szCs w:val="18"/>
              </w:rPr>
            </w:pPr>
            <w:r w:rsidRPr="00343E7E">
              <w:rPr>
                <w:rFonts w:ascii="Calibri" w:hAnsi="Calibri" w:cs="Calibri"/>
                <w:color w:val="000000"/>
                <w:sz w:val="18"/>
                <w:szCs w:val="18"/>
              </w:rPr>
              <w:t>Fysikk</w:t>
            </w:r>
          </w:p>
        </w:tc>
        <w:tc>
          <w:tcPr>
            <w:tcW w:w="664" w:type="dxa"/>
            <w:vMerge/>
            <w:tcBorders>
              <w:top w:val="nil"/>
              <w:left w:val="single" w:sz="8" w:space="0" w:color="auto"/>
              <w:bottom w:val="single" w:sz="8" w:space="0" w:color="000000"/>
              <w:right w:val="single" w:sz="8" w:space="0" w:color="auto"/>
            </w:tcBorders>
            <w:vAlign w:val="center"/>
            <w:hideMark/>
          </w:tcPr>
          <w:p w:rsidR="00343E7E" w:rsidRPr="00343E7E" w:rsidP="00343E7E" w14:paraId="7D64FCE2" w14:textId="77777777">
            <w:pPr>
              <w:rPr>
                <w:rFonts w:ascii="Calibri" w:hAnsi="Calibri" w:cs="Calibri"/>
                <w:color w:val="000000"/>
                <w:sz w:val="18"/>
                <w:szCs w:val="18"/>
              </w:rPr>
            </w:pPr>
          </w:p>
        </w:tc>
        <w:tc>
          <w:tcPr>
            <w:tcW w:w="591" w:type="dxa"/>
            <w:tcBorders>
              <w:top w:val="nil"/>
              <w:left w:val="nil"/>
              <w:bottom w:val="single" w:sz="8" w:space="0" w:color="auto"/>
              <w:right w:val="single" w:sz="4" w:space="0" w:color="auto"/>
            </w:tcBorders>
            <w:shd w:val="clear" w:color="000000" w:fill="FCE4D6"/>
            <w:noWrap/>
            <w:vAlign w:val="center"/>
            <w:hideMark/>
          </w:tcPr>
          <w:p w:rsidR="00343E7E" w:rsidRPr="00343E7E" w:rsidP="00343E7E" w14:paraId="26465357"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39" w:type="dxa"/>
            <w:tcBorders>
              <w:top w:val="nil"/>
              <w:left w:val="nil"/>
              <w:bottom w:val="single" w:sz="8" w:space="0" w:color="auto"/>
              <w:right w:val="single" w:sz="8" w:space="0" w:color="auto"/>
            </w:tcBorders>
            <w:shd w:val="clear" w:color="000000" w:fill="FCE4D6"/>
            <w:noWrap/>
            <w:vAlign w:val="center"/>
            <w:hideMark/>
          </w:tcPr>
          <w:p w:rsidR="00343E7E" w:rsidRPr="00343E7E" w:rsidP="00343E7E" w14:paraId="72F7FBC1"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91"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2E82226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516FD7F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4ABCD7D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49B0A33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2717D344"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single" w:sz="8" w:space="0" w:color="auto"/>
            </w:tcBorders>
            <w:shd w:val="clear" w:color="000000" w:fill="F4B084"/>
            <w:vAlign w:val="center"/>
            <w:hideMark/>
          </w:tcPr>
          <w:p w:rsidR="00343E7E" w:rsidRPr="00343E7E" w:rsidP="00343E7E" w14:paraId="05213DD9" w14:textId="77777777">
            <w:pPr>
              <w:rPr>
                <w:rFonts w:ascii="Calibri" w:hAnsi="Calibri" w:cs="Calibri"/>
                <w:b/>
                <w:bCs/>
                <w:color w:val="000000"/>
                <w:sz w:val="18"/>
                <w:szCs w:val="18"/>
              </w:rPr>
            </w:pPr>
            <w:r w:rsidRPr="00343E7E">
              <w:rPr>
                <w:rFonts w:ascii="Calibri" w:hAnsi="Calibri" w:cs="Calibri"/>
                <w:b/>
                <w:bCs/>
                <w:color w:val="000000"/>
                <w:sz w:val="18"/>
                <w:szCs w:val="18"/>
              </w:rPr>
              <w:t>96TB11M</w:t>
            </w:r>
            <w:r w:rsidRPr="00343E7E">
              <w:rPr>
                <w:rFonts w:ascii="Calibri" w:hAnsi="Calibri" w:cs="Calibri"/>
                <w:b/>
                <w:bCs/>
                <w:color w:val="000000"/>
                <w:sz w:val="18"/>
                <w:szCs w:val="18"/>
              </w:rPr>
              <w:br/>
              <w:t>Kommunikasjon</w:t>
            </w:r>
          </w:p>
        </w:tc>
        <w:tc>
          <w:tcPr>
            <w:tcW w:w="2535" w:type="dxa"/>
            <w:tcBorders>
              <w:top w:val="nil"/>
              <w:left w:val="nil"/>
              <w:bottom w:val="single" w:sz="4" w:space="0" w:color="auto"/>
              <w:right w:val="single" w:sz="4" w:space="0" w:color="auto"/>
            </w:tcBorders>
            <w:shd w:val="clear" w:color="000000" w:fill="F4B084"/>
            <w:noWrap/>
            <w:vAlign w:val="center"/>
            <w:hideMark/>
          </w:tcPr>
          <w:p w:rsidR="00343E7E" w:rsidRPr="00343E7E" w:rsidP="00343E7E" w14:paraId="674E57A4" w14:textId="77777777">
            <w:pPr>
              <w:rPr>
                <w:rFonts w:ascii="Calibri" w:hAnsi="Calibri" w:cs="Calibri"/>
                <w:color w:val="000000"/>
                <w:sz w:val="18"/>
                <w:szCs w:val="18"/>
              </w:rPr>
            </w:pPr>
            <w:r w:rsidRPr="00343E7E">
              <w:rPr>
                <w:rFonts w:ascii="Calibri" w:hAnsi="Calibri" w:cs="Calibri"/>
                <w:color w:val="000000"/>
                <w:sz w:val="18"/>
                <w:szCs w:val="18"/>
              </w:rPr>
              <w:t>Norsk</w:t>
            </w:r>
          </w:p>
        </w:tc>
        <w:tc>
          <w:tcPr>
            <w:tcW w:w="664" w:type="dxa"/>
            <w:vMerge w:val="restart"/>
            <w:tcBorders>
              <w:top w:val="nil"/>
              <w:left w:val="single" w:sz="8" w:space="0" w:color="auto"/>
              <w:bottom w:val="nil"/>
              <w:right w:val="nil"/>
            </w:tcBorders>
            <w:shd w:val="clear" w:color="auto" w:fill="auto"/>
            <w:noWrap/>
            <w:vAlign w:val="center"/>
            <w:hideMark/>
          </w:tcPr>
          <w:p w:rsidR="00343E7E" w:rsidRPr="00343E7E" w:rsidP="00343E7E" w14:paraId="4385160E"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nil"/>
              <w:left w:val="single" w:sz="8" w:space="0" w:color="auto"/>
              <w:bottom w:val="single" w:sz="4" w:space="0" w:color="auto"/>
              <w:right w:val="single" w:sz="4" w:space="0" w:color="auto"/>
            </w:tcBorders>
            <w:shd w:val="clear" w:color="000000" w:fill="F8CBAD"/>
            <w:noWrap/>
            <w:vAlign w:val="center"/>
            <w:hideMark/>
          </w:tcPr>
          <w:p w:rsidR="00343E7E" w:rsidRPr="00343E7E" w:rsidP="00343E7E" w14:paraId="63ABEB01" w14:textId="77777777">
            <w:pPr>
              <w:jc w:val="center"/>
              <w:rPr>
                <w:rFonts w:ascii="Calibri" w:hAnsi="Calibri" w:cs="Calibri"/>
                <w:sz w:val="18"/>
                <w:szCs w:val="18"/>
              </w:rPr>
            </w:pPr>
            <w:r w:rsidRPr="00343E7E">
              <w:rPr>
                <w:rFonts w:ascii="Calibri" w:hAnsi="Calibri" w:cs="Calibri"/>
                <w:sz w:val="18"/>
                <w:szCs w:val="18"/>
              </w:rPr>
              <w:t>6</w:t>
            </w:r>
          </w:p>
        </w:tc>
        <w:tc>
          <w:tcPr>
            <w:tcW w:w="539" w:type="dxa"/>
            <w:tcBorders>
              <w:top w:val="nil"/>
              <w:left w:val="nil"/>
              <w:bottom w:val="single" w:sz="4" w:space="0" w:color="auto"/>
              <w:right w:val="single" w:sz="8" w:space="0" w:color="auto"/>
            </w:tcBorders>
            <w:shd w:val="clear" w:color="000000" w:fill="F8CBAD"/>
            <w:noWrap/>
            <w:vAlign w:val="center"/>
            <w:hideMark/>
          </w:tcPr>
          <w:p w:rsidR="00343E7E" w:rsidRPr="00343E7E" w:rsidP="00343E7E" w14:paraId="55636FFC" w14:textId="77777777">
            <w:pPr>
              <w:jc w:val="center"/>
              <w:rPr>
                <w:rFonts w:ascii="Calibri" w:hAnsi="Calibri" w:cs="Calibri"/>
                <w:sz w:val="18"/>
                <w:szCs w:val="18"/>
              </w:rPr>
            </w:pPr>
            <w:r w:rsidRPr="00343E7E">
              <w:rPr>
                <w:rFonts w:ascii="Calibri" w:hAnsi="Calibri" w:cs="Calibri"/>
                <w:sz w:val="18"/>
                <w:szCs w:val="18"/>
              </w:rPr>
              <w:t>1</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62CC0297"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478C5836" w14:textId="77777777">
            <w:pPr>
              <w:jc w:val="center"/>
              <w:rPr>
                <w:rFonts w:ascii="Calibri" w:hAnsi="Calibri" w:cs="Calibri"/>
                <w:sz w:val="18"/>
                <w:szCs w:val="18"/>
              </w:rPr>
            </w:pPr>
            <w:r w:rsidRPr="00343E7E">
              <w:rPr>
                <w:rFonts w:ascii="Calibri" w:hAnsi="Calibri" w:cs="Calibri"/>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6E20E508"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EFF66CD" w14:textId="77777777">
            <w:pPr>
              <w:jc w:val="center"/>
              <w:rPr>
                <w:rFonts w:ascii="Calibri" w:hAnsi="Calibri" w:cs="Calibri"/>
                <w:sz w:val="18"/>
                <w:szCs w:val="18"/>
              </w:rPr>
            </w:pPr>
            <w:r w:rsidRPr="00343E7E">
              <w:rPr>
                <w:rFonts w:ascii="Calibri" w:hAnsi="Calibri" w:cs="Calibri"/>
                <w:sz w:val="18"/>
                <w:szCs w:val="18"/>
              </w:rPr>
              <w:t> </w:t>
            </w:r>
          </w:p>
        </w:tc>
      </w:tr>
      <w:tr w14:paraId="64869E31"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single" w:sz="8" w:space="0" w:color="auto"/>
            </w:tcBorders>
            <w:vAlign w:val="center"/>
            <w:hideMark/>
          </w:tcPr>
          <w:p w:rsidR="00343E7E" w:rsidRPr="00343E7E" w:rsidP="00343E7E" w14:paraId="581096DE" w14:textId="77777777">
            <w:pPr>
              <w:rPr>
                <w:rFonts w:ascii="Calibri" w:hAnsi="Calibri" w:cs="Calibri"/>
                <w:b/>
                <w:bCs/>
                <w:color w:val="000000"/>
                <w:sz w:val="18"/>
                <w:szCs w:val="18"/>
              </w:rPr>
            </w:pPr>
          </w:p>
        </w:tc>
        <w:tc>
          <w:tcPr>
            <w:tcW w:w="2535" w:type="dxa"/>
            <w:tcBorders>
              <w:top w:val="nil"/>
              <w:left w:val="nil"/>
              <w:bottom w:val="nil"/>
              <w:right w:val="single" w:sz="4" w:space="0" w:color="auto"/>
            </w:tcBorders>
            <w:shd w:val="clear" w:color="000000" w:fill="F4B084"/>
            <w:noWrap/>
            <w:vAlign w:val="center"/>
            <w:hideMark/>
          </w:tcPr>
          <w:p w:rsidR="00343E7E" w:rsidRPr="00343E7E" w:rsidP="00343E7E" w14:paraId="0F78A136" w14:textId="77777777">
            <w:pPr>
              <w:rPr>
                <w:rFonts w:ascii="Calibri" w:hAnsi="Calibri" w:cs="Calibri"/>
                <w:color w:val="000000"/>
                <w:sz w:val="18"/>
                <w:szCs w:val="18"/>
              </w:rPr>
            </w:pPr>
            <w:r w:rsidRPr="00343E7E">
              <w:rPr>
                <w:rFonts w:ascii="Calibri" w:hAnsi="Calibri" w:cs="Calibri"/>
                <w:color w:val="000000"/>
                <w:sz w:val="18"/>
                <w:szCs w:val="18"/>
              </w:rPr>
              <w:t>Engelsk</w:t>
            </w:r>
          </w:p>
        </w:tc>
        <w:tc>
          <w:tcPr>
            <w:tcW w:w="664" w:type="dxa"/>
            <w:vMerge/>
            <w:tcBorders>
              <w:top w:val="nil"/>
              <w:left w:val="single" w:sz="8" w:space="0" w:color="auto"/>
              <w:bottom w:val="nil"/>
              <w:right w:val="nil"/>
            </w:tcBorders>
            <w:vAlign w:val="center"/>
            <w:hideMark/>
          </w:tcPr>
          <w:p w:rsidR="00343E7E" w:rsidRPr="00343E7E" w:rsidP="00343E7E" w14:paraId="21CD50F0" w14:textId="77777777">
            <w:pPr>
              <w:rPr>
                <w:rFonts w:ascii="Calibri" w:hAnsi="Calibri" w:cs="Calibri"/>
                <w:color w:val="000000"/>
                <w:sz w:val="18"/>
                <w:szCs w:val="18"/>
              </w:rPr>
            </w:pPr>
          </w:p>
        </w:tc>
        <w:tc>
          <w:tcPr>
            <w:tcW w:w="591" w:type="dxa"/>
            <w:tcBorders>
              <w:top w:val="nil"/>
              <w:left w:val="single" w:sz="8" w:space="0" w:color="auto"/>
              <w:bottom w:val="nil"/>
              <w:right w:val="single" w:sz="4" w:space="0" w:color="auto"/>
            </w:tcBorders>
            <w:shd w:val="clear" w:color="000000" w:fill="F8CBAD"/>
            <w:noWrap/>
            <w:vAlign w:val="center"/>
            <w:hideMark/>
          </w:tcPr>
          <w:p w:rsidR="00343E7E" w:rsidRPr="00343E7E" w:rsidP="00343E7E" w14:paraId="5CA6C321"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nil"/>
              <w:right w:val="single" w:sz="8" w:space="0" w:color="auto"/>
            </w:tcBorders>
            <w:shd w:val="clear" w:color="000000" w:fill="F8CBAD"/>
            <w:noWrap/>
            <w:vAlign w:val="center"/>
            <w:hideMark/>
          </w:tcPr>
          <w:p w:rsidR="00343E7E" w:rsidRPr="00343E7E" w:rsidP="00343E7E" w14:paraId="0498AED2" w14:textId="77777777">
            <w:pPr>
              <w:jc w:val="center"/>
              <w:rPr>
                <w:rFonts w:ascii="Calibri" w:hAnsi="Calibri" w:cs="Calibri"/>
                <w:sz w:val="18"/>
                <w:szCs w:val="18"/>
              </w:rPr>
            </w:pPr>
            <w:r w:rsidRPr="00343E7E">
              <w:rPr>
                <w:rFonts w:ascii="Calibri" w:hAnsi="Calibri" w:cs="Calibri"/>
                <w:sz w:val="18"/>
                <w:szCs w:val="18"/>
              </w:rPr>
              <w:t>3</w:t>
            </w:r>
          </w:p>
        </w:tc>
        <w:tc>
          <w:tcPr>
            <w:tcW w:w="591" w:type="dxa"/>
            <w:tcBorders>
              <w:top w:val="nil"/>
              <w:left w:val="nil"/>
              <w:bottom w:val="nil"/>
              <w:right w:val="single" w:sz="4" w:space="0" w:color="auto"/>
            </w:tcBorders>
            <w:shd w:val="clear" w:color="auto" w:fill="auto"/>
            <w:noWrap/>
            <w:vAlign w:val="center"/>
            <w:hideMark/>
          </w:tcPr>
          <w:p w:rsidR="00343E7E" w:rsidRPr="00343E7E" w:rsidP="00343E7E" w14:paraId="70775BFE"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2E1117D6" w14:textId="77777777">
            <w:pPr>
              <w:jc w:val="center"/>
              <w:rPr>
                <w:rFonts w:ascii="Calibri" w:hAnsi="Calibri" w:cs="Calibri"/>
                <w:sz w:val="18"/>
                <w:szCs w:val="18"/>
              </w:rPr>
            </w:pPr>
            <w:r w:rsidRPr="00343E7E">
              <w:rPr>
                <w:rFonts w:ascii="Calibri" w:hAnsi="Calibri" w:cs="Calibri"/>
                <w:sz w:val="18"/>
                <w:szCs w:val="18"/>
              </w:rPr>
              <w:t> </w:t>
            </w:r>
          </w:p>
        </w:tc>
        <w:tc>
          <w:tcPr>
            <w:tcW w:w="434" w:type="dxa"/>
            <w:tcBorders>
              <w:top w:val="nil"/>
              <w:left w:val="nil"/>
              <w:bottom w:val="nil"/>
              <w:right w:val="single" w:sz="4" w:space="0" w:color="auto"/>
            </w:tcBorders>
            <w:shd w:val="clear" w:color="auto" w:fill="auto"/>
            <w:noWrap/>
            <w:vAlign w:val="center"/>
            <w:hideMark/>
          </w:tcPr>
          <w:p w:rsidR="00343E7E" w:rsidRPr="00343E7E" w:rsidP="00343E7E" w14:paraId="60CC2A42"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137E04B0" w14:textId="77777777">
            <w:pPr>
              <w:jc w:val="center"/>
              <w:rPr>
                <w:rFonts w:ascii="Calibri" w:hAnsi="Calibri" w:cs="Calibri"/>
                <w:sz w:val="18"/>
                <w:szCs w:val="18"/>
              </w:rPr>
            </w:pPr>
            <w:r w:rsidRPr="00343E7E">
              <w:rPr>
                <w:rFonts w:ascii="Calibri" w:hAnsi="Calibri" w:cs="Calibri"/>
                <w:sz w:val="18"/>
                <w:szCs w:val="18"/>
              </w:rPr>
              <w:t> </w:t>
            </w:r>
          </w:p>
        </w:tc>
      </w:tr>
      <w:tr w14:paraId="0447050E"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single" w:sz="8" w:space="0" w:color="auto"/>
            </w:tcBorders>
            <w:shd w:val="clear" w:color="000000" w:fill="FFFF00"/>
            <w:vAlign w:val="center"/>
            <w:hideMark/>
          </w:tcPr>
          <w:p w:rsidR="00343E7E" w:rsidRPr="00343E7E" w:rsidP="00343E7E" w14:paraId="1B6F97DE" w14:textId="77777777">
            <w:pPr>
              <w:rPr>
                <w:rFonts w:ascii="Calibri" w:hAnsi="Calibri" w:cs="Calibri"/>
                <w:b/>
                <w:bCs/>
                <w:color w:val="000000"/>
                <w:sz w:val="18"/>
                <w:szCs w:val="18"/>
              </w:rPr>
            </w:pPr>
            <w:r w:rsidRPr="00343E7E">
              <w:rPr>
                <w:rFonts w:ascii="Calibri" w:hAnsi="Calibri" w:cs="Calibri"/>
                <w:b/>
                <w:bCs/>
                <w:color w:val="000000"/>
                <w:sz w:val="18"/>
                <w:szCs w:val="18"/>
              </w:rPr>
              <w:t>00TX00A                                                    LØM</w:t>
            </w:r>
          </w:p>
        </w:tc>
        <w:tc>
          <w:tcPr>
            <w:tcW w:w="2535" w:type="dxa"/>
            <w:tcBorders>
              <w:top w:val="single" w:sz="8" w:space="0" w:color="auto"/>
              <w:left w:val="nil"/>
              <w:bottom w:val="single" w:sz="4" w:space="0" w:color="auto"/>
              <w:right w:val="single" w:sz="8" w:space="0" w:color="auto"/>
            </w:tcBorders>
            <w:shd w:val="clear" w:color="000000" w:fill="FFFF00"/>
            <w:noWrap/>
            <w:vAlign w:val="center"/>
            <w:hideMark/>
          </w:tcPr>
          <w:p w:rsidR="00343E7E" w:rsidRPr="00343E7E" w:rsidP="00343E7E" w14:paraId="2321DFDD" w14:textId="77777777">
            <w:pPr>
              <w:rPr>
                <w:rFonts w:ascii="Calibri" w:hAnsi="Calibri" w:cs="Calibri"/>
                <w:color w:val="000000"/>
                <w:sz w:val="18"/>
                <w:szCs w:val="18"/>
              </w:rPr>
            </w:pPr>
            <w:r w:rsidRPr="00343E7E">
              <w:rPr>
                <w:rFonts w:ascii="Calibri" w:hAnsi="Calibri" w:cs="Calibri"/>
                <w:color w:val="000000"/>
                <w:sz w:val="18"/>
                <w:szCs w:val="18"/>
              </w:rPr>
              <w:t>Ledelse</w:t>
            </w:r>
          </w:p>
        </w:tc>
        <w:tc>
          <w:tcPr>
            <w:tcW w:w="664"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43E7E" w:rsidRPr="00343E7E" w:rsidP="00343E7E" w14:paraId="6595EE4F"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E7E" w:rsidRPr="00343E7E" w:rsidP="00343E7E" w14:paraId="43E4426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26D49DB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single" w:sz="8" w:space="0" w:color="auto"/>
              <w:left w:val="nil"/>
              <w:bottom w:val="single" w:sz="4" w:space="0" w:color="auto"/>
              <w:right w:val="single" w:sz="4" w:space="0" w:color="auto"/>
            </w:tcBorders>
            <w:shd w:val="clear" w:color="000000" w:fill="FFFF00"/>
            <w:noWrap/>
            <w:vAlign w:val="center"/>
            <w:hideMark/>
          </w:tcPr>
          <w:p w:rsidR="00343E7E" w:rsidRPr="00343E7E" w:rsidP="00343E7E" w14:paraId="45B2908D"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39" w:type="dxa"/>
            <w:tcBorders>
              <w:top w:val="single" w:sz="8" w:space="0" w:color="auto"/>
              <w:left w:val="nil"/>
              <w:bottom w:val="single" w:sz="4" w:space="0" w:color="auto"/>
              <w:right w:val="single" w:sz="8" w:space="0" w:color="auto"/>
            </w:tcBorders>
            <w:shd w:val="clear" w:color="000000" w:fill="FFFF00"/>
            <w:noWrap/>
            <w:vAlign w:val="center"/>
            <w:hideMark/>
          </w:tcPr>
          <w:p w:rsidR="00343E7E" w:rsidRPr="00343E7E" w:rsidP="00343E7E" w14:paraId="6E6057B9"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434" w:type="dxa"/>
            <w:tcBorders>
              <w:top w:val="single" w:sz="8" w:space="0" w:color="auto"/>
              <w:left w:val="nil"/>
              <w:bottom w:val="single" w:sz="4" w:space="0" w:color="auto"/>
              <w:right w:val="single" w:sz="4" w:space="0" w:color="auto"/>
            </w:tcBorders>
            <w:shd w:val="clear" w:color="auto" w:fill="auto"/>
            <w:noWrap/>
            <w:vAlign w:val="center"/>
            <w:hideMark/>
          </w:tcPr>
          <w:p w:rsidR="00343E7E" w:rsidRPr="00343E7E" w:rsidP="00343E7E" w14:paraId="011240A2"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34463409"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r>
      <w:tr w14:paraId="0A1C885E"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single" w:sz="8" w:space="0" w:color="auto"/>
            </w:tcBorders>
            <w:vAlign w:val="center"/>
            <w:hideMark/>
          </w:tcPr>
          <w:p w:rsidR="00343E7E" w:rsidRPr="00343E7E" w:rsidP="00343E7E" w14:paraId="3399A984" w14:textId="77777777">
            <w:pPr>
              <w:rPr>
                <w:rFonts w:ascii="Calibri" w:hAnsi="Calibri" w:cs="Calibri"/>
                <w:b/>
                <w:bCs/>
                <w:color w:val="000000"/>
                <w:sz w:val="18"/>
                <w:szCs w:val="18"/>
              </w:rPr>
            </w:pPr>
          </w:p>
        </w:tc>
        <w:tc>
          <w:tcPr>
            <w:tcW w:w="2535" w:type="dxa"/>
            <w:tcBorders>
              <w:top w:val="nil"/>
              <w:left w:val="nil"/>
              <w:bottom w:val="single" w:sz="4" w:space="0" w:color="auto"/>
              <w:right w:val="single" w:sz="8" w:space="0" w:color="auto"/>
            </w:tcBorders>
            <w:shd w:val="clear" w:color="000000" w:fill="FFFF00"/>
            <w:noWrap/>
            <w:vAlign w:val="center"/>
            <w:hideMark/>
          </w:tcPr>
          <w:p w:rsidR="00343E7E" w:rsidRPr="00343E7E" w:rsidP="00343E7E" w14:paraId="2908EA5C" w14:textId="77777777">
            <w:pPr>
              <w:rPr>
                <w:rFonts w:ascii="Calibri" w:hAnsi="Calibri" w:cs="Calibri"/>
                <w:color w:val="000000"/>
                <w:sz w:val="18"/>
                <w:szCs w:val="18"/>
              </w:rPr>
            </w:pPr>
            <w:r w:rsidRPr="00343E7E">
              <w:rPr>
                <w:rFonts w:ascii="Calibri" w:hAnsi="Calibri" w:cs="Calibri"/>
                <w:color w:val="000000"/>
                <w:sz w:val="18"/>
                <w:szCs w:val="18"/>
              </w:rPr>
              <w:t>Økonomi</w:t>
            </w:r>
          </w:p>
        </w:tc>
        <w:tc>
          <w:tcPr>
            <w:tcW w:w="664" w:type="dxa"/>
            <w:vMerge/>
            <w:tcBorders>
              <w:top w:val="single" w:sz="8" w:space="0" w:color="auto"/>
              <w:left w:val="single" w:sz="8" w:space="0" w:color="auto"/>
              <w:bottom w:val="single" w:sz="8" w:space="0" w:color="000000"/>
              <w:right w:val="nil"/>
            </w:tcBorders>
            <w:vAlign w:val="center"/>
            <w:hideMark/>
          </w:tcPr>
          <w:p w:rsidR="00343E7E" w:rsidRPr="00343E7E" w:rsidP="00343E7E" w14:paraId="56138C7F" w14:textId="77777777">
            <w:pPr>
              <w:rPr>
                <w:rFonts w:ascii="Calibri" w:hAnsi="Calibri" w:cs="Calibri"/>
                <w:color w:val="000000"/>
                <w:sz w:val="18"/>
                <w:szCs w:val="18"/>
              </w:rPr>
            </w:pPr>
          </w:p>
        </w:tc>
        <w:tc>
          <w:tcPr>
            <w:tcW w:w="591"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4701C7C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2A59109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FFFF00"/>
            <w:noWrap/>
            <w:vAlign w:val="center"/>
            <w:hideMark/>
          </w:tcPr>
          <w:p w:rsidR="00343E7E" w:rsidRPr="00343E7E" w:rsidP="00343E7E" w14:paraId="35DDD2F6"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39" w:type="dxa"/>
            <w:tcBorders>
              <w:top w:val="nil"/>
              <w:left w:val="nil"/>
              <w:bottom w:val="single" w:sz="4" w:space="0" w:color="auto"/>
              <w:right w:val="single" w:sz="8" w:space="0" w:color="auto"/>
            </w:tcBorders>
            <w:shd w:val="clear" w:color="000000" w:fill="FFFF00"/>
            <w:noWrap/>
            <w:vAlign w:val="center"/>
            <w:hideMark/>
          </w:tcPr>
          <w:p w:rsidR="00343E7E" w:rsidRPr="00343E7E" w:rsidP="00343E7E" w14:paraId="19F2EF00"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7C79F5B"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60391D0E"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r>
      <w:tr w14:paraId="7A441D43"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single" w:sz="8" w:space="0" w:color="auto"/>
            </w:tcBorders>
            <w:vAlign w:val="center"/>
            <w:hideMark/>
          </w:tcPr>
          <w:p w:rsidR="00343E7E" w:rsidRPr="00343E7E" w:rsidP="00343E7E" w14:paraId="03A82F4E" w14:textId="77777777">
            <w:pPr>
              <w:rPr>
                <w:rFonts w:ascii="Calibri" w:hAnsi="Calibri" w:cs="Calibri"/>
                <w:b/>
                <w:bCs/>
                <w:color w:val="000000"/>
                <w:sz w:val="18"/>
                <w:szCs w:val="18"/>
              </w:rPr>
            </w:pPr>
          </w:p>
        </w:tc>
        <w:tc>
          <w:tcPr>
            <w:tcW w:w="2535" w:type="dxa"/>
            <w:tcBorders>
              <w:top w:val="nil"/>
              <w:left w:val="nil"/>
              <w:bottom w:val="single" w:sz="8" w:space="0" w:color="auto"/>
              <w:right w:val="single" w:sz="8" w:space="0" w:color="auto"/>
            </w:tcBorders>
            <w:shd w:val="clear" w:color="000000" w:fill="FFFF00"/>
            <w:noWrap/>
            <w:vAlign w:val="center"/>
            <w:hideMark/>
          </w:tcPr>
          <w:p w:rsidR="00343E7E" w:rsidRPr="00343E7E" w:rsidP="00343E7E" w14:paraId="662B7CCE" w14:textId="77777777">
            <w:pPr>
              <w:rPr>
                <w:rFonts w:ascii="Calibri" w:hAnsi="Calibri" w:cs="Calibri"/>
                <w:color w:val="000000"/>
                <w:sz w:val="18"/>
                <w:szCs w:val="18"/>
              </w:rPr>
            </w:pPr>
            <w:r w:rsidRPr="00343E7E">
              <w:rPr>
                <w:rFonts w:ascii="Calibri" w:hAnsi="Calibri" w:cs="Calibri"/>
                <w:color w:val="000000"/>
                <w:sz w:val="18"/>
                <w:szCs w:val="18"/>
              </w:rPr>
              <w:t>Markedsføringsledelse</w:t>
            </w:r>
          </w:p>
        </w:tc>
        <w:tc>
          <w:tcPr>
            <w:tcW w:w="664" w:type="dxa"/>
            <w:vMerge/>
            <w:tcBorders>
              <w:top w:val="single" w:sz="8" w:space="0" w:color="auto"/>
              <w:left w:val="single" w:sz="8" w:space="0" w:color="auto"/>
              <w:bottom w:val="single" w:sz="8" w:space="0" w:color="000000"/>
              <w:right w:val="nil"/>
            </w:tcBorders>
            <w:vAlign w:val="center"/>
            <w:hideMark/>
          </w:tcPr>
          <w:p w:rsidR="00343E7E" w:rsidRPr="00343E7E" w:rsidP="00343E7E" w14:paraId="2D5FD0E4" w14:textId="77777777">
            <w:pPr>
              <w:rPr>
                <w:rFonts w:ascii="Calibri" w:hAnsi="Calibri" w:cs="Calibri"/>
                <w:color w:val="000000"/>
                <w:sz w:val="18"/>
                <w:szCs w:val="18"/>
              </w:rPr>
            </w:pPr>
          </w:p>
        </w:tc>
        <w:tc>
          <w:tcPr>
            <w:tcW w:w="591" w:type="dxa"/>
            <w:tcBorders>
              <w:top w:val="nil"/>
              <w:left w:val="single" w:sz="8" w:space="0" w:color="auto"/>
              <w:bottom w:val="single" w:sz="8" w:space="0" w:color="auto"/>
              <w:right w:val="single" w:sz="4" w:space="0" w:color="auto"/>
            </w:tcBorders>
            <w:shd w:val="clear" w:color="auto" w:fill="auto"/>
            <w:noWrap/>
            <w:vAlign w:val="center"/>
            <w:hideMark/>
          </w:tcPr>
          <w:p w:rsidR="00343E7E" w:rsidRPr="00343E7E" w:rsidP="00343E7E" w14:paraId="4FDD7D7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7F221DE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8" w:space="0" w:color="auto"/>
              <w:right w:val="single" w:sz="4" w:space="0" w:color="auto"/>
            </w:tcBorders>
            <w:shd w:val="clear" w:color="000000" w:fill="FFFF00"/>
            <w:noWrap/>
            <w:vAlign w:val="center"/>
            <w:hideMark/>
          </w:tcPr>
          <w:p w:rsidR="00343E7E" w:rsidRPr="00343E7E" w:rsidP="00343E7E" w14:paraId="5AE14C07"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39" w:type="dxa"/>
            <w:tcBorders>
              <w:top w:val="nil"/>
              <w:left w:val="nil"/>
              <w:bottom w:val="single" w:sz="8" w:space="0" w:color="auto"/>
              <w:right w:val="single" w:sz="8" w:space="0" w:color="auto"/>
            </w:tcBorders>
            <w:shd w:val="clear" w:color="000000" w:fill="FFFF00"/>
            <w:noWrap/>
            <w:vAlign w:val="center"/>
            <w:hideMark/>
          </w:tcPr>
          <w:p w:rsidR="00343E7E" w:rsidRPr="00343E7E" w:rsidP="00343E7E" w14:paraId="102E9C29"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434"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67298EC9"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40579035"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r>
      <w:tr w14:paraId="0073A61C" w14:textId="77777777" w:rsidTr="00343E7E">
        <w:tblPrEx>
          <w:tblW w:w="9120" w:type="dxa"/>
          <w:tblCellMar>
            <w:left w:w="70" w:type="dxa"/>
            <w:right w:w="70" w:type="dxa"/>
          </w:tblCellMar>
          <w:tblLook w:val="04A0"/>
        </w:tblPrEx>
        <w:trPr>
          <w:trHeight w:val="318"/>
        </w:trPr>
        <w:tc>
          <w:tcPr>
            <w:tcW w:w="5223" w:type="dxa"/>
            <w:gridSpan w:val="2"/>
            <w:tcBorders>
              <w:top w:val="single" w:sz="8" w:space="0" w:color="auto"/>
              <w:left w:val="single" w:sz="8" w:space="0" w:color="auto"/>
              <w:bottom w:val="single" w:sz="8" w:space="0" w:color="auto"/>
              <w:right w:val="nil"/>
            </w:tcBorders>
            <w:shd w:val="clear" w:color="auto" w:fill="auto"/>
            <w:vAlign w:val="center"/>
            <w:hideMark/>
          </w:tcPr>
          <w:p w:rsidR="00343E7E" w:rsidRPr="00343E7E" w:rsidP="00343E7E" w14:paraId="222395A4" w14:textId="77777777">
            <w:pPr>
              <w:rPr>
                <w:rFonts w:ascii="Calibri" w:hAnsi="Calibri" w:cs="Calibri"/>
                <w:b/>
                <w:bCs/>
                <w:color w:val="FF0000"/>
                <w:sz w:val="18"/>
                <w:szCs w:val="18"/>
              </w:rPr>
            </w:pPr>
            <w:r w:rsidRPr="00343E7E">
              <w:rPr>
                <w:rFonts w:ascii="Calibri" w:hAnsi="Calibri" w:cs="Calibri"/>
                <w:b/>
                <w:bCs/>
                <w:color w:val="FF0000"/>
                <w:sz w:val="18"/>
                <w:szCs w:val="18"/>
              </w:rPr>
              <w:t xml:space="preserve">GRUNNLAGSEMNER </w:t>
            </w:r>
          </w:p>
        </w:tc>
        <w:tc>
          <w:tcPr>
            <w:tcW w:w="664" w:type="dxa"/>
            <w:tcBorders>
              <w:top w:val="nil"/>
              <w:left w:val="nil"/>
              <w:bottom w:val="nil"/>
              <w:right w:val="nil"/>
            </w:tcBorders>
            <w:shd w:val="clear" w:color="auto" w:fill="auto"/>
            <w:noWrap/>
            <w:vAlign w:val="center"/>
            <w:hideMark/>
          </w:tcPr>
          <w:p w:rsidR="00343E7E" w:rsidRPr="00343E7E" w:rsidP="00343E7E" w14:paraId="4A30899F" w14:textId="77777777">
            <w:pPr>
              <w:rPr>
                <w:rFonts w:ascii="Calibri" w:hAnsi="Calibri" w:cs="Calibri"/>
                <w:b/>
                <w:bCs/>
                <w:color w:val="FF0000"/>
                <w:sz w:val="18"/>
                <w:szCs w:val="18"/>
              </w:rPr>
            </w:pPr>
          </w:p>
        </w:tc>
        <w:tc>
          <w:tcPr>
            <w:tcW w:w="591" w:type="dxa"/>
            <w:tcBorders>
              <w:top w:val="nil"/>
              <w:left w:val="single" w:sz="8" w:space="0" w:color="auto"/>
              <w:bottom w:val="nil"/>
              <w:right w:val="nil"/>
            </w:tcBorders>
            <w:shd w:val="clear" w:color="auto" w:fill="auto"/>
            <w:noWrap/>
            <w:vAlign w:val="center"/>
            <w:hideMark/>
          </w:tcPr>
          <w:p w:rsidR="00343E7E" w:rsidRPr="00343E7E" w:rsidP="00343E7E" w14:paraId="431C78D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3653E4E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nil"/>
              <w:right w:val="nil"/>
            </w:tcBorders>
            <w:shd w:val="clear" w:color="auto" w:fill="auto"/>
            <w:noWrap/>
            <w:vAlign w:val="center"/>
            <w:hideMark/>
          </w:tcPr>
          <w:p w:rsidR="00343E7E" w:rsidRPr="00343E7E" w:rsidP="00343E7E" w14:paraId="4B808EB6"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1DEFC971"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c>
          <w:tcPr>
            <w:tcW w:w="434" w:type="dxa"/>
            <w:tcBorders>
              <w:top w:val="nil"/>
              <w:left w:val="nil"/>
              <w:bottom w:val="nil"/>
              <w:right w:val="nil"/>
            </w:tcBorders>
            <w:shd w:val="clear" w:color="auto" w:fill="auto"/>
            <w:noWrap/>
            <w:vAlign w:val="center"/>
            <w:hideMark/>
          </w:tcPr>
          <w:p w:rsidR="00343E7E" w:rsidRPr="00343E7E" w:rsidP="00343E7E" w14:paraId="130FA80E"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5AAED6CF" w14:textId="77777777">
            <w:pPr>
              <w:jc w:val="center"/>
              <w:rPr>
                <w:rFonts w:ascii="Calibri" w:hAnsi="Calibri" w:cs="Calibri"/>
                <w:color w:val="92D050"/>
                <w:sz w:val="18"/>
                <w:szCs w:val="18"/>
              </w:rPr>
            </w:pPr>
            <w:r w:rsidRPr="00343E7E">
              <w:rPr>
                <w:rFonts w:ascii="Calibri" w:hAnsi="Calibri" w:cs="Calibri"/>
                <w:color w:val="92D050"/>
                <w:sz w:val="18"/>
                <w:szCs w:val="18"/>
              </w:rPr>
              <w:t> </w:t>
            </w:r>
          </w:p>
        </w:tc>
      </w:tr>
      <w:tr w14:paraId="5CC249D6"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nil"/>
            </w:tcBorders>
            <w:shd w:val="clear" w:color="000000" w:fill="FFF2CC"/>
            <w:vAlign w:val="center"/>
            <w:hideMark/>
          </w:tcPr>
          <w:p w:rsidR="00343E7E" w:rsidRPr="00343E7E" w:rsidP="00343E7E" w14:paraId="6FB82AA7" w14:textId="77777777">
            <w:pPr>
              <w:rPr>
                <w:rFonts w:ascii="Calibri" w:hAnsi="Calibri" w:cs="Calibri"/>
                <w:b/>
                <w:bCs/>
                <w:color w:val="000000"/>
                <w:sz w:val="18"/>
                <w:szCs w:val="18"/>
              </w:rPr>
            </w:pPr>
            <w:r w:rsidRPr="00343E7E">
              <w:rPr>
                <w:rFonts w:ascii="Calibri" w:hAnsi="Calibri" w:cs="Calibri"/>
                <w:b/>
                <w:bCs/>
                <w:color w:val="000000"/>
                <w:sz w:val="18"/>
                <w:szCs w:val="18"/>
              </w:rPr>
              <w:t>98TB80A                                       Bergarbeid</w:t>
            </w:r>
          </w:p>
        </w:tc>
        <w:tc>
          <w:tcPr>
            <w:tcW w:w="2535" w:type="dxa"/>
            <w:tcBorders>
              <w:top w:val="nil"/>
              <w:left w:val="single" w:sz="8" w:space="0" w:color="auto"/>
              <w:bottom w:val="single" w:sz="4" w:space="0" w:color="auto"/>
              <w:right w:val="single" w:sz="8" w:space="0" w:color="auto"/>
            </w:tcBorders>
            <w:shd w:val="clear" w:color="000000" w:fill="FFF2CC"/>
            <w:noWrap/>
            <w:vAlign w:val="center"/>
            <w:hideMark/>
          </w:tcPr>
          <w:p w:rsidR="00343E7E" w:rsidRPr="00343E7E" w:rsidP="00343E7E" w14:paraId="07494880" w14:textId="77777777">
            <w:pPr>
              <w:rPr>
                <w:rFonts w:ascii="Calibri" w:hAnsi="Calibri" w:cs="Calibri"/>
                <w:color w:val="000000"/>
                <w:sz w:val="18"/>
                <w:szCs w:val="18"/>
              </w:rPr>
            </w:pPr>
            <w:r w:rsidRPr="00343E7E">
              <w:rPr>
                <w:rFonts w:ascii="Calibri" w:hAnsi="Calibri" w:cs="Calibri"/>
                <w:color w:val="000000"/>
                <w:sz w:val="18"/>
                <w:szCs w:val="18"/>
              </w:rPr>
              <w:t>Anlegg og bergindustrien</w:t>
            </w:r>
          </w:p>
        </w:tc>
        <w:tc>
          <w:tcPr>
            <w:tcW w:w="664" w:type="dxa"/>
            <w:vMerge w:val="restart"/>
            <w:tcBorders>
              <w:top w:val="single" w:sz="8" w:space="0" w:color="auto"/>
              <w:left w:val="nil"/>
              <w:bottom w:val="single" w:sz="8" w:space="0" w:color="000000"/>
              <w:right w:val="nil"/>
            </w:tcBorders>
            <w:shd w:val="clear" w:color="auto" w:fill="auto"/>
            <w:noWrap/>
            <w:vAlign w:val="center"/>
            <w:hideMark/>
          </w:tcPr>
          <w:p w:rsidR="00343E7E" w:rsidRPr="00343E7E" w:rsidP="00343E7E" w14:paraId="216F10DF"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rsidR="00343E7E" w:rsidRPr="00343E7E" w:rsidP="00343E7E" w14:paraId="3CE70198"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39" w:type="dxa"/>
            <w:tcBorders>
              <w:top w:val="single" w:sz="8" w:space="0" w:color="auto"/>
              <w:left w:val="nil"/>
              <w:bottom w:val="single" w:sz="4" w:space="0" w:color="auto"/>
              <w:right w:val="single" w:sz="8" w:space="0" w:color="auto"/>
            </w:tcBorders>
            <w:shd w:val="clear" w:color="000000" w:fill="FFF2CC"/>
            <w:noWrap/>
            <w:vAlign w:val="center"/>
            <w:hideMark/>
          </w:tcPr>
          <w:p w:rsidR="00343E7E" w:rsidRPr="00343E7E" w:rsidP="00343E7E" w14:paraId="0535021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single" w:sz="8" w:space="0" w:color="auto"/>
              <w:left w:val="nil"/>
              <w:bottom w:val="single" w:sz="4" w:space="0" w:color="auto"/>
              <w:right w:val="single" w:sz="4" w:space="0" w:color="auto"/>
            </w:tcBorders>
            <w:shd w:val="clear" w:color="auto" w:fill="auto"/>
            <w:noWrap/>
            <w:vAlign w:val="center"/>
            <w:hideMark/>
          </w:tcPr>
          <w:p w:rsidR="00343E7E" w:rsidRPr="00343E7E" w:rsidP="00343E7E" w14:paraId="5D9E902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270C6FC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single" w:sz="8" w:space="0" w:color="auto"/>
              <w:left w:val="nil"/>
              <w:bottom w:val="single" w:sz="4" w:space="0" w:color="auto"/>
              <w:right w:val="single" w:sz="4" w:space="0" w:color="auto"/>
            </w:tcBorders>
            <w:shd w:val="clear" w:color="auto" w:fill="auto"/>
            <w:noWrap/>
            <w:vAlign w:val="center"/>
            <w:hideMark/>
          </w:tcPr>
          <w:p w:rsidR="00343E7E" w:rsidRPr="00343E7E" w:rsidP="00343E7E" w14:paraId="2327D4D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4A1D2FD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3EAB3D1A"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nil"/>
            </w:tcBorders>
            <w:vAlign w:val="center"/>
            <w:hideMark/>
          </w:tcPr>
          <w:p w:rsidR="00343E7E" w:rsidRPr="00343E7E" w:rsidP="00343E7E" w14:paraId="2497900E" w14:textId="77777777">
            <w:pPr>
              <w:rPr>
                <w:rFonts w:ascii="Calibri" w:hAnsi="Calibri" w:cs="Calibri"/>
                <w:b/>
                <w:bCs/>
                <w:color w:val="000000"/>
                <w:sz w:val="18"/>
                <w:szCs w:val="18"/>
              </w:rPr>
            </w:pPr>
          </w:p>
        </w:tc>
        <w:tc>
          <w:tcPr>
            <w:tcW w:w="2535" w:type="dxa"/>
            <w:tcBorders>
              <w:top w:val="nil"/>
              <w:left w:val="single" w:sz="8" w:space="0" w:color="auto"/>
              <w:bottom w:val="single" w:sz="4" w:space="0" w:color="auto"/>
              <w:right w:val="single" w:sz="8" w:space="0" w:color="auto"/>
            </w:tcBorders>
            <w:shd w:val="clear" w:color="000000" w:fill="FFF2CC"/>
            <w:noWrap/>
            <w:vAlign w:val="center"/>
            <w:hideMark/>
          </w:tcPr>
          <w:p w:rsidR="00343E7E" w:rsidRPr="00343E7E" w:rsidP="00343E7E" w14:paraId="657E1F7B" w14:textId="77777777">
            <w:pPr>
              <w:rPr>
                <w:rFonts w:ascii="Calibri" w:hAnsi="Calibri" w:cs="Calibri"/>
                <w:color w:val="000000"/>
                <w:sz w:val="18"/>
                <w:szCs w:val="18"/>
              </w:rPr>
            </w:pPr>
            <w:r w:rsidRPr="00343E7E">
              <w:rPr>
                <w:rFonts w:ascii="Calibri" w:hAnsi="Calibri" w:cs="Calibri"/>
                <w:color w:val="000000"/>
                <w:sz w:val="18"/>
                <w:szCs w:val="18"/>
              </w:rPr>
              <w:t>Fjellsprengningsteknikk</w:t>
            </w:r>
          </w:p>
        </w:tc>
        <w:tc>
          <w:tcPr>
            <w:tcW w:w="664" w:type="dxa"/>
            <w:vMerge/>
            <w:tcBorders>
              <w:top w:val="single" w:sz="8" w:space="0" w:color="auto"/>
              <w:left w:val="nil"/>
              <w:bottom w:val="single" w:sz="8" w:space="0" w:color="000000"/>
              <w:right w:val="nil"/>
            </w:tcBorders>
            <w:vAlign w:val="center"/>
            <w:hideMark/>
          </w:tcPr>
          <w:p w:rsidR="00343E7E" w:rsidRPr="00343E7E" w:rsidP="00343E7E" w14:paraId="328AACF1" w14:textId="77777777">
            <w:pPr>
              <w:rPr>
                <w:rFonts w:ascii="Calibri" w:hAnsi="Calibri" w:cs="Calibri"/>
                <w:color w:val="000000"/>
                <w:sz w:val="18"/>
                <w:szCs w:val="18"/>
              </w:rPr>
            </w:pPr>
          </w:p>
        </w:tc>
        <w:tc>
          <w:tcPr>
            <w:tcW w:w="591" w:type="dxa"/>
            <w:tcBorders>
              <w:top w:val="nil"/>
              <w:left w:val="single" w:sz="8" w:space="0" w:color="auto"/>
              <w:bottom w:val="single" w:sz="4" w:space="0" w:color="auto"/>
              <w:right w:val="single" w:sz="4" w:space="0" w:color="auto"/>
            </w:tcBorders>
            <w:shd w:val="clear" w:color="000000" w:fill="FFF2CC"/>
            <w:noWrap/>
            <w:vAlign w:val="center"/>
            <w:hideMark/>
          </w:tcPr>
          <w:p w:rsidR="00343E7E" w:rsidRPr="00343E7E" w:rsidP="00343E7E" w14:paraId="0D196BAD"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539" w:type="dxa"/>
            <w:tcBorders>
              <w:top w:val="nil"/>
              <w:left w:val="nil"/>
              <w:bottom w:val="single" w:sz="4" w:space="0" w:color="auto"/>
              <w:right w:val="single" w:sz="8" w:space="0" w:color="auto"/>
            </w:tcBorders>
            <w:shd w:val="clear" w:color="000000" w:fill="FFF2CC"/>
            <w:noWrap/>
            <w:vAlign w:val="center"/>
            <w:hideMark/>
          </w:tcPr>
          <w:p w:rsidR="00343E7E" w:rsidRPr="00343E7E" w:rsidP="00343E7E" w14:paraId="23448253"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6485FA7"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18A57A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6352185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5F7C4D3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0F7179E6"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nil"/>
            </w:tcBorders>
            <w:vAlign w:val="center"/>
            <w:hideMark/>
          </w:tcPr>
          <w:p w:rsidR="00343E7E" w:rsidRPr="00343E7E" w:rsidP="00343E7E" w14:paraId="4A53ED87" w14:textId="77777777">
            <w:pPr>
              <w:rPr>
                <w:rFonts w:ascii="Calibri" w:hAnsi="Calibri" w:cs="Calibri"/>
                <w:b/>
                <w:bCs/>
                <w:color w:val="000000"/>
                <w:sz w:val="18"/>
                <w:szCs w:val="18"/>
              </w:rPr>
            </w:pPr>
          </w:p>
        </w:tc>
        <w:tc>
          <w:tcPr>
            <w:tcW w:w="2535" w:type="dxa"/>
            <w:tcBorders>
              <w:top w:val="nil"/>
              <w:left w:val="single" w:sz="8" w:space="0" w:color="auto"/>
              <w:bottom w:val="single" w:sz="8" w:space="0" w:color="auto"/>
              <w:right w:val="single" w:sz="8" w:space="0" w:color="auto"/>
            </w:tcBorders>
            <w:shd w:val="clear" w:color="000000" w:fill="FFF2CC"/>
            <w:noWrap/>
            <w:vAlign w:val="center"/>
            <w:hideMark/>
          </w:tcPr>
          <w:p w:rsidR="00343E7E" w:rsidRPr="00343E7E" w:rsidP="00343E7E" w14:paraId="10CC4124" w14:textId="77777777">
            <w:pPr>
              <w:rPr>
                <w:rFonts w:ascii="Calibri" w:hAnsi="Calibri" w:cs="Calibri"/>
                <w:color w:val="000000"/>
                <w:sz w:val="18"/>
                <w:szCs w:val="18"/>
              </w:rPr>
            </w:pPr>
            <w:r w:rsidRPr="00343E7E">
              <w:rPr>
                <w:rFonts w:ascii="Calibri" w:hAnsi="Calibri" w:cs="Calibri"/>
                <w:color w:val="000000"/>
                <w:sz w:val="18"/>
                <w:szCs w:val="18"/>
              </w:rPr>
              <w:t>Bergbolting</w:t>
            </w:r>
          </w:p>
        </w:tc>
        <w:tc>
          <w:tcPr>
            <w:tcW w:w="664" w:type="dxa"/>
            <w:vMerge/>
            <w:tcBorders>
              <w:top w:val="single" w:sz="8" w:space="0" w:color="auto"/>
              <w:left w:val="nil"/>
              <w:bottom w:val="single" w:sz="8" w:space="0" w:color="000000"/>
              <w:right w:val="nil"/>
            </w:tcBorders>
            <w:vAlign w:val="center"/>
            <w:hideMark/>
          </w:tcPr>
          <w:p w:rsidR="00343E7E" w:rsidRPr="00343E7E" w:rsidP="00343E7E" w14:paraId="06EBC78A" w14:textId="77777777">
            <w:pPr>
              <w:rPr>
                <w:rFonts w:ascii="Calibri" w:hAnsi="Calibri" w:cs="Calibri"/>
                <w:color w:val="000000"/>
                <w:sz w:val="18"/>
                <w:szCs w:val="18"/>
              </w:rPr>
            </w:pPr>
          </w:p>
        </w:tc>
        <w:tc>
          <w:tcPr>
            <w:tcW w:w="591" w:type="dxa"/>
            <w:tcBorders>
              <w:top w:val="nil"/>
              <w:left w:val="single" w:sz="8" w:space="0" w:color="auto"/>
              <w:bottom w:val="single" w:sz="8" w:space="0" w:color="auto"/>
              <w:right w:val="single" w:sz="4" w:space="0" w:color="auto"/>
            </w:tcBorders>
            <w:shd w:val="clear" w:color="000000" w:fill="FFF2CC"/>
            <w:noWrap/>
            <w:vAlign w:val="center"/>
            <w:hideMark/>
          </w:tcPr>
          <w:p w:rsidR="00343E7E" w:rsidRPr="00343E7E" w:rsidP="00343E7E" w14:paraId="1E52BB3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000000" w:fill="FFF2CC"/>
            <w:noWrap/>
            <w:vAlign w:val="center"/>
            <w:hideMark/>
          </w:tcPr>
          <w:p w:rsidR="00343E7E" w:rsidRPr="00343E7E" w:rsidP="00343E7E" w14:paraId="66E53520"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91"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0233E80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1C59923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334A0B0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3A955F3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5FE49390"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nil"/>
            </w:tcBorders>
            <w:shd w:val="clear" w:color="000000" w:fill="FFE699"/>
            <w:vAlign w:val="center"/>
            <w:hideMark/>
          </w:tcPr>
          <w:p w:rsidR="00343E7E" w:rsidRPr="00343E7E" w:rsidP="00343E7E" w14:paraId="0F5E2EA5" w14:textId="77777777">
            <w:pPr>
              <w:rPr>
                <w:rFonts w:ascii="Calibri" w:hAnsi="Calibri" w:cs="Calibri"/>
                <w:b/>
                <w:bCs/>
                <w:color w:val="000000"/>
                <w:sz w:val="18"/>
                <w:szCs w:val="18"/>
              </w:rPr>
            </w:pPr>
            <w:r w:rsidRPr="00343E7E">
              <w:rPr>
                <w:rFonts w:ascii="Calibri" w:hAnsi="Calibri" w:cs="Calibri"/>
                <w:b/>
                <w:bCs/>
                <w:color w:val="000000"/>
                <w:sz w:val="18"/>
                <w:szCs w:val="18"/>
              </w:rPr>
              <w:t xml:space="preserve">98TB80B                                        </w:t>
            </w:r>
            <w:r w:rsidRPr="00343E7E">
              <w:rPr>
                <w:rFonts w:ascii="Calibri" w:hAnsi="Calibri" w:cs="Calibri"/>
                <w:b/>
                <w:bCs/>
                <w:color w:val="000000"/>
                <w:sz w:val="18"/>
                <w:szCs w:val="18"/>
              </w:rPr>
              <w:t>Geomatikk</w:t>
            </w:r>
          </w:p>
        </w:tc>
        <w:tc>
          <w:tcPr>
            <w:tcW w:w="2535" w:type="dxa"/>
            <w:tcBorders>
              <w:top w:val="nil"/>
              <w:left w:val="single" w:sz="8" w:space="0" w:color="auto"/>
              <w:bottom w:val="single" w:sz="4" w:space="0" w:color="auto"/>
              <w:right w:val="single" w:sz="8" w:space="0" w:color="auto"/>
            </w:tcBorders>
            <w:shd w:val="clear" w:color="000000" w:fill="FFE699"/>
            <w:noWrap/>
            <w:vAlign w:val="center"/>
            <w:hideMark/>
          </w:tcPr>
          <w:p w:rsidR="00343E7E" w:rsidRPr="00343E7E" w:rsidP="00343E7E" w14:paraId="2B302B5C" w14:textId="77777777">
            <w:pPr>
              <w:rPr>
                <w:rFonts w:ascii="Calibri" w:hAnsi="Calibri" w:cs="Calibri"/>
                <w:color w:val="000000"/>
                <w:sz w:val="18"/>
                <w:szCs w:val="18"/>
              </w:rPr>
            </w:pPr>
            <w:r w:rsidRPr="00343E7E">
              <w:rPr>
                <w:rFonts w:ascii="Calibri" w:hAnsi="Calibri" w:cs="Calibri"/>
                <w:color w:val="000000"/>
                <w:sz w:val="18"/>
                <w:szCs w:val="18"/>
              </w:rPr>
              <w:t>Landmåling</w:t>
            </w:r>
          </w:p>
        </w:tc>
        <w:tc>
          <w:tcPr>
            <w:tcW w:w="664" w:type="dxa"/>
            <w:vMerge w:val="restart"/>
            <w:tcBorders>
              <w:top w:val="nil"/>
              <w:left w:val="nil"/>
              <w:bottom w:val="single" w:sz="8" w:space="0" w:color="000000"/>
              <w:right w:val="nil"/>
            </w:tcBorders>
            <w:shd w:val="clear" w:color="auto" w:fill="auto"/>
            <w:noWrap/>
            <w:vAlign w:val="center"/>
            <w:hideMark/>
          </w:tcPr>
          <w:p w:rsidR="00343E7E" w:rsidRPr="00343E7E" w:rsidP="00343E7E" w14:paraId="71FC43D5"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nil"/>
              <w:left w:val="single" w:sz="8" w:space="0" w:color="auto"/>
              <w:bottom w:val="single" w:sz="4" w:space="0" w:color="auto"/>
              <w:right w:val="single" w:sz="4" w:space="0" w:color="auto"/>
            </w:tcBorders>
            <w:shd w:val="clear" w:color="000000" w:fill="FFE699"/>
            <w:noWrap/>
            <w:vAlign w:val="center"/>
            <w:hideMark/>
          </w:tcPr>
          <w:p w:rsidR="00343E7E" w:rsidRPr="00343E7E" w:rsidP="00343E7E" w14:paraId="75C3334B"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539" w:type="dxa"/>
            <w:tcBorders>
              <w:top w:val="nil"/>
              <w:left w:val="nil"/>
              <w:bottom w:val="single" w:sz="4" w:space="0" w:color="auto"/>
              <w:right w:val="single" w:sz="8" w:space="0" w:color="auto"/>
            </w:tcBorders>
            <w:shd w:val="clear" w:color="000000" w:fill="FFE699"/>
            <w:noWrap/>
            <w:vAlign w:val="center"/>
            <w:hideMark/>
          </w:tcPr>
          <w:p w:rsidR="00343E7E" w:rsidRPr="00343E7E" w:rsidP="00343E7E" w14:paraId="5C93BA4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2A5D531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594A50E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30EB82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36BBDB9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6721D603"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nil"/>
            </w:tcBorders>
            <w:vAlign w:val="center"/>
            <w:hideMark/>
          </w:tcPr>
          <w:p w:rsidR="00343E7E" w:rsidRPr="00343E7E" w:rsidP="00343E7E" w14:paraId="5EFDD560" w14:textId="77777777">
            <w:pPr>
              <w:rPr>
                <w:rFonts w:ascii="Calibri" w:hAnsi="Calibri" w:cs="Calibri"/>
                <w:b/>
                <w:bCs/>
                <w:color w:val="000000"/>
                <w:sz w:val="18"/>
                <w:szCs w:val="18"/>
              </w:rPr>
            </w:pPr>
          </w:p>
        </w:tc>
        <w:tc>
          <w:tcPr>
            <w:tcW w:w="2535" w:type="dxa"/>
            <w:tcBorders>
              <w:top w:val="nil"/>
              <w:left w:val="single" w:sz="8" w:space="0" w:color="auto"/>
              <w:bottom w:val="single" w:sz="4" w:space="0" w:color="auto"/>
              <w:right w:val="single" w:sz="8" w:space="0" w:color="auto"/>
            </w:tcBorders>
            <w:shd w:val="clear" w:color="000000" w:fill="FFE699"/>
            <w:noWrap/>
            <w:vAlign w:val="center"/>
            <w:hideMark/>
          </w:tcPr>
          <w:p w:rsidR="00343E7E" w:rsidRPr="00343E7E" w:rsidP="00343E7E" w14:paraId="4AEFAA74" w14:textId="77777777">
            <w:pPr>
              <w:rPr>
                <w:rFonts w:ascii="Calibri" w:hAnsi="Calibri" w:cs="Calibri"/>
                <w:color w:val="000000"/>
                <w:sz w:val="18"/>
                <w:szCs w:val="18"/>
              </w:rPr>
            </w:pPr>
            <w:r w:rsidRPr="00343E7E">
              <w:rPr>
                <w:rFonts w:ascii="Calibri" w:hAnsi="Calibri" w:cs="Calibri"/>
                <w:color w:val="000000"/>
                <w:sz w:val="18"/>
                <w:szCs w:val="18"/>
              </w:rPr>
              <w:t>GNSS målemetoder</w:t>
            </w:r>
          </w:p>
        </w:tc>
        <w:tc>
          <w:tcPr>
            <w:tcW w:w="664" w:type="dxa"/>
            <w:vMerge/>
            <w:tcBorders>
              <w:top w:val="nil"/>
              <w:left w:val="nil"/>
              <w:bottom w:val="single" w:sz="8" w:space="0" w:color="000000"/>
              <w:right w:val="nil"/>
            </w:tcBorders>
            <w:vAlign w:val="center"/>
            <w:hideMark/>
          </w:tcPr>
          <w:p w:rsidR="00343E7E" w:rsidRPr="00343E7E" w:rsidP="00343E7E" w14:paraId="676AF12A" w14:textId="77777777">
            <w:pPr>
              <w:rPr>
                <w:rFonts w:ascii="Calibri" w:hAnsi="Calibri" w:cs="Calibri"/>
                <w:color w:val="000000"/>
                <w:sz w:val="18"/>
                <w:szCs w:val="18"/>
              </w:rPr>
            </w:pPr>
          </w:p>
        </w:tc>
        <w:tc>
          <w:tcPr>
            <w:tcW w:w="591" w:type="dxa"/>
            <w:tcBorders>
              <w:top w:val="nil"/>
              <w:left w:val="single" w:sz="8" w:space="0" w:color="auto"/>
              <w:bottom w:val="single" w:sz="4" w:space="0" w:color="auto"/>
              <w:right w:val="single" w:sz="4" w:space="0" w:color="auto"/>
            </w:tcBorders>
            <w:shd w:val="clear" w:color="000000" w:fill="FFE699"/>
            <w:noWrap/>
            <w:vAlign w:val="center"/>
            <w:hideMark/>
          </w:tcPr>
          <w:p w:rsidR="00343E7E" w:rsidRPr="00343E7E" w:rsidP="00343E7E" w14:paraId="0CB2CDF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000000" w:fill="FFE699"/>
            <w:noWrap/>
            <w:vAlign w:val="center"/>
            <w:hideMark/>
          </w:tcPr>
          <w:p w:rsidR="00343E7E" w:rsidRPr="00343E7E" w:rsidP="00343E7E" w14:paraId="42948AA5"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5797B6D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24DC98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2D38B96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42C6B6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197E521A"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nil"/>
            </w:tcBorders>
            <w:vAlign w:val="center"/>
            <w:hideMark/>
          </w:tcPr>
          <w:p w:rsidR="00343E7E" w:rsidRPr="00343E7E" w:rsidP="00343E7E" w14:paraId="181C31E5" w14:textId="77777777">
            <w:pPr>
              <w:rPr>
                <w:rFonts w:ascii="Calibri" w:hAnsi="Calibri" w:cs="Calibri"/>
                <w:b/>
                <w:bCs/>
                <w:color w:val="000000"/>
                <w:sz w:val="18"/>
                <w:szCs w:val="18"/>
              </w:rPr>
            </w:pPr>
          </w:p>
        </w:tc>
        <w:tc>
          <w:tcPr>
            <w:tcW w:w="2535" w:type="dxa"/>
            <w:tcBorders>
              <w:top w:val="nil"/>
              <w:left w:val="single" w:sz="8" w:space="0" w:color="auto"/>
              <w:bottom w:val="nil"/>
              <w:right w:val="single" w:sz="8" w:space="0" w:color="auto"/>
            </w:tcBorders>
            <w:shd w:val="clear" w:color="000000" w:fill="FFE699"/>
            <w:noWrap/>
            <w:vAlign w:val="center"/>
            <w:hideMark/>
          </w:tcPr>
          <w:p w:rsidR="00343E7E" w:rsidRPr="00343E7E" w:rsidP="00343E7E" w14:paraId="0CB2DAE3" w14:textId="77777777">
            <w:pPr>
              <w:rPr>
                <w:rFonts w:ascii="Calibri" w:hAnsi="Calibri" w:cs="Calibri"/>
                <w:color w:val="000000"/>
                <w:sz w:val="18"/>
                <w:szCs w:val="18"/>
              </w:rPr>
            </w:pPr>
            <w:r w:rsidRPr="00343E7E">
              <w:rPr>
                <w:rFonts w:ascii="Calibri" w:hAnsi="Calibri" w:cs="Calibri"/>
                <w:color w:val="000000"/>
                <w:sz w:val="18"/>
                <w:szCs w:val="18"/>
              </w:rPr>
              <w:t>GIS Landmåling</w:t>
            </w:r>
          </w:p>
        </w:tc>
        <w:tc>
          <w:tcPr>
            <w:tcW w:w="664" w:type="dxa"/>
            <w:vMerge/>
            <w:tcBorders>
              <w:top w:val="nil"/>
              <w:left w:val="nil"/>
              <w:bottom w:val="single" w:sz="8" w:space="0" w:color="000000"/>
              <w:right w:val="nil"/>
            </w:tcBorders>
            <w:vAlign w:val="center"/>
            <w:hideMark/>
          </w:tcPr>
          <w:p w:rsidR="00343E7E" w:rsidRPr="00343E7E" w:rsidP="00343E7E" w14:paraId="4483EEE3" w14:textId="77777777">
            <w:pPr>
              <w:rPr>
                <w:rFonts w:ascii="Calibri" w:hAnsi="Calibri" w:cs="Calibri"/>
                <w:color w:val="000000"/>
                <w:sz w:val="18"/>
                <w:szCs w:val="18"/>
              </w:rPr>
            </w:pPr>
          </w:p>
        </w:tc>
        <w:tc>
          <w:tcPr>
            <w:tcW w:w="591" w:type="dxa"/>
            <w:tcBorders>
              <w:top w:val="nil"/>
              <w:left w:val="single" w:sz="8" w:space="0" w:color="auto"/>
              <w:bottom w:val="nil"/>
              <w:right w:val="single" w:sz="4" w:space="0" w:color="auto"/>
            </w:tcBorders>
            <w:shd w:val="clear" w:color="000000" w:fill="FFE699"/>
            <w:noWrap/>
            <w:vAlign w:val="center"/>
            <w:hideMark/>
          </w:tcPr>
          <w:p w:rsidR="00343E7E" w:rsidRPr="00343E7E" w:rsidP="00343E7E" w14:paraId="14704BB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000000" w:fill="FFE699"/>
            <w:noWrap/>
            <w:vAlign w:val="center"/>
            <w:hideMark/>
          </w:tcPr>
          <w:p w:rsidR="00343E7E" w:rsidRPr="00343E7E" w:rsidP="00343E7E" w14:paraId="331474E2"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91" w:type="dxa"/>
            <w:tcBorders>
              <w:top w:val="nil"/>
              <w:left w:val="nil"/>
              <w:bottom w:val="nil"/>
              <w:right w:val="single" w:sz="4" w:space="0" w:color="auto"/>
            </w:tcBorders>
            <w:shd w:val="clear" w:color="auto" w:fill="auto"/>
            <w:noWrap/>
            <w:vAlign w:val="center"/>
            <w:hideMark/>
          </w:tcPr>
          <w:p w:rsidR="00343E7E" w:rsidRPr="00343E7E" w:rsidP="00343E7E" w14:paraId="32D4C2B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273DC9C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nil"/>
              <w:right w:val="single" w:sz="4" w:space="0" w:color="auto"/>
            </w:tcBorders>
            <w:shd w:val="clear" w:color="auto" w:fill="auto"/>
            <w:noWrap/>
            <w:vAlign w:val="center"/>
            <w:hideMark/>
          </w:tcPr>
          <w:p w:rsidR="00343E7E" w:rsidRPr="00343E7E" w:rsidP="00343E7E" w14:paraId="0873C4F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5C573AF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65F0DC9B"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nil"/>
            </w:tcBorders>
            <w:vAlign w:val="center"/>
            <w:hideMark/>
          </w:tcPr>
          <w:p w:rsidR="00343E7E" w:rsidRPr="00343E7E" w:rsidP="00343E7E" w14:paraId="1E207BA6" w14:textId="77777777">
            <w:pPr>
              <w:rPr>
                <w:rFonts w:ascii="Calibri" w:hAnsi="Calibri" w:cs="Calibri"/>
                <w:b/>
                <w:bCs/>
                <w:color w:val="000000"/>
                <w:sz w:val="18"/>
                <w:szCs w:val="18"/>
              </w:rPr>
            </w:pPr>
          </w:p>
        </w:tc>
        <w:tc>
          <w:tcPr>
            <w:tcW w:w="2535" w:type="dxa"/>
            <w:tcBorders>
              <w:top w:val="single" w:sz="4" w:space="0" w:color="auto"/>
              <w:left w:val="single" w:sz="8" w:space="0" w:color="auto"/>
              <w:bottom w:val="single" w:sz="8" w:space="0" w:color="auto"/>
              <w:right w:val="single" w:sz="8" w:space="0" w:color="auto"/>
            </w:tcBorders>
            <w:shd w:val="clear" w:color="000000" w:fill="FFE699"/>
            <w:noWrap/>
            <w:vAlign w:val="center"/>
            <w:hideMark/>
          </w:tcPr>
          <w:p w:rsidR="00343E7E" w:rsidRPr="00343E7E" w:rsidP="00343E7E" w14:paraId="5F345EBA" w14:textId="77777777">
            <w:pPr>
              <w:rPr>
                <w:rFonts w:ascii="Calibri" w:hAnsi="Calibri" w:cs="Calibri"/>
                <w:color w:val="000000"/>
                <w:sz w:val="18"/>
                <w:szCs w:val="18"/>
              </w:rPr>
            </w:pPr>
            <w:r w:rsidRPr="00343E7E">
              <w:rPr>
                <w:rFonts w:ascii="Calibri" w:hAnsi="Calibri" w:cs="Calibri"/>
                <w:color w:val="000000"/>
                <w:sz w:val="18"/>
                <w:szCs w:val="18"/>
              </w:rPr>
              <w:t>3-D modeller terreng</w:t>
            </w:r>
          </w:p>
        </w:tc>
        <w:tc>
          <w:tcPr>
            <w:tcW w:w="664" w:type="dxa"/>
            <w:vMerge/>
            <w:tcBorders>
              <w:top w:val="nil"/>
              <w:left w:val="nil"/>
              <w:bottom w:val="single" w:sz="8" w:space="0" w:color="000000"/>
              <w:right w:val="nil"/>
            </w:tcBorders>
            <w:vAlign w:val="center"/>
            <w:hideMark/>
          </w:tcPr>
          <w:p w:rsidR="00343E7E" w:rsidRPr="00343E7E" w:rsidP="00343E7E" w14:paraId="7722F416" w14:textId="77777777">
            <w:pPr>
              <w:rPr>
                <w:rFonts w:ascii="Calibri" w:hAnsi="Calibri" w:cs="Calibri"/>
                <w:color w:val="000000"/>
                <w:sz w:val="18"/>
                <w:szCs w:val="18"/>
              </w:rPr>
            </w:pPr>
          </w:p>
        </w:tc>
        <w:tc>
          <w:tcPr>
            <w:tcW w:w="591" w:type="dxa"/>
            <w:tcBorders>
              <w:top w:val="single" w:sz="4" w:space="0" w:color="auto"/>
              <w:left w:val="single" w:sz="8" w:space="0" w:color="auto"/>
              <w:bottom w:val="single" w:sz="8" w:space="0" w:color="auto"/>
              <w:right w:val="single" w:sz="4" w:space="0" w:color="auto"/>
            </w:tcBorders>
            <w:shd w:val="clear" w:color="000000" w:fill="FFE699"/>
            <w:noWrap/>
            <w:vAlign w:val="center"/>
            <w:hideMark/>
          </w:tcPr>
          <w:p w:rsidR="00343E7E" w:rsidRPr="00343E7E" w:rsidP="00343E7E" w14:paraId="12FAED2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4" w:space="0" w:color="auto"/>
              <w:left w:val="nil"/>
              <w:bottom w:val="single" w:sz="8" w:space="0" w:color="auto"/>
              <w:right w:val="single" w:sz="8" w:space="0" w:color="auto"/>
            </w:tcBorders>
            <w:shd w:val="clear" w:color="000000" w:fill="FFE699"/>
            <w:noWrap/>
            <w:vAlign w:val="center"/>
            <w:hideMark/>
          </w:tcPr>
          <w:p w:rsidR="00343E7E" w:rsidRPr="00343E7E" w:rsidP="00343E7E" w14:paraId="3F67A54A"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91" w:type="dxa"/>
            <w:tcBorders>
              <w:top w:val="single" w:sz="4" w:space="0" w:color="auto"/>
              <w:left w:val="nil"/>
              <w:bottom w:val="single" w:sz="8" w:space="0" w:color="auto"/>
              <w:right w:val="single" w:sz="4" w:space="0" w:color="auto"/>
            </w:tcBorders>
            <w:shd w:val="clear" w:color="auto" w:fill="auto"/>
            <w:noWrap/>
            <w:vAlign w:val="center"/>
            <w:hideMark/>
          </w:tcPr>
          <w:p w:rsidR="00343E7E" w:rsidRPr="00343E7E" w:rsidP="00343E7E" w14:paraId="063CD85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4" w:space="0" w:color="auto"/>
              <w:left w:val="nil"/>
              <w:bottom w:val="single" w:sz="8" w:space="0" w:color="auto"/>
              <w:right w:val="single" w:sz="8" w:space="0" w:color="auto"/>
            </w:tcBorders>
            <w:shd w:val="clear" w:color="auto" w:fill="auto"/>
            <w:noWrap/>
            <w:vAlign w:val="center"/>
            <w:hideMark/>
          </w:tcPr>
          <w:p w:rsidR="00343E7E" w:rsidRPr="00343E7E" w:rsidP="00343E7E" w14:paraId="6744F80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single" w:sz="4" w:space="0" w:color="auto"/>
              <w:left w:val="nil"/>
              <w:bottom w:val="single" w:sz="8" w:space="0" w:color="auto"/>
              <w:right w:val="single" w:sz="4" w:space="0" w:color="auto"/>
            </w:tcBorders>
            <w:shd w:val="clear" w:color="auto" w:fill="auto"/>
            <w:noWrap/>
            <w:vAlign w:val="center"/>
            <w:hideMark/>
          </w:tcPr>
          <w:p w:rsidR="00343E7E" w:rsidRPr="00343E7E" w:rsidP="00343E7E" w14:paraId="5BECA7C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4" w:space="0" w:color="auto"/>
              <w:left w:val="nil"/>
              <w:bottom w:val="single" w:sz="8" w:space="0" w:color="auto"/>
              <w:right w:val="single" w:sz="8" w:space="0" w:color="auto"/>
            </w:tcBorders>
            <w:shd w:val="clear" w:color="auto" w:fill="auto"/>
            <w:noWrap/>
            <w:vAlign w:val="center"/>
            <w:hideMark/>
          </w:tcPr>
          <w:p w:rsidR="00343E7E" w:rsidRPr="00343E7E" w:rsidP="00343E7E" w14:paraId="20EE02D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2BF76242"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nil"/>
              <w:right w:val="nil"/>
            </w:tcBorders>
            <w:shd w:val="clear" w:color="000000" w:fill="FFD966"/>
            <w:vAlign w:val="center"/>
            <w:hideMark/>
          </w:tcPr>
          <w:p w:rsidR="00343E7E" w:rsidRPr="00343E7E" w:rsidP="00343E7E" w14:paraId="644C1DF8" w14:textId="77777777">
            <w:pPr>
              <w:rPr>
                <w:rFonts w:ascii="Calibri" w:hAnsi="Calibri" w:cs="Calibri"/>
                <w:b/>
                <w:bCs/>
                <w:color w:val="000000"/>
                <w:sz w:val="18"/>
                <w:szCs w:val="18"/>
              </w:rPr>
            </w:pPr>
            <w:r w:rsidRPr="00343E7E">
              <w:rPr>
                <w:rFonts w:ascii="Calibri" w:hAnsi="Calibri" w:cs="Calibri"/>
                <w:b/>
                <w:bCs/>
                <w:color w:val="000000"/>
                <w:sz w:val="18"/>
                <w:szCs w:val="18"/>
              </w:rPr>
              <w:t>98TB80C                                      Geoteknikk</w:t>
            </w:r>
          </w:p>
        </w:tc>
        <w:tc>
          <w:tcPr>
            <w:tcW w:w="2535" w:type="dxa"/>
            <w:tcBorders>
              <w:top w:val="nil"/>
              <w:left w:val="single" w:sz="8" w:space="0" w:color="auto"/>
              <w:bottom w:val="single" w:sz="4" w:space="0" w:color="auto"/>
              <w:right w:val="single" w:sz="8" w:space="0" w:color="auto"/>
            </w:tcBorders>
            <w:shd w:val="clear" w:color="000000" w:fill="FFD966"/>
            <w:noWrap/>
            <w:vAlign w:val="center"/>
            <w:hideMark/>
          </w:tcPr>
          <w:p w:rsidR="00343E7E" w:rsidRPr="00343E7E" w:rsidP="00343E7E" w14:paraId="57269001" w14:textId="77777777">
            <w:pPr>
              <w:rPr>
                <w:rFonts w:ascii="Calibri" w:hAnsi="Calibri" w:cs="Calibri"/>
                <w:color w:val="000000"/>
                <w:sz w:val="18"/>
                <w:szCs w:val="18"/>
              </w:rPr>
            </w:pPr>
            <w:r w:rsidRPr="00343E7E">
              <w:rPr>
                <w:rFonts w:ascii="Calibri" w:hAnsi="Calibri" w:cs="Calibri"/>
                <w:color w:val="000000"/>
                <w:sz w:val="18"/>
                <w:szCs w:val="18"/>
              </w:rPr>
              <w:t>Geoteknikk</w:t>
            </w:r>
          </w:p>
        </w:tc>
        <w:tc>
          <w:tcPr>
            <w:tcW w:w="664" w:type="dxa"/>
            <w:vMerge w:val="restart"/>
            <w:tcBorders>
              <w:top w:val="nil"/>
              <w:left w:val="nil"/>
              <w:bottom w:val="nil"/>
              <w:right w:val="nil"/>
            </w:tcBorders>
            <w:shd w:val="clear" w:color="auto" w:fill="auto"/>
            <w:noWrap/>
            <w:vAlign w:val="center"/>
            <w:hideMark/>
          </w:tcPr>
          <w:p w:rsidR="00343E7E" w:rsidRPr="00343E7E" w:rsidP="00343E7E" w14:paraId="7D6F5931" w14:textId="77777777">
            <w:pPr>
              <w:jc w:val="center"/>
              <w:rPr>
                <w:rFonts w:ascii="Calibri" w:hAnsi="Calibri" w:cs="Calibri"/>
                <w:color w:val="000000"/>
                <w:sz w:val="18"/>
                <w:szCs w:val="18"/>
              </w:rPr>
            </w:pPr>
            <w:r w:rsidRPr="00343E7E">
              <w:rPr>
                <w:rFonts w:ascii="Calibri" w:hAnsi="Calibri" w:cs="Calibri"/>
                <w:color w:val="000000"/>
                <w:sz w:val="18"/>
                <w:szCs w:val="18"/>
              </w:rPr>
              <w:t>8</w:t>
            </w:r>
          </w:p>
        </w:tc>
        <w:tc>
          <w:tcPr>
            <w:tcW w:w="591"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33BD9D0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0C3E8CB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FFD966"/>
            <w:noWrap/>
            <w:vAlign w:val="center"/>
            <w:hideMark/>
          </w:tcPr>
          <w:p w:rsidR="00343E7E" w:rsidRPr="00343E7E" w:rsidP="00343E7E" w14:paraId="56A9C4B0"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39" w:type="dxa"/>
            <w:tcBorders>
              <w:top w:val="nil"/>
              <w:left w:val="nil"/>
              <w:bottom w:val="single" w:sz="4" w:space="0" w:color="auto"/>
              <w:right w:val="nil"/>
            </w:tcBorders>
            <w:shd w:val="clear" w:color="000000" w:fill="FFD966"/>
            <w:noWrap/>
            <w:vAlign w:val="center"/>
            <w:hideMark/>
          </w:tcPr>
          <w:p w:rsidR="00343E7E" w:rsidRPr="00343E7E" w:rsidP="00343E7E" w14:paraId="49EB7D36"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6A2F625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36DBDE9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1D39E239"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nil"/>
              <w:right w:val="nil"/>
            </w:tcBorders>
            <w:vAlign w:val="center"/>
            <w:hideMark/>
          </w:tcPr>
          <w:p w:rsidR="00343E7E" w:rsidRPr="00343E7E" w:rsidP="00343E7E" w14:paraId="4C814D2D" w14:textId="77777777">
            <w:pPr>
              <w:rPr>
                <w:rFonts w:ascii="Calibri" w:hAnsi="Calibri" w:cs="Calibri"/>
                <w:b/>
                <w:bCs/>
                <w:color w:val="000000"/>
                <w:sz w:val="18"/>
                <w:szCs w:val="18"/>
              </w:rPr>
            </w:pPr>
          </w:p>
        </w:tc>
        <w:tc>
          <w:tcPr>
            <w:tcW w:w="2535" w:type="dxa"/>
            <w:tcBorders>
              <w:top w:val="nil"/>
              <w:left w:val="single" w:sz="8" w:space="0" w:color="auto"/>
              <w:bottom w:val="nil"/>
              <w:right w:val="single" w:sz="8" w:space="0" w:color="auto"/>
            </w:tcBorders>
            <w:shd w:val="clear" w:color="000000" w:fill="FFD966"/>
            <w:noWrap/>
            <w:vAlign w:val="center"/>
            <w:hideMark/>
          </w:tcPr>
          <w:p w:rsidR="00343E7E" w:rsidRPr="00343E7E" w:rsidP="00343E7E" w14:paraId="177A90F7" w14:textId="77777777">
            <w:pPr>
              <w:rPr>
                <w:rFonts w:ascii="Calibri" w:hAnsi="Calibri" w:cs="Calibri"/>
                <w:color w:val="000000"/>
                <w:sz w:val="18"/>
                <w:szCs w:val="18"/>
              </w:rPr>
            </w:pPr>
            <w:r w:rsidRPr="00343E7E">
              <w:rPr>
                <w:rFonts w:ascii="Calibri" w:hAnsi="Calibri" w:cs="Calibri"/>
                <w:color w:val="000000"/>
                <w:sz w:val="18"/>
                <w:szCs w:val="18"/>
              </w:rPr>
              <w:t>Kvartærgeologi</w:t>
            </w:r>
          </w:p>
        </w:tc>
        <w:tc>
          <w:tcPr>
            <w:tcW w:w="664" w:type="dxa"/>
            <w:vMerge/>
            <w:tcBorders>
              <w:top w:val="nil"/>
              <w:left w:val="nil"/>
              <w:bottom w:val="nil"/>
              <w:right w:val="nil"/>
            </w:tcBorders>
            <w:vAlign w:val="center"/>
            <w:hideMark/>
          </w:tcPr>
          <w:p w:rsidR="00343E7E" w:rsidRPr="00343E7E" w:rsidP="00343E7E" w14:paraId="5418107F" w14:textId="77777777">
            <w:pPr>
              <w:rPr>
                <w:rFonts w:ascii="Calibri" w:hAnsi="Calibri" w:cs="Calibri"/>
                <w:color w:val="000000"/>
                <w:sz w:val="18"/>
                <w:szCs w:val="18"/>
              </w:rPr>
            </w:pPr>
          </w:p>
        </w:tc>
        <w:tc>
          <w:tcPr>
            <w:tcW w:w="591" w:type="dxa"/>
            <w:tcBorders>
              <w:top w:val="nil"/>
              <w:left w:val="single" w:sz="8" w:space="0" w:color="auto"/>
              <w:bottom w:val="nil"/>
              <w:right w:val="single" w:sz="4" w:space="0" w:color="auto"/>
            </w:tcBorders>
            <w:shd w:val="clear" w:color="auto" w:fill="auto"/>
            <w:noWrap/>
            <w:vAlign w:val="center"/>
            <w:hideMark/>
          </w:tcPr>
          <w:p w:rsidR="00343E7E" w:rsidRPr="00343E7E" w:rsidP="00343E7E" w14:paraId="3A3DBDE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6DAAA0E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nil"/>
              <w:right w:val="single" w:sz="4" w:space="0" w:color="auto"/>
            </w:tcBorders>
            <w:shd w:val="clear" w:color="000000" w:fill="FFD966"/>
            <w:noWrap/>
            <w:vAlign w:val="center"/>
            <w:hideMark/>
          </w:tcPr>
          <w:p w:rsidR="00343E7E" w:rsidRPr="00343E7E" w:rsidP="00343E7E" w14:paraId="45ECA0C7"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39" w:type="dxa"/>
            <w:tcBorders>
              <w:top w:val="nil"/>
              <w:left w:val="nil"/>
              <w:bottom w:val="nil"/>
              <w:right w:val="nil"/>
            </w:tcBorders>
            <w:shd w:val="clear" w:color="000000" w:fill="FFD966"/>
            <w:noWrap/>
            <w:vAlign w:val="center"/>
            <w:hideMark/>
          </w:tcPr>
          <w:p w:rsidR="00343E7E" w:rsidRPr="00343E7E" w:rsidP="00343E7E" w14:paraId="21E0D5B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single" w:sz="8" w:space="0" w:color="auto"/>
              <w:bottom w:val="nil"/>
              <w:right w:val="single" w:sz="4" w:space="0" w:color="auto"/>
            </w:tcBorders>
            <w:shd w:val="clear" w:color="auto" w:fill="auto"/>
            <w:noWrap/>
            <w:vAlign w:val="center"/>
            <w:hideMark/>
          </w:tcPr>
          <w:p w:rsidR="00343E7E" w:rsidRPr="00343E7E" w:rsidP="00343E7E" w14:paraId="4973F57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009CDF9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379A529B" w14:textId="77777777" w:rsidTr="00343E7E">
        <w:tblPrEx>
          <w:tblW w:w="9120" w:type="dxa"/>
          <w:tblCellMar>
            <w:left w:w="70" w:type="dxa"/>
            <w:right w:w="70" w:type="dxa"/>
          </w:tblCellMar>
          <w:tblLook w:val="04A0"/>
        </w:tblPrEx>
        <w:trPr>
          <w:trHeight w:val="318"/>
        </w:trPr>
        <w:tc>
          <w:tcPr>
            <w:tcW w:w="2688" w:type="dxa"/>
            <w:vMerge w:val="restart"/>
            <w:tcBorders>
              <w:top w:val="single" w:sz="8" w:space="0" w:color="auto"/>
              <w:left w:val="single" w:sz="8" w:space="0" w:color="auto"/>
              <w:bottom w:val="nil"/>
              <w:right w:val="single" w:sz="8" w:space="0" w:color="auto"/>
            </w:tcBorders>
            <w:shd w:val="clear" w:color="000000" w:fill="F2F2F2"/>
            <w:vAlign w:val="center"/>
            <w:hideMark/>
          </w:tcPr>
          <w:p w:rsidR="00343E7E" w:rsidRPr="00343E7E" w:rsidP="00343E7E" w14:paraId="50A853B0" w14:textId="77777777">
            <w:pPr>
              <w:rPr>
                <w:rFonts w:ascii="Calibri" w:hAnsi="Calibri" w:cs="Calibri"/>
                <w:b/>
                <w:bCs/>
                <w:color w:val="000000"/>
                <w:sz w:val="18"/>
                <w:szCs w:val="18"/>
              </w:rPr>
            </w:pPr>
            <w:r w:rsidRPr="00343E7E">
              <w:rPr>
                <w:rFonts w:ascii="Calibri" w:hAnsi="Calibri" w:cs="Calibri"/>
                <w:b/>
                <w:bCs/>
                <w:color w:val="000000"/>
                <w:sz w:val="18"/>
                <w:szCs w:val="18"/>
              </w:rPr>
              <w:t>98TB80D                       Anleggskonstruksjoner</w:t>
            </w:r>
          </w:p>
        </w:tc>
        <w:tc>
          <w:tcPr>
            <w:tcW w:w="2535" w:type="dxa"/>
            <w:tcBorders>
              <w:top w:val="single" w:sz="8" w:space="0" w:color="auto"/>
              <w:left w:val="nil"/>
              <w:bottom w:val="single" w:sz="4" w:space="0" w:color="auto"/>
              <w:right w:val="single" w:sz="8" w:space="0" w:color="auto"/>
            </w:tcBorders>
            <w:shd w:val="clear" w:color="000000" w:fill="F2F2F2"/>
            <w:noWrap/>
            <w:vAlign w:val="center"/>
            <w:hideMark/>
          </w:tcPr>
          <w:p w:rsidR="00343E7E" w:rsidRPr="00343E7E" w:rsidP="00343E7E" w14:paraId="649F6801" w14:textId="77777777">
            <w:pPr>
              <w:rPr>
                <w:rFonts w:ascii="Calibri" w:hAnsi="Calibri" w:cs="Calibri"/>
                <w:color w:val="000000"/>
                <w:sz w:val="18"/>
                <w:szCs w:val="18"/>
              </w:rPr>
            </w:pPr>
            <w:r w:rsidRPr="00343E7E">
              <w:rPr>
                <w:rFonts w:ascii="Calibri" w:hAnsi="Calibri" w:cs="Calibri"/>
                <w:color w:val="000000"/>
                <w:sz w:val="18"/>
                <w:szCs w:val="18"/>
              </w:rPr>
              <w:t>Materiallære</w:t>
            </w:r>
          </w:p>
        </w:tc>
        <w:tc>
          <w:tcPr>
            <w:tcW w:w="664"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43E7E" w:rsidRPr="00343E7E" w:rsidP="00343E7E" w14:paraId="5265E772" w14:textId="77777777">
            <w:pPr>
              <w:jc w:val="center"/>
              <w:rPr>
                <w:rFonts w:ascii="Calibri" w:hAnsi="Calibri" w:cs="Calibri"/>
                <w:color w:val="000000"/>
                <w:sz w:val="18"/>
                <w:szCs w:val="18"/>
              </w:rPr>
            </w:pPr>
            <w:r w:rsidRPr="00343E7E">
              <w:rPr>
                <w:rFonts w:ascii="Calibri" w:hAnsi="Calibri" w:cs="Calibri"/>
                <w:color w:val="000000"/>
                <w:sz w:val="18"/>
                <w:szCs w:val="18"/>
              </w:rPr>
              <w:t>8</w:t>
            </w:r>
          </w:p>
        </w:tc>
        <w:tc>
          <w:tcPr>
            <w:tcW w:w="5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3E7E" w:rsidRPr="00343E7E" w:rsidP="00343E7E" w14:paraId="2A6CEEA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300B9E1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single" w:sz="8" w:space="0" w:color="auto"/>
              <w:left w:val="nil"/>
              <w:bottom w:val="single" w:sz="4" w:space="0" w:color="auto"/>
              <w:right w:val="single" w:sz="4" w:space="0" w:color="auto"/>
            </w:tcBorders>
            <w:shd w:val="clear" w:color="000000" w:fill="F2F2F2"/>
            <w:noWrap/>
            <w:vAlign w:val="center"/>
            <w:hideMark/>
          </w:tcPr>
          <w:p w:rsidR="00343E7E" w:rsidRPr="00343E7E" w:rsidP="00343E7E" w14:paraId="48BD692B"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39" w:type="dxa"/>
            <w:tcBorders>
              <w:top w:val="single" w:sz="8" w:space="0" w:color="auto"/>
              <w:left w:val="nil"/>
              <w:bottom w:val="single" w:sz="4" w:space="0" w:color="auto"/>
              <w:right w:val="single" w:sz="8" w:space="0" w:color="auto"/>
            </w:tcBorders>
            <w:shd w:val="clear" w:color="000000" w:fill="F2F2F2"/>
            <w:noWrap/>
            <w:vAlign w:val="center"/>
            <w:hideMark/>
          </w:tcPr>
          <w:p w:rsidR="00343E7E" w:rsidRPr="00343E7E" w:rsidP="00343E7E" w14:paraId="25787E0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single" w:sz="8" w:space="0" w:color="auto"/>
              <w:left w:val="nil"/>
              <w:bottom w:val="single" w:sz="4" w:space="0" w:color="auto"/>
              <w:right w:val="single" w:sz="4" w:space="0" w:color="auto"/>
            </w:tcBorders>
            <w:shd w:val="clear" w:color="auto" w:fill="auto"/>
            <w:noWrap/>
            <w:vAlign w:val="center"/>
            <w:hideMark/>
          </w:tcPr>
          <w:p w:rsidR="00343E7E" w:rsidRPr="00343E7E" w:rsidP="00343E7E" w14:paraId="1A87792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5A3ED5B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07B08D83" w14:textId="77777777" w:rsidTr="00343E7E">
        <w:tblPrEx>
          <w:tblW w:w="9120" w:type="dxa"/>
          <w:tblCellMar>
            <w:left w:w="70" w:type="dxa"/>
            <w:right w:w="70" w:type="dxa"/>
          </w:tblCellMar>
          <w:tblLook w:val="04A0"/>
        </w:tblPrEx>
        <w:trPr>
          <w:trHeight w:val="318"/>
        </w:trPr>
        <w:tc>
          <w:tcPr>
            <w:tcW w:w="2688" w:type="dxa"/>
            <w:vMerge/>
            <w:tcBorders>
              <w:top w:val="single" w:sz="8" w:space="0" w:color="auto"/>
              <w:left w:val="single" w:sz="8" w:space="0" w:color="auto"/>
              <w:bottom w:val="nil"/>
              <w:right w:val="single" w:sz="8" w:space="0" w:color="auto"/>
            </w:tcBorders>
            <w:vAlign w:val="center"/>
            <w:hideMark/>
          </w:tcPr>
          <w:p w:rsidR="00343E7E" w:rsidRPr="00343E7E" w:rsidP="00343E7E" w14:paraId="365FDED3" w14:textId="77777777">
            <w:pPr>
              <w:rPr>
                <w:rFonts w:ascii="Calibri" w:hAnsi="Calibri" w:cs="Calibri"/>
                <w:b/>
                <w:bCs/>
                <w:color w:val="000000"/>
                <w:sz w:val="18"/>
                <w:szCs w:val="18"/>
              </w:rPr>
            </w:pPr>
          </w:p>
        </w:tc>
        <w:tc>
          <w:tcPr>
            <w:tcW w:w="2535" w:type="dxa"/>
            <w:tcBorders>
              <w:top w:val="nil"/>
              <w:left w:val="nil"/>
              <w:bottom w:val="single" w:sz="4" w:space="0" w:color="auto"/>
              <w:right w:val="single" w:sz="8" w:space="0" w:color="auto"/>
            </w:tcBorders>
            <w:shd w:val="clear" w:color="000000" w:fill="F2F2F2"/>
            <w:noWrap/>
            <w:vAlign w:val="bottom"/>
            <w:hideMark/>
          </w:tcPr>
          <w:p w:rsidR="00343E7E" w:rsidRPr="00343E7E" w:rsidP="00343E7E" w14:paraId="16F40851" w14:textId="77777777">
            <w:pPr>
              <w:rPr>
                <w:rFonts w:ascii="Calibri" w:hAnsi="Calibri" w:cs="Calibri"/>
                <w:color w:val="000000"/>
                <w:sz w:val="18"/>
                <w:szCs w:val="18"/>
              </w:rPr>
            </w:pPr>
            <w:r w:rsidRPr="00343E7E">
              <w:rPr>
                <w:rFonts w:ascii="Calibri" w:hAnsi="Calibri" w:cs="Calibri"/>
                <w:color w:val="000000"/>
                <w:sz w:val="18"/>
                <w:szCs w:val="18"/>
              </w:rPr>
              <w:t>Stein, pukk og grus</w:t>
            </w:r>
          </w:p>
        </w:tc>
        <w:tc>
          <w:tcPr>
            <w:tcW w:w="664" w:type="dxa"/>
            <w:vMerge/>
            <w:tcBorders>
              <w:top w:val="single" w:sz="8" w:space="0" w:color="auto"/>
              <w:left w:val="single" w:sz="8" w:space="0" w:color="auto"/>
              <w:bottom w:val="single" w:sz="8" w:space="0" w:color="000000"/>
              <w:right w:val="nil"/>
            </w:tcBorders>
            <w:vAlign w:val="center"/>
            <w:hideMark/>
          </w:tcPr>
          <w:p w:rsidR="00343E7E" w:rsidRPr="00343E7E" w:rsidP="00343E7E" w14:paraId="2AEFBFBA" w14:textId="77777777">
            <w:pPr>
              <w:rPr>
                <w:rFonts w:ascii="Calibri" w:hAnsi="Calibri" w:cs="Calibri"/>
                <w:color w:val="000000"/>
                <w:sz w:val="18"/>
                <w:szCs w:val="18"/>
              </w:rPr>
            </w:pPr>
          </w:p>
        </w:tc>
        <w:tc>
          <w:tcPr>
            <w:tcW w:w="591"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4A9B142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3A61880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F2F2F2"/>
            <w:noWrap/>
            <w:vAlign w:val="center"/>
            <w:hideMark/>
          </w:tcPr>
          <w:p w:rsidR="00343E7E" w:rsidRPr="00343E7E" w:rsidP="00343E7E" w14:paraId="4AACE058"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39" w:type="dxa"/>
            <w:tcBorders>
              <w:top w:val="nil"/>
              <w:left w:val="nil"/>
              <w:bottom w:val="single" w:sz="4" w:space="0" w:color="auto"/>
              <w:right w:val="single" w:sz="8" w:space="0" w:color="auto"/>
            </w:tcBorders>
            <w:shd w:val="clear" w:color="000000" w:fill="F2F2F2"/>
            <w:noWrap/>
            <w:vAlign w:val="center"/>
            <w:hideMark/>
          </w:tcPr>
          <w:p w:rsidR="00343E7E" w:rsidRPr="00343E7E" w:rsidP="00343E7E" w14:paraId="65275B5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31E834D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343F9E8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64D5CF93" w14:textId="77777777" w:rsidTr="00343E7E">
        <w:tblPrEx>
          <w:tblW w:w="9120" w:type="dxa"/>
          <w:tblCellMar>
            <w:left w:w="70" w:type="dxa"/>
            <w:right w:w="70" w:type="dxa"/>
          </w:tblCellMar>
          <w:tblLook w:val="04A0"/>
        </w:tblPrEx>
        <w:trPr>
          <w:trHeight w:val="318"/>
        </w:trPr>
        <w:tc>
          <w:tcPr>
            <w:tcW w:w="2688" w:type="dxa"/>
            <w:vMerge/>
            <w:tcBorders>
              <w:top w:val="single" w:sz="8" w:space="0" w:color="auto"/>
              <w:left w:val="single" w:sz="8" w:space="0" w:color="auto"/>
              <w:bottom w:val="nil"/>
              <w:right w:val="single" w:sz="8" w:space="0" w:color="auto"/>
            </w:tcBorders>
            <w:vAlign w:val="center"/>
            <w:hideMark/>
          </w:tcPr>
          <w:p w:rsidR="00343E7E" w:rsidRPr="00343E7E" w:rsidP="00343E7E" w14:paraId="1B319B7B" w14:textId="77777777">
            <w:pPr>
              <w:rPr>
                <w:rFonts w:ascii="Calibri" w:hAnsi="Calibri" w:cs="Calibri"/>
                <w:b/>
                <w:bCs/>
                <w:color w:val="000000"/>
                <w:sz w:val="18"/>
                <w:szCs w:val="18"/>
              </w:rPr>
            </w:pPr>
          </w:p>
        </w:tc>
        <w:tc>
          <w:tcPr>
            <w:tcW w:w="2535" w:type="dxa"/>
            <w:tcBorders>
              <w:top w:val="nil"/>
              <w:left w:val="nil"/>
              <w:bottom w:val="single" w:sz="4" w:space="0" w:color="auto"/>
              <w:right w:val="single" w:sz="8" w:space="0" w:color="auto"/>
            </w:tcBorders>
            <w:shd w:val="clear" w:color="000000" w:fill="F2F2F2"/>
            <w:noWrap/>
            <w:vAlign w:val="center"/>
            <w:hideMark/>
          </w:tcPr>
          <w:p w:rsidR="00343E7E" w:rsidRPr="00343E7E" w:rsidP="00343E7E" w14:paraId="59267CB2" w14:textId="77777777">
            <w:pPr>
              <w:rPr>
                <w:rFonts w:ascii="Calibri" w:hAnsi="Calibri" w:cs="Calibri"/>
                <w:color w:val="000000"/>
                <w:sz w:val="18"/>
                <w:szCs w:val="18"/>
              </w:rPr>
            </w:pPr>
            <w:r w:rsidRPr="00343E7E">
              <w:rPr>
                <w:rFonts w:ascii="Calibri" w:hAnsi="Calibri" w:cs="Calibri"/>
                <w:color w:val="000000"/>
                <w:sz w:val="18"/>
                <w:szCs w:val="18"/>
              </w:rPr>
              <w:t>Konstruksjonslære</w:t>
            </w:r>
          </w:p>
        </w:tc>
        <w:tc>
          <w:tcPr>
            <w:tcW w:w="664" w:type="dxa"/>
            <w:vMerge/>
            <w:tcBorders>
              <w:top w:val="single" w:sz="8" w:space="0" w:color="auto"/>
              <w:left w:val="single" w:sz="8" w:space="0" w:color="auto"/>
              <w:bottom w:val="single" w:sz="8" w:space="0" w:color="000000"/>
              <w:right w:val="nil"/>
            </w:tcBorders>
            <w:vAlign w:val="center"/>
            <w:hideMark/>
          </w:tcPr>
          <w:p w:rsidR="00343E7E" w:rsidRPr="00343E7E" w:rsidP="00343E7E" w14:paraId="348AAFA7" w14:textId="77777777">
            <w:pPr>
              <w:rPr>
                <w:rFonts w:ascii="Calibri" w:hAnsi="Calibri" w:cs="Calibri"/>
                <w:color w:val="000000"/>
                <w:sz w:val="18"/>
                <w:szCs w:val="18"/>
              </w:rPr>
            </w:pPr>
          </w:p>
        </w:tc>
        <w:tc>
          <w:tcPr>
            <w:tcW w:w="591"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47815E3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4908B8A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F2F2F2"/>
            <w:noWrap/>
            <w:vAlign w:val="center"/>
            <w:hideMark/>
          </w:tcPr>
          <w:p w:rsidR="00343E7E" w:rsidRPr="00343E7E" w:rsidP="00343E7E" w14:paraId="6E9FBEFE"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000000" w:fill="F2F2F2"/>
            <w:noWrap/>
            <w:vAlign w:val="center"/>
            <w:hideMark/>
          </w:tcPr>
          <w:p w:rsidR="00343E7E" w:rsidRPr="00343E7E" w:rsidP="00343E7E" w14:paraId="016F138F"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434"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D4DFD0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53F122E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492A5C56" w14:textId="77777777" w:rsidTr="00343E7E">
        <w:tblPrEx>
          <w:tblW w:w="9120" w:type="dxa"/>
          <w:tblCellMar>
            <w:left w:w="70" w:type="dxa"/>
            <w:right w:w="70" w:type="dxa"/>
          </w:tblCellMar>
          <w:tblLook w:val="04A0"/>
        </w:tblPrEx>
        <w:trPr>
          <w:trHeight w:val="318"/>
        </w:trPr>
        <w:tc>
          <w:tcPr>
            <w:tcW w:w="2688" w:type="dxa"/>
            <w:vMerge/>
            <w:tcBorders>
              <w:top w:val="single" w:sz="8" w:space="0" w:color="auto"/>
              <w:left w:val="single" w:sz="8" w:space="0" w:color="auto"/>
              <w:bottom w:val="nil"/>
              <w:right w:val="single" w:sz="8" w:space="0" w:color="auto"/>
            </w:tcBorders>
            <w:vAlign w:val="center"/>
            <w:hideMark/>
          </w:tcPr>
          <w:p w:rsidR="00343E7E" w:rsidRPr="00343E7E" w:rsidP="00343E7E" w14:paraId="79892B17" w14:textId="77777777">
            <w:pPr>
              <w:rPr>
                <w:rFonts w:ascii="Calibri" w:hAnsi="Calibri" w:cs="Calibri"/>
                <w:b/>
                <w:bCs/>
                <w:color w:val="000000"/>
                <w:sz w:val="18"/>
                <w:szCs w:val="18"/>
              </w:rPr>
            </w:pPr>
          </w:p>
        </w:tc>
        <w:tc>
          <w:tcPr>
            <w:tcW w:w="2535" w:type="dxa"/>
            <w:tcBorders>
              <w:top w:val="nil"/>
              <w:left w:val="nil"/>
              <w:bottom w:val="single" w:sz="8" w:space="0" w:color="auto"/>
              <w:right w:val="single" w:sz="8" w:space="0" w:color="auto"/>
            </w:tcBorders>
            <w:shd w:val="clear" w:color="000000" w:fill="F2F2F2"/>
            <w:noWrap/>
            <w:vAlign w:val="center"/>
            <w:hideMark/>
          </w:tcPr>
          <w:p w:rsidR="00343E7E" w:rsidRPr="00343E7E" w:rsidP="00343E7E" w14:paraId="1E4718C1" w14:textId="77777777">
            <w:pPr>
              <w:rPr>
                <w:rFonts w:ascii="Calibri" w:hAnsi="Calibri" w:cs="Calibri"/>
                <w:color w:val="000000"/>
                <w:sz w:val="18"/>
                <w:szCs w:val="18"/>
              </w:rPr>
            </w:pPr>
            <w:r w:rsidRPr="00343E7E">
              <w:rPr>
                <w:rFonts w:ascii="Calibri" w:hAnsi="Calibri" w:cs="Calibri"/>
                <w:color w:val="000000"/>
                <w:sz w:val="18"/>
                <w:szCs w:val="18"/>
              </w:rPr>
              <w:t xml:space="preserve">Arktisk klimatilpasning </w:t>
            </w:r>
          </w:p>
        </w:tc>
        <w:tc>
          <w:tcPr>
            <w:tcW w:w="664" w:type="dxa"/>
            <w:vMerge/>
            <w:tcBorders>
              <w:top w:val="single" w:sz="8" w:space="0" w:color="auto"/>
              <w:left w:val="single" w:sz="8" w:space="0" w:color="auto"/>
              <w:bottom w:val="single" w:sz="8" w:space="0" w:color="000000"/>
              <w:right w:val="nil"/>
            </w:tcBorders>
            <w:vAlign w:val="center"/>
            <w:hideMark/>
          </w:tcPr>
          <w:p w:rsidR="00343E7E" w:rsidRPr="00343E7E" w:rsidP="00343E7E" w14:paraId="288D6048" w14:textId="77777777">
            <w:pPr>
              <w:rPr>
                <w:rFonts w:ascii="Calibri" w:hAnsi="Calibri" w:cs="Calibri"/>
                <w:color w:val="000000"/>
                <w:sz w:val="18"/>
                <w:szCs w:val="18"/>
              </w:rPr>
            </w:pPr>
          </w:p>
        </w:tc>
        <w:tc>
          <w:tcPr>
            <w:tcW w:w="591" w:type="dxa"/>
            <w:tcBorders>
              <w:top w:val="nil"/>
              <w:left w:val="single" w:sz="8" w:space="0" w:color="auto"/>
              <w:bottom w:val="single" w:sz="8" w:space="0" w:color="auto"/>
              <w:right w:val="single" w:sz="4" w:space="0" w:color="auto"/>
            </w:tcBorders>
            <w:shd w:val="clear" w:color="auto" w:fill="auto"/>
            <w:noWrap/>
            <w:vAlign w:val="center"/>
            <w:hideMark/>
          </w:tcPr>
          <w:p w:rsidR="00343E7E" w:rsidRPr="00343E7E" w:rsidP="00343E7E" w14:paraId="52B37E8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4B09C8C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8" w:space="0" w:color="auto"/>
              <w:right w:val="single" w:sz="4" w:space="0" w:color="auto"/>
            </w:tcBorders>
            <w:shd w:val="clear" w:color="000000" w:fill="F2F2F2"/>
            <w:noWrap/>
            <w:vAlign w:val="center"/>
            <w:hideMark/>
          </w:tcPr>
          <w:p w:rsidR="00343E7E" w:rsidRPr="00343E7E" w:rsidP="00343E7E" w14:paraId="51674112"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39" w:type="dxa"/>
            <w:tcBorders>
              <w:top w:val="nil"/>
              <w:left w:val="nil"/>
              <w:bottom w:val="single" w:sz="8" w:space="0" w:color="auto"/>
              <w:right w:val="single" w:sz="8" w:space="0" w:color="auto"/>
            </w:tcBorders>
            <w:shd w:val="clear" w:color="000000" w:fill="F2F2F2"/>
            <w:noWrap/>
            <w:vAlign w:val="center"/>
            <w:hideMark/>
          </w:tcPr>
          <w:p w:rsidR="00343E7E" w:rsidRPr="00343E7E" w:rsidP="00343E7E" w14:paraId="013828C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628140F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13A557E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3830A541" w14:textId="77777777" w:rsidTr="00343E7E">
        <w:tblPrEx>
          <w:tblW w:w="9120" w:type="dxa"/>
          <w:tblCellMar>
            <w:left w:w="70" w:type="dxa"/>
            <w:right w:w="70" w:type="dxa"/>
          </w:tblCellMar>
          <w:tblLook w:val="04A0"/>
        </w:tblPrEx>
        <w:trPr>
          <w:trHeight w:val="318"/>
        </w:trPr>
        <w:tc>
          <w:tcPr>
            <w:tcW w:w="2688" w:type="dxa"/>
            <w:vMerge w:val="restart"/>
            <w:tcBorders>
              <w:top w:val="single" w:sz="8" w:space="0" w:color="auto"/>
              <w:left w:val="single" w:sz="8" w:space="0" w:color="auto"/>
              <w:bottom w:val="single" w:sz="8" w:space="0" w:color="000000"/>
              <w:right w:val="nil"/>
            </w:tcBorders>
            <w:shd w:val="clear" w:color="000000" w:fill="BFBFBF"/>
            <w:vAlign w:val="center"/>
            <w:hideMark/>
          </w:tcPr>
          <w:p w:rsidR="00343E7E" w:rsidRPr="00343E7E" w:rsidP="00343E7E" w14:paraId="79252F26" w14:textId="77777777">
            <w:pPr>
              <w:rPr>
                <w:rFonts w:ascii="Calibri" w:hAnsi="Calibri" w:cs="Calibri"/>
                <w:b/>
                <w:bCs/>
                <w:color w:val="000000"/>
                <w:sz w:val="18"/>
                <w:szCs w:val="18"/>
              </w:rPr>
            </w:pPr>
            <w:r w:rsidRPr="00343E7E">
              <w:rPr>
                <w:rFonts w:ascii="Calibri" w:hAnsi="Calibri" w:cs="Calibri"/>
                <w:b/>
                <w:bCs/>
                <w:color w:val="000000"/>
                <w:sz w:val="18"/>
                <w:szCs w:val="18"/>
              </w:rPr>
              <w:t>98TB80E                                                       Vei, vann og avløp</w:t>
            </w:r>
          </w:p>
        </w:tc>
        <w:tc>
          <w:tcPr>
            <w:tcW w:w="2535" w:type="dxa"/>
            <w:tcBorders>
              <w:top w:val="nil"/>
              <w:left w:val="single" w:sz="4" w:space="0" w:color="auto"/>
              <w:bottom w:val="single" w:sz="4" w:space="0" w:color="auto"/>
              <w:right w:val="nil"/>
            </w:tcBorders>
            <w:shd w:val="clear" w:color="000000" w:fill="BFBFBF"/>
            <w:noWrap/>
            <w:vAlign w:val="center"/>
            <w:hideMark/>
          </w:tcPr>
          <w:p w:rsidR="00343E7E" w:rsidRPr="00343E7E" w:rsidP="00343E7E" w14:paraId="228EB1D4" w14:textId="77777777">
            <w:pPr>
              <w:rPr>
                <w:rFonts w:ascii="Calibri" w:hAnsi="Calibri" w:cs="Calibri"/>
                <w:color w:val="000000"/>
                <w:sz w:val="18"/>
                <w:szCs w:val="18"/>
              </w:rPr>
            </w:pPr>
            <w:r w:rsidRPr="00343E7E">
              <w:rPr>
                <w:rFonts w:ascii="Calibri" w:hAnsi="Calibri" w:cs="Calibri"/>
                <w:color w:val="000000"/>
                <w:sz w:val="18"/>
                <w:szCs w:val="18"/>
              </w:rPr>
              <w:t>Veiutforming</w:t>
            </w:r>
          </w:p>
        </w:tc>
        <w:tc>
          <w:tcPr>
            <w:tcW w:w="66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3E7E" w:rsidRPr="00343E7E" w:rsidP="00343E7E" w14:paraId="5748D094" w14:textId="77777777">
            <w:pPr>
              <w:jc w:val="center"/>
              <w:rPr>
                <w:rFonts w:ascii="Calibri" w:hAnsi="Calibri" w:cs="Calibri"/>
                <w:color w:val="000000"/>
                <w:sz w:val="18"/>
                <w:szCs w:val="18"/>
              </w:rPr>
            </w:pPr>
            <w:r w:rsidRPr="00343E7E">
              <w:rPr>
                <w:rFonts w:ascii="Calibri" w:hAnsi="Calibri" w:cs="Calibri"/>
                <w:color w:val="000000"/>
                <w:sz w:val="18"/>
                <w:szCs w:val="18"/>
              </w:rPr>
              <w:t>14</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F76B14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277CDAA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BFBFBF"/>
            <w:noWrap/>
            <w:vAlign w:val="center"/>
            <w:hideMark/>
          </w:tcPr>
          <w:p w:rsidR="00343E7E" w:rsidRPr="00343E7E" w:rsidP="00343E7E" w14:paraId="7BDBE511"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c>
          <w:tcPr>
            <w:tcW w:w="539" w:type="dxa"/>
            <w:tcBorders>
              <w:top w:val="nil"/>
              <w:left w:val="nil"/>
              <w:bottom w:val="single" w:sz="4" w:space="0" w:color="auto"/>
              <w:right w:val="nil"/>
            </w:tcBorders>
            <w:shd w:val="clear" w:color="000000" w:fill="BFBFBF"/>
            <w:noWrap/>
            <w:vAlign w:val="center"/>
            <w:hideMark/>
          </w:tcPr>
          <w:p w:rsidR="00343E7E" w:rsidRPr="00343E7E" w:rsidP="00343E7E" w14:paraId="3DEFBF2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318600E2"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CDCA847"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238E6869" w14:textId="77777777" w:rsidTr="00343E7E">
        <w:tblPrEx>
          <w:tblW w:w="9120" w:type="dxa"/>
          <w:tblCellMar>
            <w:left w:w="70" w:type="dxa"/>
            <w:right w:w="70" w:type="dxa"/>
          </w:tblCellMar>
          <w:tblLook w:val="04A0"/>
        </w:tblPrEx>
        <w:trPr>
          <w:trHeight w:val="318"/>
        </w:trPr>
        <w:tc>
          <w:tcPr>
            <w:tcW w:w="2688" w:type="dxa"/>
            <w:vMerge/>
            <w:tcBorders>
              <w:top w:val="single" w:sz="8" w:space="0" w:color="auto"/>
              <w:left w:val="single" w:sz="8" w:space="0" w:color="auto"/>
              <w:bottom w:val="single" w:sz="8" w:space="0" w:color="000000"/>
              <w:right w:val="nil"/>
            </w:tcBorders>
            <w:vAlign w:val="center"/>
            <w:hideMark/>
          </w:tcPr>
          <w:p w:rsidR="00343E7E" w:rsidRPr="00343E7E" w:rsidP="00343E7E" w14:paraId="3D407306" w14:textId="77777777">
            <w:pPr>
              <w:rPr>
                <w:rFonts w:ascii="Calibri" w:hAnsi="Calibri" w:cs="Calibri"/>
                <w:b/>
                <w:bCs/>
                <w:color w:val="000000"/>
                <w:sz w:val="18"/>
                <w:szCs w:val="18"/>
              </w:rPr>
            </w:pPr>
          </w:p>
        </w:tc>
        <w:tc>
          <w:tcPr>
            <w:tcW w:w="2535" w:type="dxa"/>
            <w:tcBorders>
              <w:top w:val="nil"/>
              <w:left w:val="single" w:sz="4" w:space="0" w:color="auto"/>
              <w:bottom w:val="single" w:sz="4" w:space="0" w:color="auto"/>
              <w:right w:val="nil"/>
            </w:tcBorders>
            <w:shd w:val="clear" w:color="000000" w:fill="BFBFBF"/>
            <w:noWrap/>
            <w:vAlign w:val="center"/>
            <w:hideMark/>
          </w:tcPr>
          <w:p w:rsidR="00343E7E" w:rsidRPr="00343E7E" w:rsidP="00343E7E" w14:paraId="6C8980CC" w14:textId="77777777">
            <w:pPr>
              <w:rPr>
                <w:rFonts w:ascii="Calibri" w:hAnsi="Calibri" w:cs="Calibri"/>
                <w:color w:val="000000"/>
                <w:sz w:val="18"/>
                <w:szCs w:val="18"/>
              </w:rPr>
            </w:pPr>
            <w:r w:rsidRPr="00343E7E">
              <w:rPr>
                <w:rFonts w:ascii="Calibri" w:hAnsi="Calibri" w:cs="Calibri"/>
                <w:color w:val="000000"/>
                <w:sz w:val="18"/>
                <w:szCs w:val="18"/>
              </w:rPr>
              <w:t xml:space="preserve">Veibygging med </w:t>
            </w:r>
            <w:r w:rsidRPr="00343E7E">
              <w:rPr>
                <w:rFonts w:ascii="Calibri" w:hAnsi="Calibri" w:cs="Calibri"/>
                <w:color w:val="000000"/>
                <w:sz w:val="18"/>
                <w:szCs w:val="18"/>
              </w:rPr>
              <w:t>steinlab</w:t>
            </w:r>
          </w:p>
        </w:tc>
        <w:tc>
          <w:tcPr>
            <w:tcW w:w="664" w:type="dxa"/>
            <w:vMerge/>
            <w:tcBorders>
              <w:top w:val="nil"/>
              <w:left w:val="single" w:sz="8" w:space="0" w:color="auto"/>
              <w:bottom w:val="single" w:sz="8" w:space="0" w:color="000000"/>
              <w:right w:val="single" w:sz="8" w:space="0" w:color="auto"/>
            </w:tcBorders>
            <w:vAlign w:val="center"/>
            <w:hideMark/>
          </w:tcPr>
          <w:p w:rsidR="00343E7E" w:rsidRPr="00343E7E" w:rsidP="00343E7E" w14:paraId="721F0738" w14:textId="77777777">
            <w:pPr>
              <w:rPr>
                <w:rFonts w:ascii="Calibri" w:hAnsi="Calibri" w:cs="Calibri"/>
                <w:color w:val="000000"/>
                <w:sz w:val="18"/>
                <w:szCs w:val="18"/>
              </w:rPr>
            </w:pP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2B64EBF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59BCA5D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BFBFBF"/>
            <w:noWrap/>
            <w:vAlign w:val="center"/>
            <w:hideMark/>
          </w:tcPr>
          <w:p w:rsidR="00343E7E" w:rsidRPr="00343E7E" w:rsidP="00343E7E" w14:paraId="353202EA"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39" w:type="dxa"/>
            <w:tcBorders>
              <w:top w:val="nil"/>
              <w:left w:val="nil"/>
              <w:bottom w:val="single" w:sz="4" w:space="0" w:color="auto"/>
              <w:right w:val="nil"/>
            </w:tcBorders>
            <w:shd w:val="clear" w:color="000000" w:fill="BFBFBF"/>
            <w:noWrap/>
            <w:vAlign w:val="center"/>
            <w:hideMark/>
          </w:tcPr>
          <w:p w:rsidR="00343E7E" w:rsidRPr="00343E7E" w:rsidP="00343E7E" w14:paraId="5AA6A97E"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46C1227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A54D57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050B7B6A" w14:textId="77777777" w:rsidTr="00343E7E">
        <w:tblPrEx>
          <w:tblW w:w="9120" w:type="dxa"/>
          <w:tblCellMar>
            <w:left w:w="70" w:type="dxa"/>
            <w:right w:w="70" w:type="dxa"/>
          </w:tblCellMar>
          <w:tblLook w:val="04A0"/>
        </w:tblPrEx>
        <w:trPr>
          <w:trHeight w:val="318"/>
        </w:trPr>
        <w:tc>
          <w:tcPr>
            <w:tcW w:w="2688" w:type="dxa"/>
            <w:vMerge/>
            <w:tcBorders>
              <w:top w:val="single" w:sz="8" w:space="0" w:color="auto"/>
              <w:left w:val="single" w:sz="8" w:space="0" w:color="auto"/>
              <w:bottom w:val="single" w:sz="8" w:space="0" w:color="000000"/>
              <w:right w:val="nil"/>
            </w:tcBorders>
            <w:vAlign w:val="center"/>
            <w:hideMark/>
          </w:tcPr>
          <w:p w:rsidR="00343E7E" w:rsidRPr="00343E7E" w:rsidP="00343E7E" w14:paraId="29485BE3" w14:textId="77777777">
            <w:pPr>
              <w:rPr>
                <w:rFonts w:ascii="Calibri" w:hAnsi="Calibri" w:cs="Calibri"/>
                <w:b/>
                <w:bCs/>
                <w:color w:val="000000"/>
                <w:sz w:val="18"/>
                <w:szCs w:val="18"/>
              </w:rPr>
            </w:pPr>
          </w:p>
        </w:tc>
        <w:tc>
          <w:tcPr>
            <w:tcW w:w="2535" w:type="dxa"/>
            <w:tcBorders>
              <w:top w:val="nil"/>
              <w:left w:val="single" w:sz="4" w:space="0" w:color="auto"/>
              <w:bottom w:val="single" w:sz="4" w:space="0" w:color="auto"/>
              <w:right w:val="nil"/>
            </w:tcBorders>
            <w:shd w:val="clear" w:color="000000" w:fill="BFBFBF"/>
            <w:noWrap/>
            <w:vAlign w:val="center"/>
            <w:hideMark/>
          </w:tcPr>
          <w:p w:rsidR="00343E7E" w:rsidRPr="00343E7E" w:rsidP="00343E7E" w14:paraId="57F9E1D7" w14:textId="77777777">
            <w:pPr>
              <w:rPr>
                <w:rFonts w:ascii="Calibri" w:hAnsi="Calibri" w:cs="Calibri"/>
                <w:color w:val="000000"/>
                <w:sz w:val="18"/>
                <w:szCs w:val="18"/>
              </w:rPr>
            </w:pPr>
            <w:r w:rsidRPr="00343E7E">
              <w:rPr>
                <w:rFonts w:ascii="Calibri" w:hAnsi="Calibri" w:cs="Calibri"/>
                <w:color w:val="000000"/>
                <w:sz w:val="18"/>
                <w:szCs w:val="18"/>
              </w:rPr>
              <w:t>Vann og avløpsteknikk</w:t>
            </w:r>
          </w:p>
        </w:tc>
        <w:tc>
          <w:tcPr>
            <w:tcW w:w="664" w:type="dxa"/>
            <w:vMerge/>
            <w:tcBorders>
              <w:top w:val="nil"/>
              <w:left w:val="single" w:sz="8" w:space="0" w:color="auto"/>
              <w:bottom w:val="single" w:sz="8" w:space="0" w:color="000000"/>
              <w:right w:val="single" w:sz="8" w:space="0" w:color="auto"/>
            </w:tcBorders>
            <w:vAlign w:val="center"/>
            <w:hideMark/>
          </w:tcPr>
          <w:p w:rsidR="00343E7E" w:rsidRPr="00343E7E" w:rsidP="00343E7E" w14:paraId="2859CECC" w14:textId="77777777">
            <w:pPr>
              <w:rPr>
                <w:rFonts w:ascii="Calibri" w:hAnsi="Calibri" w:cs="Calibri"/>
                <w:color w:val="000000"/>
                <w:sz w:val="18"/>
                <w:szCs w:val="18"/>
              </w:rPr>
            </w:pP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85F2BD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1621DF1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000000" w:fill="BFBFBF"/>
            <w:noWrap/>
            <w:vAlign w:val="center"/>
            <w:hideMark/>
          </w:tcPr>
          <w:p w:rsidR="00343E7E" w:rsidRPr="00343E7E" w:rsidP="00343E7E" w14:paraId="2C78B5EC"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39" w:type="dxa"/>
            <w:tcBorders>
              <w:top w:val="nil"/>
              <w:left w:val="nil"/>
              <w:bottom w:val="single" w:sz="4" w:space="0" w:color="auto"/>
              <w:right w:val="nil"/>
            </w:tcBorders>
            <w:shd w:val="clear" w:color="000000" w:fill="BFBFBF"/>
            <w:noWrap/>
            <w:vAlign w:val="center"/>
            <w:hideMark/>
          </w:tcPr>
          <w:p w:rsidR="00343E7E" w:rsidRPr="00343E7E" w:rsidP="00343E7E" w14:paraId="2DE7F188"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434"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3629BD3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A4D5D9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01D11BC0"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nil"/>
            </w:tcBorders>
            <w:shd w:val="clear" w:color="000000" w:fill="C6E0B4"/>
            <w:vAlign w:val="center"/>
            <w:hideMark/>
          </w:tcPr>
          <w:p w:rsidR="00343E7E" w:rsidRPr="00343E7E" w:rsidP="00343E7E" w14:paraId="248A4F2D" w14:textId="23068D02">
            <w:pPr>
              <w:rPr>
                <w:rFonts w:ascii="Calibri" w:hAnsi="Calibri" w:cs="Calibri"/>
                <w:b/>
                <w:bCs/>
                <w:color w:val="000000"/>
                <w:sz w:val="18"/>
                <w:szCs w:val="18"/>
              </w:rPr>
            </w:pPr>
            <w:r w:rsidRPr="00682D56">
              <w:rPr>
                <w:rFonts w:ascii="Calibri" w:hAnsi="Calibri" w:cs="Calibri"/>
                <w:b/>
                <w:bCs/>
                <w:color w:val="000000"/>
                <w:sz w:val="18"/>
                <w:szCs w:val="18"/>
              </w:rPr>
              <w:t xml:space="preserve">98TB80F                                           HMS og </w:t>
            </w:r>
            <w:r>
              <w:rPr>
                <w:rFonts w:ascii="Calibri" w:hAnsi="Calibri" w:cs="Calibri"/>
                <w:b/>
                <w:bCs/>
                <w:color w:val="000000"/>
                <w:sz w:val="18"/>
                <w:szCs w:val="18"/>
              </w:rPr>
              <w:t>m</w:t>
            </w:r>
            <w:r w:rsidRPr="00682D56">
              <w:rPr>
                <w:rFonts w:ascii="Calibri" w:hAnsi="Calibri" w:cs="Calibri"/>
                <w:b/>
                <w:bCs/>
                <w:color w:val="000000"/>
                <w:sz w:val="18"/>
                <w:szCs w:val="18"/>
              </w:rPr>
              <w:t>iljø</w:t>
            </w:r>
            <w:r>
              <w:rPr>
                <w:rFonts w:ascii="Calibri" w:hAnsi="Calibri" w:cs="Calibri"/>
                <w:b/>
                <w:bCs/>
                <w:color w:val="000000"/>
                <w:sz w:val="18"/>
                <w:szCs w:val="18"/>
              </w:rPr>
              <w:t>kunnskap</w:t>
            </w:r>
          </w:p>
        </w:tc>
        <w:tc>
          <w:tcPr>
            <w:tcW w:w="2535"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343E7E" w:rsidRPr="00343E7E" w:rsidP="00343E7E" w14:paraId="690C37A1" w14:textId="77777777">
            <w:pPr>
              <w:rPr>
                <w:rFonts w:ascii="Calibri" w:hAnsi="Calibri" w:cs="Calibri"/>
                <w:color w:val="000000"/>
                <w:sz w:val="18"/>
                <w:szCs w:val="18"/>
              </w:rPr>
            </w:pPr>
            <w:r w:rsidRPr="00343E7E">
              <w:rPr>
                <w:rFonts w:ascii="Calibri" w:hAnsi="Calibri" w:cs="Calibri"/>
                <w:color w:val="000000"/>
                <w:sz w:val="18"/>
                <w:szCs w:val="18"/>
              </w:rPr>
              <w:t>Helse- miljø og sikkerhet</w:t>
            </w:r>
          </w:p>
        </w:tc>
        <w:tc>
          <w:tcPr>
            <w:tcW w:w="664" w:type="dxa"/>
            <w:vMerge w:val="restart"/>
            <w:tcBorders>
              <w:top w:val="nil"/>
              <w:left w:val="nil"/>
              <w:bottom w:val="single" w:sz="8" w:space="0" w:color="000000"/>
              <w:right w:val="nil"/>
            </w:tcBorders>
            <w:shd w:val="clear" w:color="auto" w:fill="auto"/>
            <w:noWrap/>
            <w:vAlign w:val="center"/>
            <w:hideMark/>
          </w:tcPr>
          <w:p w:rsidR="00343E7E" w:rsidRPr="00343E7E" w:rsidP="00343E7E" w14:paraId="14BF03DE"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43E7E" w:rsidRPr="00343E7E" w:rsidP="00343E7E" w14:paraId="7F041018"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single" w:sz="8" w:space="0" w:color="auto"/>
              <w:left w:val="nil"/>
              <w:bottom w:val="single" w:sz="4" w:space="0" w:color="auto"/>
              <w:right w:val="single" w:sz="8" w:space="0" w:color="auto"/>
            </w:tcBorders>
            <w:shd w:val="clear" w:color="auto" w:fill="auto"/>
            <w:vAlign w:val="center"/>
            <w:hideMark/>
          </w:tcPr>
          <w:p w:rsidR="00343E7E" w:rsidRPr="00343E7E" w:rsidP="00343E7E" w14:paraId="59EA6E9D" w14:textId="77777777">
            <w:pPr>
              <w:jc w:val="center"/>
              <w:rPr>
                <w:rFonts w:ascii="Calibri" w:hAnsi="Calibri" w:cs="Calibri"/>
                <w:sz w:val="18"/>
                <w:szCs w:val="18"/>
              </w:rPr>
            </w:pPr>
            <w:r w:rsidRPr="00343E7E">
              <w:rPr>
                <w:rFonts w:ascii="Calibri" w:hAnsi="Calibri" w:cs="Calibri"/>
                <w:sz w:val="18"/>
                <w:szCs w:val="18"/>
              </w:rPr>
              <w:t> </w:t>
            </w:r>
          </w:p>
        </w:tc>
        <w:tc>
          <w:tcPr>
            <w:tcW w:w="591" w:type="dxa"/>
            <w:tcBorders>
              <w:top w:val="single" w:sz="8" w:space="0" w:color="auto"/>
              <w:left w:val="nil"/>
              <w:bottom w:val="single" w:sz="4" w:space="0" w:color="auto"/>
              <w:right w:val="single" w:sz="4" w:space="0" w:color="auto"/>
            </w:tcBorders>
            <w:shd w:val="clear" w:color="auto" w:fill="auto"/>
            <w:vAlign w:val="center"/>
            <w:hideMark/>
          </w:tcPr>
          <w:p w:rsidR="00343E7E" w:rsidRPr="00343E7E" w:rsidP="00343E7E" w14:paraId="11A26DA8"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single" w:sz="8" w:space="0" w:color="auto"/>
              <w:left w:val="nil"/>
              <w:bottom w:val="single" w:sz="4" w:space="0" w:color="auto"/>
              <w:right w:val="nil"/>
            </w:tcBorders>
            <w:shd w:val="clear" w:color="auto" w:fill="auto"/>
            <w:vAlign w:val="center"/>
            <w:hideMark/>
          </w:tcPr>
          <w:p w:rsidR="00343E7E" w:rsidRPr="00343E7E" w:rsidP="00343E7E" w14:paraId="1F5579BC" w14:textId="77777777">
            <w:pPr>
              <w:jc w:val="center"/>
              <w:rPr>
                <w:rFonts w:ascii="Calibri" w:hAnsi="Calibri" w:cs="Calibri"/>
                <w:sz w:val="18"/>
                <w:szCs w:val="18"/>
              </w:rPr>
            </w:pPr>
            <w:r w:rsidRPr="00343E7E">
              <w:rPr>
                <w:rFonts w:ascii="Calibri" w:hAnsi="Calibri" w:cs="Calibri"/>
                <w:sz w:val="18"/>
                <w:szCs w:val="18"/>
              </w:rPr>
              <w:t> </w:t>
            </w:r>
          </w:p>
        </w:tc>
        <w:tc>
          <w:tcPr>
            <w:tcW w:w="434"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rsidR="00343E7E" w:rsidRPr="00343E7E" w:rsidP="00343E7E" w14:paraId="2D2BE183"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539" w:type="dxa"/>
            <w:tcBorders>
              <w:top w:val="single" w:sz="8" w:space="0" w:color="auto"/>
              <w:left w:val="nil"/>
              <w:bottom w:val="single" w:sz="4" w:space="0" w:color="auto"/>
              <w:right w:val="single" w:sz="8" w:space="0" w:color="auto"/>
            </w:tcBorders>
            <w:shd w:val="clear" w:color="000000" w:fill="C6E0B4"/>
            <w:vAlign w:val="center"/>
            <w:hideMark/>
          </w:tcPr>
          <w:p w:rsidR="00343E7E" w:rsidRPr="00343E7E" w:rsidP="00343E7E" w14:paraId="07772B9F" w14:textId="77777777">
            <w:pPr>
              <w:jc w:val="center"/>
              <w:rPr>
                <w:rFonts w:ascii="Calibri" w:hAnsi="Calibri" w:cs="Calibri"/>
                <w:sz w:val="18"/>
                <w:szCs w:val="18"/>
              </w:rPr>
            </w:pPr>
            <w:r w:rsidRPr="00343E7E">
              <w:rPr>
                <w:rFonts w:ascii="Calibri" w:hAnsi="Calibri" w:cs="Calibri"/>
                <w:sz w:val="18"/>
                <w:szCs w:val="18"/>
              </w:rPr>
              <w:t> </w:t>
            </w:r>
          </w:p>
        </w:tc>
      </w:tr>
      <w:tr w14:paraId="05A79365"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nil"/>
            </w:tcBorders>
            <w:vAlign w:val="center"/>
            <w:hideMark/>
          </w:tcPr>
          <w:p w:rsidR="00343E7E" w:rsidRPr="00343E7E" w:rsidP="00343E7E" w14:paraId="4E2255F0" w14:textId="77777777">
            <w:pPr>
              <w:rPr>
                <w:rFonts w:ascii="Calibri" w:hAnsi="Calibri" w:cs="Calibri"/>
                <w:b/>
                <w:bCs/>
                <w:color w:val="000000"/>
                <w:sz w:val="18"/>
                <w:szCs w:val="18"/>
              </w:rPr>
            </w:pPr>
          </w:p>
        </w:tc>
        <w:tc>
          <w:tcPr>
            <w:tcW w:w="2535" w:type="dxa"/>
            <w:tcBorders>
              <w:top w:val="nil"/>
              <w:left w:val="single" w:sz="8" w:space="0" w:color="auto"/>
              <w:bottom w:val="single" w:sz="8" w:space="0" w:color="auto"/>
              <w:right w:val="single" w:sz="8" w:space="0" w:color="auto"/>
            </w:tcBorders>
            <w:shd w:val="clear" w:color="000000" w:fill="C6E0B4"/>
            <w:noWrap/>
            <w:vAlign w:val="center"/>
            <w:hideMark/>
          </w:tcPr>
          <w:p w:rsidR="00343E7E" w:rsidRPr="00343E7E" w:rsidP="00343E7E" w14:paraId="1647B315" w14:textId="77777777">
            <w:pPr>
              <w:rPr>
                <w:rFonts w:ascii="Calibri" w:hAnsi="Calibri" w:cs="Calibri"/>
                <w:color w:val="000000"/>
                <w:sz w:val="18"/>
                <w:szCs w:val="18"/>
              </w:rPr>
            </w:pPr>
            <w:r w:rsidRPr="00343E7E">
              <w:rPr>
                <w:rFonts w:ascii="Calibri" w:hAnsi="Calibri" w:cs="Calibri"/>
                <w:color w:val="000000"/>
                <w:sz w:val="18"/>
                <w:szCs w:val="18"/>
              </w:rPr>
              <w:t>Miljøkunnskap</w:t>
            </w:r>
          </w:p>
        </w:tc>
        <w:tc>
          <w:tcPr>
            <w:tcW w:w="664" w:type="dxa"/>
            <w:vMerge/>
            <w:tcBorders>
              <w:top w:val="nil"/>
              <w:left w:val="nil"/>
              <w:bottom w:val="single" w:sz="8" w:space="0" w:color="000000"/>
              <w:right w:val="nil"/>
            </w:tcBorders>
            <w:vAlign w:val="center"/>
            <w:hideMark/>
          </w:tcPr>
          <w:p w:rsidR="00343E7E" w:rsidRPr="00343E7E" w:rsidP="00343E7E" w14:paraId="57ADDD68" w14:textId="77777777">
            <w:pPr>
              <w:rPr>
                <w:rFonts w:ascii="Calibri" w:hAnsi="Calibri" w:cs="Calibri"/>
                <w:color w:val="000000"/>
                <w:sz w:val="18"/>
                <w:szCs w:val="18"/>
              </w:rPr>
            </w:pPr>
          </w:p>
        </w:tc>
        <w:tc>
          <w:tcPr>
            <w:tcW w:w="591" w:type="dxa"/>
            <w:tcBorders>
              <w:top w:val="nil"/>
              <w:left w:val="single" w:sz="8" w:space="0" w:color="auto"/>
              <w:bottom w:val="single" w:sz="8" w:space="0" w:color="auto"/>
              <w:right w:val="single" w:sz="4" w:space="0" w:color="auto"/>
            </w:tcBorders>
            <w:shd w:val="clear" w:color="auto" w:fill="auto"/>
            <w:vAlign w:val="center"/>
            <w:hideMark/>
          </w:tcPr>
          <w:p w:rsidR="00343E7E" w:rsidRPr="00343E7E" w:rsidP="00343E7E" w14:paraId="4413C223"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single" w:sz="8" w:space="0" w:color="auto"/>
              <w:right w:val="single" w:sz="8" w:space="0" w:color="auto"/>
            </w:tcBorders>
            <w:shd w:val="clear" w:color="auto" w:fill="auto"/>
            <w:vAlign w:val="center"/>
            <w:hideMark/>
          </w:tcPr>
          <w:p w:rsidR="00343E7E" w:rsidRPr="00343E7E" w:rsidP="00343E7E" w14:paraId="450B8D02" w14:textId="77777777">
            <w:pPr>
              <w:jc w:val="center"/>
              <w:rPr>
                <w:rFonts w:ascii="Calibri" w:hAnsi="Calibri" w:cs="Calibri"/>
                <w:sz w:val="18"/>
                <w:szCs w:val="18"/>
              </w:rPr>
            </w:pPr>
            <w:r w:rsidRPr="00343E7E">
              <w:rPr>
                <w:rFonts w:ascii="Calibri" w:hAnsi="Calibri" w:cs="Calibri"/>
                <w:sz w:val="18"/>
                <w:szCs w:val="18"/>
              </w:rPr>
              <w:t> </w:t>
            </w:r>
          </w:p>
        </w:tc>
        <w:tc>
          <w:tcPr>
            <w:tcW w:w="591" w:type="dxa"/>
            <w:tcBorders>
              <w:top w:val="nil"/>
              <w:left w:val="nil"/>
              <w:bottom w:val="single" w:sz="8" w:space="0" w:color="auto"/>
              <w:right w:val="single" w:sz="4" w:space="0" w:color="auto"/>
            </w:tcBorders>
            <w:shd w:val="clear" w:color="auto" w:fill="auto"/>
            <w:vAlign w:val="center"/>
            <w:hideMark/>
          </w:tcPr>
          <w:p w:rsidR="00343E7E" w:rsidRPr="00343E7E" w:rsidP="00343E7E" w14:paraId="672D6CD3" w14:textId="77777777">
            <w:pPr>
              <w:jc w:val="center"/>
              <w:rPr>
                <w:rFonts w:ascii="Calibri" w:hAnsi="Calibri" w:cs="Calibri"/>
                <w:sz w:val="18"/>
                <w:szCs w:val="18"/>
              </w:rPr>
            </w:pPr>
            <w:r w:rsidRPr="00343E7E">
              <w:rPr>
                <w:rFonts w:ascii="Calibri" w:hAnsi="Calibri" w:cs="Calibri"/>
                <w:sz w:val="18"/>
                <w:szCs w:val="18"/>
              </w:rPr>
              <w:t> </w:t>
            </w:r>
          </w:p>
        </w:tc>
        <w:tc>
          <w:tcPr>
            <w:tcW w:w="539" w:type="dxa"/>
            <w:tcBorders>
              <w:top w:val="nil"/>
              <w:left w:val="nil"/>
              <w:bottom w:val="single" w:sz="8" w:space="0" w:color="auto"/>
              <w:right w:val="nil"/>
            </w:tcBorders>
            <w:shd w:val="clear" w:color="auto" w:fill="auto"/>
            <w:vAlign w:val="center"/>
            <w:hideMark/>
          </w:tcPr>
          <w:p w:rsidR="00343E7E" w:rsidRPr="00343E7E" w:rsidP="00343E7E" w14:paraId="54B4D875" w14:textId="77777777">
            <w:pPr>
              <w:jc w:val="center"/>
              <w:rPr>
                <w:rFonts w:ascii="Calibri" w:hAnsi="Calibri" w:cs="Calibri"/>
                <w:sz w:val="18"/>
                <w:szCs w:val="18"/>
              </w:rPr>
            </w:pPr>
            <w:r w:rsidRPr="00343E7E">
              <w:rPr>
                <w:rFonts w:ascii="Calibri" w:hAnsi="Calibri" w:cs="Calibri"/>
                <w:sz w:val="18"/>
                <w:szCs w:val="18"/>
              </w:rPr>
              <w:t> </w:t>
            </w:r>
          </w:p>
        </w:tc>
        <w:tc>
          <w:tcPr>
            <w:tcW w:w="434" w:type="dxa"/>
            <w:tcBorders>
              <w:top w:val="nil"/>
              <w:left w:val="single" w:sz="8" w:space="0" w:color="auto"/>
              <w:bottom w:val="single" w:sz="8" w:space="0" w:color="auto"/>
              <w:right w:val="single" w:sz="4" w:space="0" w:color="auto"/>
            </w:tcBorders>
            <w:shd w:val="clear" w:color="000000" w:fill="C6E0B4"/>
            <w:noWrap/>
            <w:vAlign w:val="center"/>
            <w:hideMark/>
          </w:tcPr>
          <w:p w:rsidR="00343E7E" w:rsidRPr="00343E7E" w:rsidP="00343E7E" w14:paraId="38E0D95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000000" w:fill="C6E0B4"/>
            <w:vAlign w:val="center"/>
            <w:hideMark/>
          </w:tcPr>
          <w:p w:rsidR="00343E7E" w:rsidRPr="00343E7E" w:rsidP="00343E7E" w14:paraId="24FFD553" w14:textId="77777777">
            <w:pPr>
              <w:jc w:val="center"/>
              <w:rPr>
                <w:rFonts w:ascii="Calibri" w:hAnsi="Calibri" w:cs="Calibri"/>
                <w:sz w:val="18"/>
                <w:szCs w:val="18"/>
              </w:rPr>
            </w:pPr>
            <w:r w:rsidRPr="00343E7E">
              <w:rPr>
                <w:rFonts w:ascii="Calibri" w:hAnsi="Calibri" w:cs="Calibri"/>
                <w:sz w:val="18"/>
                <w:szCs w:val="18"/>
              </w:rPr>
              <w:t>6</w:t>
            </w:r>
          </w:p>
        </w:tc>
      </w:tr>
      <w:tr w14:paraId="047908F3" w14:textId="77777777" w:rsidTr="00343E7E">
        <w:tblPrEx>
          <w:tblW w:w="9120" w:type="dxa"/>
          <w:tblCellMar>
            <w:left w:w="70" w:type="dxa"/>
            <w:right w:w="70" w:type="dxa"/>
          </w:tblCellMar>
          <w:tblLook w:val="04A0"/>
        </w:tblPrEx>
        <w:trPr>
          <w:trHeight w:val="318"/>
        </w:trPr>
        <w:tc>
          <w:tcPr>
            <w:tcW w:w="5223" w:type="dxa"/>
            <w:gridSpan w:val="2"/>
            <w:tcBorders>
              <w:top w:val="single" w:sz="8" w:space="0" w:color="auto"/>
              <w:left w:val="single" w:sz="8" w:space="0" w:color="auto"/>
              <w:bottom w:val="nil"/>
              <w:right w:val="nil"/>
            </w:tcBorders>
            <w:shd w:val="clear" w:color="auto" w:fill="auto"/>
            <w:vAlign w:val="center"/>
            <w:hideMark/>
          </w:tcPr>
          <w:p w:rsidR="00343E7E" w:rsidRPr="00343E7E" w:rsidP="00343E7E" w14:paraId="08CE2CB0" w14:textId="77777777">
            <w:pPr>
              <w:rPr>
                <w:rFonts w:ascii="Calibri" w:hAnsi="Calibri" w:cs="Calibri"/>
                <w:b/>
                <w:bCs/>
                <w:color w:val="FF0000"/>
                <w:sz w:val="18"/>
                <w:szCs w:val="18"/>
              </w:rPr>
            </w:pPr>
            <w:r w:rsidRPr="00343E7E">
              <w:rPr>
                <w:rFonts w:ascii="Calibri" w:hAnsi="Calibri" w:cs="Calibri"/>
                <w:b/>
                <w:bCs/>
                <w:color w:val="FF0000"/>
                <w:sz w:val="18"/>
                <w:szCs w:val="18"/>
              </w:rPr>
              <w:t>FORDYPNINGSEMNER</w:t>
            </w:r>
          </w:p>
        </w:tc>
        <w:tc>
          <w:tcPr>
            <w:tcW w:w="664" w:type="dxa"/>
            <w:tcBorders>
              <w:top w:val="nil"/>
              <w:left w:val="nil"/>
              <w:bottom w:val="nil"/>
              <w:right w:val="nil"/>
            </w:tcBorders>
            <w:shd w:val="clear" w:color="auto" w:fill="auto"/>
            <w:noWrap/>
            <w:vAlign w:val="center"/>
            <w:hideMark/>
          </w:tcPr>
          <w:p w:rsidR="00343E7E" w:rsidRPr="00343E7E" w:rsidP="00343E7E" w14:paraId="689508BE" w14:textId="77777777">
            <w:pPr>
              <w:rPr>
                <w:rFonts w:ascii="Calibri" w:hAnsi="Calibri" w:cs="Calibri"/>
                <w:b/>
                <w:bCs/>
                <w:color w:val="FF0000"/>
                <w:sz w:val="18"/>
                <w:szCs w:val="18"/>
              </w:rPr>
            </w:pPr>
          </w:p>
        </w:tc>
        <w:tc>
          <w:tcPr>
            <w:tcW w:w="591" w:type="dxa"/>
            <w:tcBorders>
              <w:top w:val="nil"/>
              <w:left w:val="single" w:sz="8" w:space="0" w:color="auto"/>
              <w:bottom w:val="nil"/>
              <w:right w:val="nil"/>
            </w:tcBorders>
            <w:shd w:val="clear" w:color="auto" w:fill="auto"/>
            <w:noWrap/>
            <w:vAlign w:val="center"/>
            <w:hideMark/>
          </w:tcPr>
          <w:p w:rsidR="00343E7E" w:rsidRPr="00343E7E" w:rsidP="00343E7E" w14:paraId="387D52B1"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3ADA18D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nil"/>
              <w:right w:val="nil"/>
            </w:tcBorders>
            <w:shd w:val="clear" w:color="auto" w:fill="auto"/>
            <w:noWrap/>
            <w:vAlign w:val="center"/>
            <w:hideMark/>
          </w:tcPr>
          <w:p w:rsidR="00343E7E" w:rsidRPr="00343E7E" w:rsidP="00343E7E" w14:paraId="5BF7769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3F8EAA6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nil"/>
              <w:right w:val="nil"/>
            </w:tcBorders>
            <w:shd w:val="clear" w:color="auto" w:fill="auto"/>
            <w:noWrap/>
            <w:vAlign w:val="center"/>
            <w:hideMark/>
          </w:tcPr>
          <w:p w:rsidR="00343E7E" w:rsidRPr="00343E7E" w:rsidP="00343E7E" w14:paraId="5F2BCF7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2EC2DBD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4E45E8D2" w14:textId="77777777" w:rsidTr="00343E7E">
        <w:tblPrEx>
          <w:tblW w:w="9120" w:type="dxa"/>
          <w:tblCellMar>
            <w:left w:w="70" w:type="dxa"/>
            <w:right w:w="70" w:type="dxa"/>
          </w:tblCellMar>
          <w:tblLook w:val="04A0"/>
        </w:tblPrEx>
        <w:trPr>
          <w:trHeight w:val="318"/>
        </w:trPr>
        <w:tc>
          <w:tcPr>
            <w:tcW w:w="2688"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343E7E" w:rsidRPr="00343E7E" w:rsidP="00343E7E" w14:paraId="32590215" w14:textId="77777777">
            <w:pPr>
              <w:rPr>
                <w:rFonts w:ascii="Calibri" w:hAnsi="Calibri" w:cs="Calibri"/>
                <w:b/>
                <w:bCs/>
                <w:color w:val="000000"/>
                <w:sz w:val="18"/>
                <w:szCs w:val="18"/>
              </w:rPr>
            </w:pPr>
            <w:r w:rsidRPr="00343E7E">
              <w:rPr>
                <w:rFonts w:ascii="Calibri" w:hAnsi="Calibri" w:cs="Calibri"/>
                <w:b/>
                <w:bCs/>
                <w:color w:val="000000"/>
                <w:sz w:val="18"/>
                <w:szCs w:val="18"/>
              </w:rPr>
              <w:t>98TB80</w:t>
            </w:r>
            <w:r w:rsidRPr="00343E7E">
              <w:rPr>
                <w:rFonts w:ascii="Calibri" w:hAnsi="Calibri" w:cs="Calibri"/>
                <w:b/>
                <w:bCs/>
                <w:color w:val="000000"/>
                <w:sz w:val="18"/>
                <w:szCs w:val="18"/>
              </w:rPr>
              <w:t>G  Gruve</w:t>
            </w:r>
            <w:r w:rsidRPr="00343E7E">
              <w:rPr>
                <w:rFonts w:ascii="Calibri" w:hAnsi="Calibri" w:cs="Calibri"/>
                <w:b/>
                <w:bCs/>
                <w:color w:val="000000"/>
                <w:sz w:val="18"/>
                <w:szCs w:val="18"/>
              </w:rPr>
              <w:t>- og mineral teknikk,  Mineralkartlegging</w:t>
            </w:r>
          </w:p>
        </w:tc>
        <w:tc>
          <w:tcPr>
            <w:tcW w:w="2535" w:type="dxa"/>
            <w:tcBorders>
              <w:top w:val="single" w:sz="8" w:space="0" w:color="auto"/>
              <w:left w:val="nil"/>
              <w:bottom w:val="single" w:sz="4" w:space="0" w:color="auto"/>
              <w:right w:val="single" w:sz="8" w:space="0" w:color="auto"/>
            </w:tcBorders>
            <w:shd w:val="clear" w:color="000000" w:fill="DDEBF7"/>
            <w:noWrap/>
            <w:vAlign w:val="center"/>
            <w:hideMark/>
          </w:tcPr>
          <w:p w:rsidR="00343E7E" w:rsidRPr="00343E7E" w:rsidP="00343E7E" w14:paraId="1BB1B520" w14:textId="77777777">
            <w:pPr>
              <w:rPr>
                <w:rFonts w:ascii="Calibri" w:hAnsi="Calibri" w:cs="Calibri"/>
                <w:color w:val="000000"/>
                <w:sz w:val="18"/>
                <w:szCs w:val="18"/>
              </w:rPr>
            </w:pPr>
            <w:r w:rsidRPr="00343E7E">
              <w:rPr>
                <w:rFonts w:ascii="Calibri" w:hAnsi="Calibri" w:cs="Calibri"/>
                <w:color w:val="000000"/>
                <w:sz w:val="18"/>
                <w:szCs w:val="18"/>
              </w:rPr>
              <w:t>Geologi</w:t>
            </w:r>
          </w:p>
        </w:tc>
        <w:tc>
          <w:tcPr>
            <w:tcW w:w="66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43E7E" w:rsidRPr="00343E7E" w:rsidP="00343E7E" w14:paraId="0B7E49C5" w14:textId="77777777">
            <w:pPr>
              <w:jc w:val="center"/>
              <w:rPr>
                <w:rFonts w:ascii="Calibri" w:hAnsi="Calibri" w:cs="Calibri"/>
                <w:color w:val="000000"/>
                <w:sz w:val="18"/>
                <w:szCs w:val="18"/>
              </w:rPr>
            </w:pPr>
            <w:r w:rsidRPr="00343E7E">
              <w:rPr>
                <w:rFonts w:ascii="Calibri" w:hAnsi="Calibri" w:cs="Calibri"/>
                <w:color w:val="000000"/>
                <w:sz w:val="18"/>
                <w:szCs w:val="18"/>
              </w:rPr>
              <w:t>5</w:t>
            </w:r>
          </w:p>
        </w:tc>
        <w:tc>
          <w:tcPr>
            <w:tcW w:w="591" w:type="dxa"/>
            <w:tcBorders>
              <w:top w:val="single" w:sz="8" w:space="0" w:color="auto"/>
              <w:left w:val="nil"/>
              <w:bottom w:val="single" w:sz="4" w:space="0" w:color="auto"/>
              <w:right w:val="single" w:sz="4" w:space="0" w:color="auto"/>
            </w:tcBorders>
            <w:shd w:val="clear" w:color="auto" w:fill="auto"/>
            <w:noWrap/>
            <w:vAlign w:val="center"/>
            <w:hideMark/>
          </w:tcPr>
          <w:p w:rsidR="00343E7E" w:rsidRPr="00343E7E" w:rsidP="00343E7E" w14:paraId="06E0C670"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78296F2E"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single" w:sz="8" w:space="0" w:color="auto"/>
              <w:left w:val="nil"/>
              <w:bottom w:val="single" w:sz="4" w:space="0" w:color="auto"/>
              <w:right w:val="single" w:sz="4" w:space="0" w:color="auto"/>
            </w:tcBorders>
            <w:shd w:val="clear" w:color="auto" w:fill="auto"/>
            <w:noWrap/>
            <w:vAlign w:val="center"/>
            <w:hideMark/>
          </w:tcPr>
          <w:p w:rsidR="00343E7E" w:rsidRPr="00343E7E" w:rsidP="00343E7E" w14:paraId="689B364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single" w:sz="8" w:space="0" w:color="auto"/>
              <w:left w:val="nil"/>
              <w:bottom w:val="single" w:sz="4" w:space="0" w:color="auto"/>
              <w:right w:val="single" w:sz="8" w:space="0" w:color="auto"/>
            </w:tcBorders>
            <w:shd w:val="clear" w:color="auto" w:fill="auto"/>
            <w:noWrap/>
            <w:vAlign w:val="center"/>
            <w:hideMark/>
          </w:tcPr>
          <w:p w:rsidR="00343E7E" w:rsidRPr="00343E7E" w:rsidP="00343E7E" w14:paraId="257DA09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single" w:sz="8" w:space="0" w:color="auto"/>
              <w:left w:val="nil"/>
              <w:bottom w:val="single" w:sz="4" w:space="0" w:color="auto"/>
              <w:right w:val="single" w:sz="4" w:space="0" w:color="auto"/>
            </w:tcBorders>
            <w:shd w:val="clear" w:color="000000" w:fill="DDEBF7"/>
            <w:noWrap/>
            <w:vAlign w:val="center"/>
            <w:hideMark/>
          </w:tcPr>
          <w:p w:rsidR="00343E7E" w:rsidRPr="00343E7E" w:rsidP="00343E7E" w14:paraId="5F86FBE0"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c>
          <w:tcPr>
            <w:tcW w:w="539" w:type="dxa"/>
            <w:tcBorders>
              <w:top w:val="single" w:sz="8" w:space="0" w:color="auto"/>
              <w:left w:val="nil"/>
              <w:bottom w:val="single" w:sz="4" w:space="0" w:color="auto"/>
              <w:right w:val="single" w:sz="8" w:space="0" w:color="auto"/>
            </w:tcBorders>
            <w:shd w:val="clear" w:color="000000" w:fill="DDEBF7"/>
            <w:noWrap/>
            <w:vAlign w:val="center"/>
            <w:hideMark/>
          </w:tcPr>
          <w:p w:rsidR="00343E7E" w:rsidRPr="00343E7E" w:rsidP="00343E7E" w14:paraId="5879A899"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0047BF39" w14:textId="77777777" w:rsidTr="00343E7E">
        <w:tblPrEx>
          <w:tblW w:w="9120" w:type="dxa"/>
          <w:tblCellMar>
            <w:left w:w="70" w:type="dxa"/>
            <w:right w:w="70" w:type="dxa"/>
          </w:tblCellMar>
          <w:tblLook w:val="04A0"/>
        </w:tblPrEx>
        <w:trPr>
          <w:trHeight w:val="318"/>
        </w:trPr>
        <w:tc>
          <w:tcPr>
            <w:tcW w:w="2688" w:type="dxa"/>
            <w:vMerge/>
            <w:tcBorders>
              <w:top w:val="single" w:sz="8" w:space="0" w:color="auto"/>
              <w:left w:val="single" w:sz="8" w:space="0" w:color="auto"/>
              <w:bottom w:val="single" w:sz="8" w:space="0" w:color="000000"/>
              <w:right w:val="single" w:sz="8" w:space="0" w:color="auto"/>
            </w:tcBorders>
            <w:vAlign w:val="center"/>
            <w:hideMark/>
          </w:tcPr>
          <w:p w:rsidR="00343E7E" w:rsidRPr="00343E7E" w:rsidP="00343E7E" w14:paraId="6B01A810" w14:textId="77777777">
            <w:pPr>
              <w:rPr>
                <w:rFonts w:ascii="Calibri" w:hAnsi="Calibri" w:cs="Calibri"/>
                <w:b/>
                <w:bCs/>
                <w:color w:val="000000"/>
                <w:sz w:val="18"/>
                <w:szCs w:val="18"/>
              </w:rPr>
            </w:pPr>
          </w:p>
        </w:tc>
        <w:tc>
          <w:tcPr>
            <w:tcW w:w="2535" w:type="dxa"/>
            <w:tcBorders>
              <w:top w:val="nil"/>
              <w:left w:val="nil"/>
              <w:bottom w:val="single" w:sz="8" w:space="0" w:color="auto"/>
              <w:right w:val="single" w:sz="8" w:space="0" w:color="auto"/>
            </w:tcBorders>
            <w:shd w:val="clear" w:color="000000" w:fill="DDEBF7"/>
            <w:noWrap/>
            <w:vAlign w:val="center"/>
            <w:hideMark/>
          </w:tcPr>
          <w:p w:rsidR="00343E7E" w:rsidRPr="00343E7E" w:rsidP="00343E7E" w14:paraId="39995D9B" w14:textId="77777777">
            <w:pPr>
              <w:rPr>
                <w:rFonts w:ascii="Calibri" w:hAnsi="Calibri" w:cs="Calibri"/>
                <w:color w:val="000000"/>
                <w:sz w:val="18"/>
                <w:szCs w:val="18"/>
              </w:rPr>
            </w:pPr>
            <w:r w:rsidRPr="00343E7E">
              <w:rPr>
                <w:rFonts w:ascii="Calibri" w:hAnsi="Calibri" w:cs="Calibri"/>
                <w:color w:val="000000"/>
                <w:sz w:val="18"/>
                <w:szCs w:val="18"/>
              </w:rPr>
              <w:t>Ressursøkonomi</w:t>
            </w:r>
          </w:p>
        </w:tc>
        <w:tc>
          <w:tcPr>
            <w:tcW w:w="664" w:type="dxa"/>
            <w:vMerge/>
            <w:tcBorders>
              <w:top w:val="single" w:sz="8" w:space="0" w:color="auto"/>
              <w:left w:val="single" w:sz="8" w:space="0" w:color="auto"/>
              <w:bottom w:val="nil"/>
              <w:right w:val="single" w:sz="8" w:space="0" w:color="auto"/>
            </w:tcBorders>
            <w:vAlign w:val="center"/>
            <w:hideMark/>
          </w:tcPr>
          <w:p w:rsidR="00343E7E" w:rsidRPr="00343E7E" w:rsidP="00343E7E" w14:paraId="4BA8DD72" w14:textId="77777777">
            <w:pPr>
              <w:rPr>
                <w:rFonts w:ascii="Calibri" w:hAnsi="Calibri" w:cs="Calibri"/>
                <w:color w:val="000000"/>
                <w:sz w:val="18"/>
                <w:szCs w:val="18"/>
              </w:rPr>
            </w:pP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28444BF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5F22E54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58C27E27"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386E823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nil"/>
              <w:right w:val="single" w:sz="4" w:space="0" w:color="auto"/>
            </w:tcBorders>
            <w:shd w:val="clear" w:color="000000" w:fill="DDEBF7"/>
            <w:noWrap/>
            <w:vAlign w:val="center"/>
            <w:hideMark/>
          </w:tcPr>
          <w:p w:rsidR="00343E7E" w:rsidRPr="00343E7E" w:rsidP="00343E7E" w14:paraId="0285A4D0"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39" w:type="dxa"/>
            <w:tcBorders>
              <w:top w:val="nil"/>
              <w:left w:val="nil"/>
              <w:bottom w:val="nil"/>
              <w:right w:val="single" w:sz="8" w:space="0" w:color="auto"/>
            </w:tcBorders>
            <w:shd w:val="clear" w:color="000000" w:fill="DDEBF7"/>
            <w:noWrap/>
            <w:vAlign w:val="center"/>
            <w:hideMark/>
          </w:tcPr>
          <w:p w:rsidR="00343E7E" w:rsidRPr="00343E7E" w:rsidP="00343E7E" w14:paraId="5C10819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17509E8F"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single" w:sz="8" w:space="0" w:color="auto"/>
            </w:tcBorders>
            <w:shd w:val="clear" w:color="000000" w:fill="ACB9CA"/>
            <w:vAlign w:val="center"/>
            <w:hideMark/>
          </w:tcPr>
          <w:p w:rsidR="00343E7E" w:rsidRPr="00343E7E" w:rsidP="00343E7E" w14:paraId="5B7F9784" w14:textId="77777777">
            <w:pPr>
              <w:rPr>
                <w:rFonts w:ascii="Calibri" w:hAnsi="Calibri" w:cs="Calibri"/>
                <w:b/>
                <w:bCs/>
                <w:color w:val="000000"/>
                <w:sz w:val="18"/>
                <w:szCs w:val="18"/>
              </w:rPr>
            </w:pPr>
            <w:r w:rsidRPr="00343E7E">
              <w:rPr>
                <w:rFonts w:ascii="Calibri" w:hAnsi="Calibri" w:cs="Calibri"/>
                <w:b/>
                <w:bCs/>
                <w:color w:val="000000"/>
                <w:sz w:val="18"/>
                <w:szCs w:val="18"/>
              </w:rPr>
              <w:t>98TB80</w:t>
            </w:r>
            <w:r w:rsidRPr="00343E7E">
              <w:rPr>
                <w:rFonts w:ascii="Calibri" w:hAnsi="Calibri" w:cs="Calibri"/>
                <w:b/>
                <w:bCs/>
                <w:color w:val="000000"/>
                <w:sz w:val="18"/>
                <w:szCs w:val="18"/>
              </w:rPr>
              <w:t>H  Gruve</w:t>
            </w:r>
            <w:r w:rsidRPr="00343E7E">
              <w:rPr>
                <w:rFonts w:ascii="Calibri" w:hAnsi="Calibri" w:cs="Calibri"/>
                <w:b/>
                <w:bCs/>
                <w:color w:val="000000"/>
                <w:sz w:val="18"/>
                <w:szCs w:val="18"/>
              </w:rPr>
              <w:t>- og mineral teknikk, Mineraluttak</w:t>
            </w:r>
          </w:p>
        </w:tc>
        <w:tc>
          <w:tcPr>
            <w:tcW w:w="2535" w:type="dxa"/>
            <w:tcBorders>
              <w:top w:val="nil"/>
              <w:left w:val="nil"/>
              <w:bottom w:val="single" w:sz="4" w:space="0" w:color="auto"/>
              <w:right w:val="single" w:sz="8" w:space="0" w:color="auto"/>
            </w:tcBorders>
            <w:shd w:val="clear" w:color="000000" w:fill="ACB9CA"/>
            <w:noWrap/>
            <w:vAlign w:val="center"/>
            <w:hideMark/>
          </w:tcPr>
          <w:p w:rsidR="00343E7E" w:rsidRPr="00343E7E" w:rsidP="00343E7E" w14:paraId="48E48A6E" w14:textId="77777777">
            <w:pPr>
              <w:rPr>
                <w:rFonts w:ascii="Calibri" w:hAnsi="Calibri" w:cs="Calibri"/>
                <w:color w:val="000000"/>
                <w:sz w:val="18"/>
                <w:szCs w:val="18"/>
              </w:rPr>
            </w:pPr>
            <w:r w:rsidRPr="00343E7E">
              <w:rPr>
                <w:rFonts w:ascii="Calibri" w:hAnsi="Calibri" w:cs="Calibri"/>
                <w:color w:val="000000"/>
                <w:sz w:val="18"/>
                <w:szCs w:val="18"/>
              </w:rPr>
              <w:t>Bergmekanikk / Brytning</w:t>
            </w:r>
          </w:p>
        </w:tc>
        <w:tc>
          <w:tcPr>
            <w:tcW w:w="6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3E7E" w:rsidRPr="00343E7E" w:rsidP="00343E7E" w14:paraId="029F8045" w14:textId="77777777">
            <w:pPr>
              <w:jc w:val="center"/>
              <w:rPr>
                <w:rFonts w:ascii="Calibri" w:hAnsi="Calibri" w:cs="Calibri"/>
                <w:color w:val="000000"/>
                <w:sz w:val="18"/>
                <w:szCs w:val="18"/>
              </w:rPr>
            </w:pPr>
            <w:r w:rsidRPr="00343E7E">
              <w:rPr>
                <w:rFonts w:ascii="Calibri" w:hAnsi="Calibri" w:cs="Calibri"/>
                <w:color w:val="000000"/>
                <w:sz w:val="18"/>
                <w:szCs w:val="18"/>
              </w:rPr>
              <w:t>9</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3C089688"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3083B37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4789388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64A210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single" w:sz="8" w:space="0" w:color="auto"/>
              <w:left w:val="nil"/>
              <w:bottom w:val="single" w:sz="4" w:space="0" w:color="auto"/>
              <w:right w:val="single" w:sz="4" w:space="0" w:color="auto"/>
            </w:tcBorders>
            <w:shd w:val="clear" w:color="000000" w:fill="ACB9CA"/>
            <w:noWrap/>
            <w:vAlign w:val="center"/>
            <w:hideMark/>
          </w:tcPr>
          <w:p w:rsidR="00343E7E" w:rsidRPr="00343E7E" w:rsidP="00343E7E" w14:paraId="14E2EEA7" w14:textId="77777777">
            <w:pPr>
              <w:jc w:val="center"/>
              <w:rPr>
                <w:rFonts w:ascii="Calibri" w:hAnsi="Calibri" w:cs="Calibri"/>
                <w:color w:val="000000"/>
                <w:sz w:val="18"/>
                <w:szCs w:val="18"/>
              </w:rPr>
            </w:pPr>
            <w:r w:rsidRPr="00343E7E">
              <w:rPr>
                <w:rFonts w:ascii="Calibri" w:hAnsi="Calibri" w:cs="Calibri"/>
                <w:color w:val="000000"/>
                <w:sz w:val="18"/>
                <w:szCs w:val="18"/>
              </w:rPr>
              <w:t>4</w:t>
            </w:r>
          </w:p>
        </w:tc>
        <w:tc>
          <w:tcPr>
            <w:tcW w:w="539" w:type="dxa"/>
            <w:tcBorders>
              <w:top w:val="single" w:sz="8" w:space="0" w:color="auto"/>
              <w:left w:val="nil"/>
              <w:bottom w:val="single" w:sz="4" w:space="0" w:color="auto"/>
              <w:right w:val="single" w:sz="8" w:space="0" w:color="auto"/>
            </w:tcBorders>
            <w:shd w:val="clear" w:color="000000" w:fill="ACB9CA"/>
            <w:noWrap/>
            <w:vAlign w:val="center"/>
            <w:hideMark/>
          </w:tcPr>
          <w:p w:rsidR="00343E7E" w:rsidRPr="00343E7E" w:rsidP="00343E7E" w14:paraId="60EA4B1E"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r>
      <w:tr w14:paraId="191FB97D"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single" w:sz="8" w:space="0" w:color="auto"/>
            </w:tcBorders>
            <w:vAlign w:val="center"/>
            <w:hideMark/>
          </w:tcPr>
          <w:p w:rsidR="00343E7E" w:rsidRPr="00343E7E" w:rsidP="00343E7E" w14:paraId="0ADF9391" w14:textId="77777777">
            <w:pPr>
              <w:rPr>
                <w:rFonts w:ascii="Calibri" w:hAnsi="Calibri" w:cs="Calibri"/>
                <w:b/>
                <w:bCs/>
                <w:color w:val="000000"/>
                <w:sz w:val="18"/>
                <w:szCs w:val="18"/>
              </w:rPr>
            </w:pPr>
          </w:p>
        </w:tc>
        <w:tc>
          <w:tcPr>
            <w:tcW w:w="2535" w:type="dxa"/>
            <w:tcBorders>
              <w:top w:val="nil"/>
              <w:left w:val="nil"/>
              <w:bottom w:val="single" w:sz="8" w:space="0" w:color="auto"/>
              <w:right w:val="single" w:sz="8" w:space="0" w:color="auto"/>
            </w:tcBorders>
            <w:shd w:val="clear" w:color="000000" w:fill="ACB9CA"/>
            <w:noWrap/>
            <w:vAlign w:val="center"/>
            <w:hideMark/>
          </w:tcPr>
          <w:p w:rsidR="00343E7E" w:rsidRPr="00343E7E" w:rsidP="00343E7E" w14:paraId="3E2CDD52" w14:textId="77777777">
            <w:pPr>
              <w:rPr>
                <w:rFonts w:ascii="Calibri" w:hAnsi="Calibri" w:cs="Calibri"/>
                <w:color w:val="000000"/>
                <w:sz w:val="18"/>
                <w:szCs w:val="18"/>
              </w:rPr>
            </w:pPr>
            <w:r w:rsidRPr="00343E7E">
              <w:rPr>
                <w:rFonts w:ascii="Calibri" w:hAnsi="Calibri" w:cs="Calibri"/>
                <w:color w:val="000000"/>
                <w:sz w:val="18"/>
                <w:szCs w:val="18"/>
              </w:rPr>
              <w:t>Gruvedrift</w:t>
            </w:r>
          </w:p>
        </w:tc>
        <w:tc>
          <w:tcPr>
            <w:tcW w:w="664" w:type="dxa"/>
            <w:vMerge/>
            <w:tcBorders>
              <w:top w:val="single" w:sz="8" w:space="0" w:color="auto"/>
              <w:left w:val="single" w:sz="8" w:space="0" w:color="auto"/>
              <w:bottom w:val="single" w:sz="8" w:space="0" w:color="000000"/>
              <w:right w:val="single" w:sz="8" w:space="0" w:color="auto"/>
            </w:tcBorders>
            <w:vAlign w:val="center"/>
            <w:hideMark/>
          </w:tcPr>
          <w:p w:rsidR="00343E7E" w:rsidRPr="00343E7E" w:rsidP="00343E7E" w14:paraId="5A335CBE" w14:textId="77777777">
            <w:pPr>
              <w:rPr>
                <w:rFonts w:ascii="Calibri" w:hAnsi="Calibri" w:cs="Calibri"/>
                <w:color w:val="000000"/>
                <w:sz w:val="18"/>
                <w:szCs w:val="18"/>
              </w:rPr>
            </w:pP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7F79C99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E37037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1F8CB7D6"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74754ADB"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8" w:space="0" w:color="auto"/>
              <w:right w:val="single" w:sz="4" w:space="0" w:color="auto"/>
            </w:tcBorders>
            <w:shd w:val="clear" w:color="000000" w:fill="ACB9CA"/>
            <w:noWrap/>
            <w:vAlign w:val="center"/>
            <w:hideMark/>
          </w:tcPr>
          <w:p w:rsidR="00343E7E" w:rsidRPr="00343E7E" w:rsidP="00343E7E" w14:paraId="52C5A3A7" w14:textId="77777777">
            <w:pPr>
              <w:jc w:val="center"/>
              <w:rPr>
                <w:rFonts w:ascii="Calibri" w:hAnsi="Calibri" w:cs="Calibri"/>
                <w:color w:val="000000"/>
                <w:sz w:val="18"/>
                <w:szCs w:val="18"/>
              </w:rPr>
            </w:pPr>
            <w:r w:rsidRPr="00343E7E">
              <w:rPr>
                <w:rFonts w:ascii="Calibri" w:hAnsi="Calibri" w:cs="Calibri"/>
                <w:color w:val="000000"/>
                <w:sz w:val="18"/>
                <w:szCs w:val="18"/>
              </w:rPr>
              <w:t>2</w:t>
            </w:r>
          </w:p>
        </w:tc>
        <w:tc>
          <w:tcPr>
            <w:tcW w:w="539" w:type="dxa"/>
            <w:tcBorders>
              <w:top w:val="nil"/>
              <w:left w:val="nil"/>
              <w:bottom w:val="single" w:sz="8" w:space="0" w:color="auto"/>
              <w:right w:val="single" w:sz="8" w:space="0" w:color="auto"/>
            </w:tcBorders>
            <w:shd w:val="clear" w:color="000000" w:fill="ACB9CA"/>
            <w:noWrap/>
            <w:vAlign w:val="center"/>
            <w:hideMark/>
          </w:tcPr>
          <w:p w:rsidR="00343E7E" w:rsidRPr="00343E7E" w:rsidP="00343E7E" w14:paraId="03240D52" w14:textId="77777777">
            <w:pPr>
              <w:jc w:val="center"/>
              <w:rPr>
                <w:rFonts w:ascii="Calibri" w:hAnsi="Calibri" w:cs="Calibri"/>
                <w:color w:val="000000"/>
                <w:sz w:val="18"/>
                <w:szCs w:val="18"/>
              </w:rPr>
            </w:pPr>
            <w:r w:rsidRPr="00343E7E">
              <w:rPr>
                <w:rFonts w:ascii="Calibri" w:hAnsi="Calibri" w:cs="Calibri"/>
                <w:color w:val="000000"/>
                <w:sz w:val="18"/>
                <w:szCs w:val="18"/>
              </w:rPr>
              <w:t>3</w:t>
            </w:r>
          </w:p>
        </w:tc>
      </w:tr>
      <w:tr w14:paraId="311ECCD9"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8" w:space="0" w:color="000000"/>
              <w:right w:val="single" w:sz="8" w:space="0" w:color="auto"/>
            </w:tcBorders>
            <w:shd w:val="clear" w:color="000000" w:fill="9BC2E6"/>
            <w:vAlign w:val="center"/>
            <w:hideMark/>
          </w:tcPr>
          <w:p w:rsidR="00343E7E" w:rsidRPr="00343E7E" w:rsidP="00343E7E" w14:paraId="711BBAD0" w14:textId="77777777">
            <w:pPr>
              <w:rPr>
                <w:rFonts w:ascii="Calibri" w:hAnsi="Calibri" w:cs="Calibri"/>
                <w:b/>
                <w:bCs/>
                <w:color w:val="000000"/>
                <w:sz w:val="18"/>
                <w:szCs w:val="18"/>
              </w:rPr>
            </w:pPr>
            <w:r w:rsidRPr="00343E7E">
              <w:rPr>
                <w:rFonts w:ascii="Calibri" w:hAnsi="Calibri" w:cs="Calibri"/>
                <w:b/>
                <w:bCs/>
                <w:color w:val="000000"/>
                <w:sz w:val="18"/>
                <w:szCs w:val="18"/>
              </w:rPr>
              <w:t>98TB80I   Gruve- og mineral teknikk, Mineralprosessering</w:t>
            </w:r>
          </w:p>
        </w:tc>
        <w:tc>
          <w:tcPr>
            <w:tcW w:w="2535" w:type="dxa"/>
            <w:tcBorders>
              <w:top w:val="nil"/>
              <w:left w:val="nil"/>
              <w:bottom w:val="single" w:sz="4" w:space="0" w:color="auto"/>
              <w:right w:val="single" w:sz="8" w:space="0" w:color="auto"/>
            </w:tcBorders>
            <w:shd w:val="clear" w:color="000000" w:fill="9BC2E6"/>
            <w:noWrap/>
            <w:vAlign w:val="center"/>
            <w:hideMark/>
          </w:tcPr>
          <w:p w:rsidR="00343E7E" w:rsidRPr="00343E7E" w:rsidP="00343E7E" w14:paraId="4FDABC91" w14:textId="77777777">
            <w:pPr>
              <w:rPr>
                <w:rFonts w:ascii="Calibri" w:hAnsi="Calibri" w:cs="Calibri"/>
                <w:color w:val="000000"/>
                <w:sz w:val="18"/>
                <w:szCs w:val="18"/>
              </w:rPr>
            </w:pPr>
            <w:r w:rsidRPr="00343E7E">
              <w:rPr>
                <w:rFonts w:ascii="Calibri" w:hAnsi="Calibri" w:cs="Calibri"/>
                <w:color w:val="000000"/>
                <w:sz w:val="18"/>
                <w:szCs w:val="18"/>
              </w:rPr>
              <w:t>Oppredning og foredling</w:t>
            </w:r>
          </w:p>
        </w:tc>
        <w:tc>
          <w:tcPr>
            <w:tcW w:w="66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3E7E" w:rsidRPr="00343E7E" w:rsidP="00343E7E" w14:paraId="1580DC06" w14:textId="77777777">
            <w:pPr>
              <w:jc w:val="center"/>
              <w:rPr>
                <w:rFonts w:ascii="Calibri" w:hAnsi="Calibri" w:cs="Calibri"/>
                <w:color w:val="000000"/>
                <w:sz w:val="18"/>
                <w:szCs w:val="18"/>
              </w:rPr>
            </w:pPr>
            <w:r w:rsidRPr="00343E7E">
              <w:rPr>
                <w:rFonts w:ascii="Calibri" w:hAnsi="Calibri" w:cs="Calibri"/>
                <w:color w:val="000000"/>
                <w:sz w:val="18"/>
                <w:szCs w:val="18"/>
              </w:rPr>
              <w:t>6</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0B85816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1BC1771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6801F20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2DAE3C5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4" w:space="0" w:color="auto"/>
              <w:right w:val="single" w:sz="4" w:space="0" w:color="auto"/>
            </w:tcBorders>
            <w:shd w:val="clear" w:color="000000" w:fill="9BC2E6"/>
            <w:noWrap/>
            <w:vAlign w:val="center"/>
            <w:hideMark/>
          </w:tcPr>
          <w:p w:rsidR="00343E7E" w:rsidRPr="00343E7E" w:rsidP="00343E7E" w14:paraId="104D10D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000000" w:fill="9BC2E6"/>
            <w:noWrap/>
            <w:vAlign w:val="center"/>
            <w:hideMark/>
          </w:tcPr>
          <w:p w:rsidR="00343E7E" w:rsidRPr="00343E7E" w:rsidP="00343E7E" w14:paraId="778B2BDE" w14:textId="77777777">
            <w:pPr>
              <w:jc w:val="center"/>
              <w:rPr>
                <w:rFonts w:ascii="Calibri" w:hAnsi="Calibri" w:cs="Calibri"/>
                <w:color w:val="000000"/>
                <w:sz w:val="18"/>
                <w:szCs w:val="18"/>
              </w:rPr>
            </w:pPr>
            <w:r w:rsidRPr="00343E7E">
              <w:rPr>
                <w:rFonts w:ascii="Calibri" w:hAnsi="Calibri" w:cs="Calibri"/>
                <w:color w:val="000000"/>
                <w:sz w:val="18"/>
                <w:szCs w:val="18"/>
              </w:rPr>
              <w:t>5</w:t>
            </w:r>
          </w:p>
        </w:tc>
      </w:tr>
      <w:tr w14:paraId="780B90C4"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8" w:space="0" w:color="000000"/>
              <w:right w:val="single" w:sz="8" w:space="0" w:color="auto"/>
            </w:tcBorders>
            <w:vAlign w:val="center"/>
            <w:hideMark/>
          </w:tcPr>
          <w:p w:rsidR="00343E7E" w:rsidRPr="00343E7E" w:rsidP="00343E7E" w14:paraId="05A57B93" w14:textId="77777777">
            <w:pPr>
              <w:rPr>
                <w:rFonts w:ascii="Calibri" w:hAnsi="Calibri" w:cs="Calibri"/>
                <w:b/>
                <w:bCs/>
                <w:color w:val="000000"/>
                <w:sz w:val="18"/>
                <w:szCs w:val="18"/>
              </w:rPr>
            </w:pPr>
          </w:p>
        </w:tc>
        <w:tc>
          <w:tcPr>
            <w:tcW w:w="2535" w:type="dxa"/>
            <w:tcBorders>
              <w:top w:val="nil"/>
              <w:left w:val="nil"/>
              <w:bottom w:val="single" w:sz="8" w:space="0" w:color="auto"/>
              <w:right w:val="single" w:sz="8" w:space="0" w:color="auto"/>
            </w:tcBorders>
            <w:shd w:val="clear" w:color="000000" w:fill="9BC2E6"/>
            <w:noWrap/>
            <w:vAlign w:val="bottom"/>
            <w:hideMark/>
          </w:tcPr>
          <w:p w:rsidR="00343E7E" w:rsidRPr="00343E7E" w:rsidP="00343E7E" w14:paraId="3882689B" w14:textId="77777777">
            <w:pPr>
              <w:rPr>
                <w:rFonts w:ascii="Calibri" w:hAnsi="Calibri" w:cs="Calibri"/>
                <w:color w:val="000000"/>
                <w:sz w:val="18"/>
                <w:szCs w:val="18"/>
              </w:rPr>
            </w:pPr>
            <w:r w:rsidRPr="00343E7E">
              <w:rPr>
                <w:rFonts w:ascii="Calibri" w:hAnsi="Calibri" w:cs="Calibri"/>
                <w:color w:val="000000"/>
                <w:sz w:val="18"/>
                <w:szCs w:val="18"/>
              </w:rPr>
              <w:t>Bærekraft</w:t>
            </w:r>
          </w:p>
        </w:tc>
        <w:tc>
          <w:tcPr>
            <w:tcW w:w="664" w:type="dxa"/>
            <w:vMerge/>
            <w:tcBorders>
              <w:top w:val="nil"/>
              <w:left w:val="single" w:sz="8" w:space="0" w:color="auto"/>
              <w:bottom w:val="single" w:sz="8" w:space="0" w:color="000000"/>
              <w:right w:val="single" w:sz="8" w:space="0" w:color="auto"/>
            </w:tcBorders>
            <w:vAlign w:val="center"/>
            <w:hideMark/>
          </w:tcPr>
          <w:p w:rsidR="00343E7E" w:rsidRPr="00343E7E" w:rsidP="00343E7E" w14:paraId="7DF3D09B" w14:textId="77777777">
            <w:pPr>
              <w:rPr>
                <w:rFonts w:ascii="Calibri" w:hAnsi="Calibri" w:cs="Calibri"/>
                <w:color w:val="000000"/>
                <w:sz w:val="18"/>
                <w:szCs w:val="18"/>
              </w:rPr>
            </w:pPr>
          </w:p>
        </w:tc>
        <w:tc>
          <w:tcPr>
            <w:tcW w:w="591"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0D96C36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6BD2C18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8" w:space="0" w:color="auto"/>
              <w:right w:val="single" w:sz="4" w:space="0" w:color="auto"/>
            </w:tcBorders>
            <w:shd w:val="clear" w:color="auto" w:fill="auto"/>
            <w:noWrap/>
            <w:vAlign w:val="center"/>
            <w:hideMark/>
          </w:tcPr>
          <w:p w:rsidR="00343E7E" w:rsidRPr="00343E7E" w:rsidP="00343E7E" w14:paraId="0F57F91F"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auto" w:fill="auto"/>
            <w:noWrap/>
            <w:vAlign w:val="center"/>
            <w:hideMark/>
          </w:tcPr>
          <w:p w:rsidR="00343E7E" w:rsidRPr="00343E7E" w:rsidP="00343E7E" w14:paraId="3CFCC50C"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tcBorders>
              <w:top w:val="nil"/>
              <w:left w:val="nil"/>
              <w:bottom w:val="single" w:sz="8" w:space="0" w:color="auto"/>
              <w:right w:val="single" w:sz="4" w:space="0" w:color="auto"/>
            </w:tcBorders>
            <w:shd w:val="clear" w:color="000000" w:fill="9BC2E6"/>
            <w:noWrap/>
            <w:vAlign w:val="center"/>
            <w:hideMark/>
          </w:tcPr>
          <w:p w:rsidR="00343E7E" w:rsidRPr="00343E7E" w:rsidP="00343E7E" w14:paraId="48202C5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8" w:space="0" w:color="auto"/>
              <w:right w:val="single" w:sz="8" w:space="0" w:color="auto"/>
            </w:tcBorders>
            <w:shd w:val="clear" w:color="000000" w:fill="9BC2E6"/>
            <w:noWrap/>
            <w:vAlign w:val="center"/>
            <w:hideMark/>
          </w:tcPr>
          <w:p w:rsidR="00343E7E" w:rsidRPr="00343E7E" w:rsidP="00343E7E" w14:paraId="1551A3F4" w14:textId="77777777">
            <w:pPr>
              <w:jc w:val="center"/>
              <w:rPr>
                <w:rFonts w:ascii="Calibri" w:hAnsi="Calibri" w:cs="Calibri"/>
                <w:color w:val="000000"/>
                <w:sz w:val="18"/>
                <w:szCs w:val="18"/>
              </w:rPr>
            </w:pPr>
            <w:r w:rsidRPr="00343E7E">
              <w:rPr>
                <w:rFonts w:ascii="Calibri" w:hAnsi="Calibri" w:cs="Calibri"/>
                <w:color w:val="000000"/>
                <w:sz w:val="18"/>
                <w:szCs w:val="18"/>
              </w:rPr>
              <w:t>1</w:t>
            </w:r>
          </w:p>
        </w:tc>
      </w:tr>
      <w:tr w14:paraId="3B3338D4" w14:textId="77777777" w:rsidTr="00343E7E">
        <w:tblPrEx>
          <w:tblW w:w="9120" w:type="dxa"/>
          <w:tblCellMar>
            <w:left w:w="70" w:type="dxa"/>
            <w:right w:w="70" w:type="dxa"/>
          </w:tblCellMar>
          <w:tblLook w:val="04A0"/>
        </w:tblPrEx>
        <w:trPr>
          <w:trHeight w:val="318"/>
        </w:trPr>
        <w:tc>
          <w:tcPr>
            <w:tcW w:w="2688" w:type="dxa"/>
            <w:vMerge w:val="restart"/>
            <w:tcBorders>
              <w:top w:val="nil"/>
              <w:left w:val="single" w:sz="8" w:space="0" w:color="auto"/>
              <w:bottom w:val="single" w:sz="4" w:space="0" w:color="auto"/>
              <w:right w:val="nil"/>
            </w:tcBorders>
            <w:shd w:val="clear" w:color="auto" w:fill="auto"/>
            <w:vAlign w:val="center"/>
            <w:hideMark/>
          </w:tcPr>
          <w:p w:rsidR="00343E7E" w:rsidRPr="00343E7E" w:rsidP="00343E7E" w14:paraId="6EBDBA31" w14:textId="77777777">
            <w:pPr>
              <w:rPr>
                <w:rFonts w:ascii="Calibri" w:hAnsi="Calibri" w:cs="Calibri"/>
                <w:b/>
                <w:bCs/>
                <w:color w:val="000000"/>
                <w:sz w:val="18"/>
                <w:szCs w:val="18"/>
              </w:rPr>
            </w:pPr>
            <w:r w:rsidRPr="00343E7E">
              <w:rPr>
                <w:rFonts w:ascii="Calibri" w:hAnsi="Calibri" w:cs="Calibri"/>
                <w:b/>
                <w:bCs/>
                <w:color w:val="000000"/>
                <w:sz w:val="18"/>
                <w:szCs w:val="18"/>
              </w:rPr>
              <w:t>98TB80N                   Hovedprosjekt</w:t>
            </w: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343E7E" w:rsidRPr="00343E7E" w:rsidP="00343E7E" w14:paraId="7F9CE7E7" w14:textId="77777777">
            <w:pPr>
              <w:rPr>
                <w:rFonts w:ascii="Calibri" w:hAnsi="Calibri" w:cs="Calibri"/>
                <w:color w:val="000000"/>
                <w:sz w:val="18"/>
                <w:szCs w:val="18"/>
              </w:rPr>
            </w:pPr>
            <w:r w:rsidRPr="00343E7E">
              <w:rPr>
                <w:rFonts w:ascii="Calibri" w:hAnsi="Calibri" w:cs="Calibri"/>
                <w:color w:val="000000"/>
                <w:sz w:val="18"/>
                <w:szCs w:val="18"/>
              </w:rPr>
              <w:t>Hovedprosjekt gruve- og mineralteknikk</w:t>
            </w:r>
          </w:p>
        </w:tc>
        <w:tc>
          <w:tcPr>
            <w:tcW w:w="664" w:type="dxa"/>
            <w:vMerge w:val="restart"/>
            <w:tcBorders>
              <w:top w:val="nil"/>
              <w:left w:val="nil"/>
              <w:bottom w:val="nil"/>
              <w:right w:val="nil"/>
            </w:tcBorders>
            <w:shd w:val="clear" w:color="auto" w:fill="auto"/>
            <w:noWrap/>
            <w:vAlign w:val="center"/>
            <w:hideMark/>
          </w:tcPr>
          <w:p w:rsidR="00343E7E" w:rsidRPr="00343E7E" w:rsidP="00343E7E" w14:paraId="41797DBB" w14:textId="77777777">
            <w:pPr>
              <w:jc w:val="center"/>
              <w:rPr>
                <w:rFonts w:ascii="Calibri" w:hAnsi="Calibri" w:cs="Calibri"/>
                <w:color w:val="000000"/>
                <w:sz w:val="18"/>
                <w:szCs w:val="18"/>
              </w:rPr>
            </w:pPr>
            <w:r w:rsidRPr="00343E7E">
              <w:rPr>
                <w:rFonts w:ascii="Calibri" w:hAnsi="Calibri" w:cs="Calibri"/>
                <w:color w:val="000000"/>
                <w:sz w:val="18"/>
                <w:szCs w:val="18"/>
              </w:rPr>
              <w:t>10</w:t>
            </w:r>
          </w:p>
        </w:tc>
        <w:tc>
          <w:tcPr>
            <w:tcW w:w="591" w:type="dxa"/>
            <w:tcBorders>
              <w:top w:val="nil"/>
              <w:left w:val="single" w:sz="8" w:space="0" w:color="auto"/>
              <w:bottom w:val="single" w:sz="4" w:space="0" w:color="auto"/>
              <w:right w:val="single" w:sz="4" w:space="0" w:color="auto"/>
            </w:tcBorders>
            <w:shd w:val="clear" w:color="auto" w:fill="auto"/>
            <w:noWrap/>
            <w:vAlign w:val="center"/>
            <w:hideMark/>
          </w:tcPr>
          <w:p w:rsidR="00343E7E" w:rsidRPr="00343E7E" w:rsidP="00343E7E" w14:paraId="6CD94FAA"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67D219B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single" w:sz="4" w:space="0" w:color="auto"/>
              <w:right w:val="single" w:sz="4" w:space="0" w:color="auto"/>
            </w:tcBorders>
            <w:shd w:val="clear" w:color="auto" w:fill="auto"/>
            <w:noWrap/>
            <w:vAlign w:val="center"/>
            <w:hideMark/>
          </w:tcPr>
          <w:p w:rsidR="00343E7E" w:rsidRPr="00343E7E" w:rsidP="00343E7E" w14:paraId="0230EC6E"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single" w:sz="4" w:space="0" w:color="auto"/>
              <w:right w:val="single" w:sz="8" w:space="0" w:color="auto"/>
            </w:tcBorders>
            <w:shd w:val="clear" w:color="auto" w:fill="auto"/>
            <w:noWrap/>
            <w:vAlign w:val="center"/>
            <w:hideMark/>
          </w:tcPr>
          <w:p w:rsidR="00343E7E" w:rsidRPr="00343E7E" w:rsidP="00343E7E" w14:paraId="29EAE9DD"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vMerge w:val="restart"/>
            <w:tcBorders>
              <w:top w:val="nil"/>
              <w:left w:val="single" w:sz="8" w:space="0" w:color="auto"/>
              <w:bottom w:val="nil"/>
              <w:right w:val="single" w:sz="4" w:space="0" w:color="auto"/>
            </w:tcBorders>
            <w:shd w:val="clear" w:color="auto" w:fill="auto"/>
            <w:noWrap/>
            <w:vAlign w:val="center"/>
            <w:hideMark/>
          </w:tcPr>
          <w:p w:rsidR="00343E7E" w:rsidRPr="00343E7E" w:rsidP="00343E7E" w14:paraId="341A9C14" w14:textId="77777777">
            <w:pPr>
              <w:jc w:val="center"/>
              <w:rPr>
                <w:rFonts w:ascii="Calibri" w:hAnsi="Calibri" w:cs="Calibri"/>
                <w:color w:val="000000"/>
                <w:sz w:val="18"/>
                <w:szCs w:val="18"/>
              </w:rPr>
            </w:pPr>
            <w:r w:rsidRPr="00343E7E">
              <w:rPr>
                <w:rFonts w:ascii="Calibri" w:hAnsi="Calibri" w:cs="Calibri"/>
                <w:color w:val="000000"/>
                <w:sz w:val="18"/>
                <w:szCs w:val="18"/>
              </w:rPr>
              <w:t>5</w:t>
            </w:r>
          </w:p>
        </w:tc>
        <w:tc>
          <w:tcPr>
            <w:tcW w:w="539" w:type="dxa"/>
            <w:vMerge w:val="restart"/>
            <w:tcBorders>
              <w:top w:val="nil"/>
              <w:left w:val="single" w:sz="4" w:space="0" w:color="auto"/>
              <w:bottom w:val="nil"/>
              <w:right w:val="single" w:sz="8" w:space="0" w:color="auto"/>
            </w:tcBorders>
            <w:shd w:val="clear" w:color="auto" w:fill="auto"/>
            <w:noWrap/>
            <w:vAlign w:val="center"/>
            <w:hideMark/>
          </w:tcPr>
          <w:p w:rsidR="00343E7E" w:rsidRPr="00343E7E" w:rsidP="00343E7E" w14:paraId="7BE27F1B" w14:textId="77777777">
            <w:pPr>
              <w:jc w:val="center"/>
              <w:rPr>
                <w:rFonts w:ascii="Calibri" w:hAnsi="Calibri" w:cs="Calibri"/>
                <w:color w:val="000000"/>
                <w:sz w:val="18"/>
                <w:szCs w:val="18"/>
              </w:rPr>
            </w:pPr>
            <w:r w:rsidRPr="00343E7E">
              <w:rPr>
                <w:rFonts w:ascii="Calibri" w:hAnsi="Calibri" w:cs="Calibri"/>
                <w:color w:val="000000"/>
                <w:sz w:val="18"/>
                <w:szCs w:val="18"/>
              </w:rPr>
              <w:t>5</w:t>
            </w:r>
          </w:p>
        </w:tc>
      </w:tr>
      <w:tr w14:paraId="200790D3" w14:textId="77777777" w:rsidTr="00343E7E">
        <w:tblPrEx>
          <w:tblW w:w="9120" w:type="dxa"/>
          <w:tblCellMar>
            <w:left w:w="70" w:type="dxa"/>
            <w:right w:w="70" w:type="dxa"/>
          </w:tblCellMar>
          <w:tblLook w:val="04A0"/>
        </w:tblPrEx>
        <w:trPr>
          <w:trHeight w:val="318"/>
        </w:trPr>
        <w:tc>
          <w:tcPr>
            <w:tcW w:w="2688" w:type="dxa"/>
            <w:vMerge/>
            <w:tcBorders>
              <w:top w:val="nil"/>
              <w:left w:val="single" w:sz="8" w:space="0" w:color="auto"/>
              <w:bottom w:val="single" w:sz="4" w:space="0" w:color="auto"/>
              <w:right w:val="nil"/>
            </w:tcBorders>
            <w:vAlign w:val="center"/>
            <w:hideMark/>
          </w:tcPr>
          <w:p w:rsidR="00343E7E" w:rsidRPr="00343E7E" w:rsidP="00343E7E" w14:paraId="3717E6F9" w14:textId="77777777">
            <w:pPr>
              <w:rPr>
                <w:rFonts w:ascii="Calibri" w:hAnsi="Calibri" w:cs="Calibri"/>
                <w:b/>
                <w:bCs/>
                <w:color w:val="000000"/>
                <w:sz w:val="18"/>
                <w:szCs w:val="18"/>
              </w:rPr>
            </w:pPr>
          </w:p>
        </w:tc>
        <w:tc>
          <w:tcPr>
            <w:tcW w:w="2535" w:type="dxa"/>
            <w:vMerge/>
            <w:tcBorders>
              <w:top w:val="nil"/>
              <w:left w:val="single" w:sz="8" w:space="0" w:color="auto"/>
              <w:bottom w:val="single" w:sz="8" w:space="0" w:color="000000"/>
              <w:right w:val="single" w:sz="8" w:space="0" w:color="auto"/>
            </w:tcBorders>
            <w:vAlign w:val="center"/>
            <w:hideMark/>
          </w:tcPr>
          <w:p w:rsidR="00343E7E" w:rsidRPr="00343E7E" w:rsidP="00343E7E" w14:paraId="2B049CA6" w14:textId="77777777">
            <w:pPr>
              <w:rPr>
                <w:rFonts w:ascii="Calibri" w:hAnsi="Calibri" w:cs="Calibri"/>
                <w:color w:val="000000"/>
                <w:sz w:val="18"/>
                <w:szCs w:val="18"/>
              </w:rPr>
            </w:pPr>
          </w:p>
        </w:tc>
        <w:tc>
          <w:tcPr>
            <w:tcW w:w="664" w:type="dxa"/>
            <w:vMerge/>
            <w:tcBorders>
              <w:top w:val="nil"/>
              <w:left w:val="nil"/>
              <w:bottom w:val="nil"/>
              <w:right w:val="nil"/>
            </w:tcBorders>
            <w:vAlign w:val="center"/>
            <w:hideMark/>
          </w:tcPr>
          <w:p w:rsidR="00343E7E" w:rsidRPr="00343E7E" w:rsidP="00343E7E" w14:paraId="6AFA5D00" w14:textId="77777777">
            <w:pPr>
              <w:rPr>
                <w:rFonts w:ascii="Calibri" w:hAnsi="Calibri" w:cs="Calibri"/>
                <w:color w:val="000000"/>
                <w:sz w:val="18"/>
                <w:szCs w:val="18"/>
              </w:rPr>
            </w:pPr>
          </w:p>
        </w:tc>
        <w:tc>
          <w:tcPr>
            <w:tcW w:w="591" w:type="dxa"/>
            <w:tcBorders>
              <w:top w:val="nil"/>
              <w:left w:val="single" w:sz="8" w:space="0" w:color="auto"/>
              <w:bottom w:val="nil"/>
              <w:right w:val="single" w:sz="4" w:space="0" w:color="auto"/>
            </w:tcBorders>
            <w:shd w:val="clear" w:color="auto" w:fill="auto"/>
            <w:noWrap/>
            <w:vAlign w:val="center"/>
            <w:hideMark/>
          </w:tcPr>
          <w:p w:rsidR="00343E7E" w:rsidRPr="00343E7E" w:rsidP="00343E7E" w14:paraId="21CEBAE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12E49A44"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91" w:type="dxa"/>
            <w:tcBorders>
              <w:top w:val="nil"/>
              <w:left w:val="nil"/>
              <w:bottom w:val="nil"/>
              <w:right w:val="single" w:sz="4" w:space="0" w:color="auto"/>
            </w:tcBorders>
            <w:shd w:val="clear" w:color="auto" w:fill="auto"/>
            <w:noWrap/>
            <w:vAlign w:val="center"/>
            <w:hideMark/>
          </w:tcPr>
          <w:p w:rsidR="00343E7E" w:rsidRPr="00343E7E" w:rsidP="00343E7E" w14:paraId="66FEE995"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539" w:type="dxa"/>
            <w:tcBorders>
              <w:top w:val="nil"/>
              <w:left w:val="nil"/>
              <w:bottom w:val="nil"/>
              <w:right w:val="single" w:sz="8" w:space="0" w:color="auto"/>
            </w:tcBorders>
            <w:shd w:val="clear" w:color="auto" w:fill="auto"/>
            <w:noWrap/>
            <w:vAlign w:val="center"/>
            <w:hideMark/>
          </w:tcPr>
          <w:p w:rsidR="00343E7E" w:rsidRPr="00343E7E" w:rsidP="00343E7E" w14:paraId="5C53F2E3" w14:textId="77777777">
            <w:pPr>
              <w:jc w:val="center"/>
              <w:rPr>
                <w:rFonts w:ascii="Calibri" w:hAnsi="Calibri" w:cs="Calibri"/>
                <w:color w:val="000000"/>
                <w:sz w:val="18"/>
                <w:szCs w:val="18"/>
              </w:rPr>
            </w:pPr>
            <w:r w:rsidRPr="00343E7E">
              <w:rPr>
                <w:rFonts w:ascii="Calibri" w:hAnsi="Calibri" w:cs="Calibri"/>
                <w:color w:val="000000"/>
                <w:sz w:val="18"/>
                <w:szCs w:val="18"/>
              </w:rPr>
              <w:t> </w:t>
            </w:r>
          </w:p>
        </w:tc>
        <w:tc>
          <w:tcPr>
            <w:tcW w:w="434" w:type="dxa"/>
            <w:vMerge/>
            <w:tcBorders>
              <w:top w:val="nil"/>
              <w:left w:val="single" w:sz="8" w:space="0" w:color="auto"/>
              <w:bottom w:val="nil"/>
              <w:right w:val="single" w:sz="4" w:space="0" w:color="auto"/>
            </w:tcBorders>
            <w:vAlign w:val="center"/>
            <w:hideMark/>
          </w:tcPr>
          <w:p w:rsidR="00343E7E" w:rsidRPr="00343E7E" w:rsidP="00343E7E" w14:paraId="1B99CEAD" w14:textId="77777777">
            <w:pPr>
              <w:rPr>
                <w:rFonts w:ascii="Calibri" w:hAnsi="Calibri" w:cs="Calibri"/>
                <w:color w:val="000000"/>
                <w:sz w:val="18"/>
                <w:szCs w:val="18"/>
              </w:rPr>
            </w:pPr>
          </w:p>
        </w:tc>
        <w:tc>
          <w:tcPr>
            <w:tcW w:w="539" w:type="dxa"/>
            <w:vMerge/>
            <w:tcBorders>
              <w:top w:val="nil"/>
              <w:left w:val="single" w:sz="4" w:space="0" w:color="auto"/>
              <w:bottom w:val="nil"/>
              <w:right w:val="single" w:sz="8" w:space="0" w:color="auto"/>
            </w:tcBorders>
            <w:vAlign w:val="center"/>
            <w:hideMark/>
          </w:tcPr>
          <w:p w:rsidR="00343E7E" w:rsidRPr="00343E7E" w:rsidP="00343E7E" w14:paraId="769A7F03" w14:textId="77777777">
            <w:pPr>
              <w:rPr>
                <w:rFonts w:ascii="Calibri" w:hAnsi="Calibri" w:cs="Calibri"/>
                <w:color w:val="000000"/>
                <w:sz w:val="18"/>
                <w:szCs w:val="18"/>
              </w:rPr>
            </w:pPr>
          </w:p>
        </w:tc>
      </w:tr>
      <w:tr w14:paraId="2DA52F79" w14:textId="77777777" w:rsidTr="00343E7E">
        <w:tblPrEx>
          <w:tblW w:w="9120" w:type="dxa"/>
          <w:tblCellMar>
            <w:left w:w="70" w:type="dxa"/>
            <w:right w:w="70" w:type="dxa"/>
          </w:tblCellMar>
          <w:tblLook w:val="04A0"/>
        </w:tblPrEx>
        <w:trPr>
          <w:trHeight w:val="318"/>
        </w:trPr>
        <w:tc>
          <w:tcPr>
            <w:tcW w:w="2688" w:type="dxa"/>
            <w:tcBorders>
              <w:top w:val="single" w:sz="8" w:space="0" w:color="auto"/>
              <w:left w:val="single" w:sz="8" w:space="0" w:color="auto"/>
              <w:bottom w:val="single" w:sz="8" w:space="0" w:color="auto"/>
              <w:right w:val="nil"/>
            </w:tcBorders>
            <w:shd w:val="clear" w:color="auto" w:fill="auto"/>
            <w:noWrap/>
            <w:vAlign w:val="bottom"/>
            <w:hideMark/>
          </w:tcPr>
          <w:p w:rsidR="00343E7E" w:rsidRPr="00343E7E" w:rsidP="00343E7E" w14:paraId="5D4BB682" w14:textId="77777777">
            <w:pPr>
              <w:rPr>
                <w:rFonts w:ascii="Calibri" w:hAnsi="Calibri" w:cs="Calibri"/>
                <w:b/>
                <w:bCs/>
                <w:color w:val="000000"/>
                <w:sz w:val="18"/>
                <w:szCs w:val="18"/>
              </w:rPr>
            </w:pPr>
            <w:r w:rsidRPr="00343E7E">
              <w:rPr>
                <w:rFonts w:ascii="Calibri" w:hAnsi="Calibri" w:cs="Calibri"/>
                <w:b/>
                <w:bCs/>
                <w:color w:val="000000"/>
                <w:sz w:val="18"/>
                <w:szCs w:val="18"/>
              </w:rPr>
              <w:t xml:space="preserve">studiepoeng per semester: </w:t>
            </w:r>
          </w:p>
        </w:tc>
        <w:tc>
          <w:tcPr>
            <w:tcW w:w="2535" w:type="dxa"/>
            <w:tcBorders>
              <w:top w:val="nil"/>
              <w:left w:val="nil"/>
              <w:bottom w:val="single" w:sz="8" w:space="0" w:color="auto"/>
              <w:right w:val="single" w:sz="8" w:space="0" w:color="auto"/>
            </w:tcBorders>
            <w:shd w:val="clear" w:color="auto" w:fill="auto"/>
            <w:noWrap/>
            <w:vAlign w:val="bottom"/>
            <w:hideMark/>
          </w:tcPr>
          <w:p w:rsidR="00343E7E" w:rsidRPr="00343E7E" w:rsidP="00343E7E" w14:paraId="3CA57A7C" w14:textId="77777777">
            <w:pPr>
              <w:rPr>
                <w:rFonts w:ascii="Calibri" w:hAnsi="Calibri" w:cs="Calibri"/>
                <w:b/>
                <w:bCs/>
                <w:color w:val="000000"/>
                <w:sz w:val="18"/>
                <w:szCs w:val="18"/>
              </w:rPr>
            </w:pPr>
            <w:r w:rsidRPr="00343E7E">
              <w:rPr>
                <w:rFonts w:ascii="Calibri" w:hAnsi="Calibri" w:cs="Calibri"/>
                <w:b/>
                <w:bCs/>
                <w:color w:val="000000"/>
                <w:sz w:val="18"/>
                <w:szCs w:val="18"/>
              </w:rPr>
              <w:t> </w:t>
            </w:r>
          </w:p>
        </w:tc>
        <w:tc>
          <w:tcPr>
            <w:tcW w:w="664" w:type="dxa"/>
            <w:tcBorders>
              <w:top w:val="single" w:sz="8" w:space="0" w:color="auto"/>
              <w:left w:val="nil"/>
              <w:bottom w:val="single" w:sz="8" w:space="0" w:color="auto"/>
              <w:right w:val="single" w:sz="8" w:space="0" w:color="auto"/>
            </w:tcBorders>
            <w:shd w:val="clear" w:color="auto" w:fill="auto"/>
            <w:noWrap/>
            <w:vAlign w:val="bottom"/>
            <w:hideMark/>
          </w:tcPr>
          <w:p w:rsidR="00343E7E" w:rsidRPr="00343E7E" w:rsidP="00343E7E" w14:paraId="3358B80C" w14:textId="77777777">
            <w:pPr>
              <w:rPr>
                <w:rFonts w:ascii="Calibri" w:hAnsi="Calibri" w:cs="Calibri"/>
                <w:b/>
                <w:bCs/>
                <w:color w:val="000000"/>
                <w:sz w:val="18"/>
                <w:szCs w:val="18"/>
              </w:rPr>
            </w:pPr>
            <w:r w:rsidRPr="00343E7E">
              <w:rPr>
                <w:rFonts w:ascii="Calibri" w:hAnsi="Calibri" w:cs="Calibri"/>
                <w:b/>
                <w:bCs/>
                <w:color w:val="000000"/>
                <w:sz w:val="18"/>
                <w:szCs w:val="18"/>
              </w:rPr>
              <w:t> </w:t>
            </w:r>
          </w:p>
        </w:tc>
        <w:tc>
          <w:tcPr>
            <w:tcW w:w="591" w:type="dxa"/>
            <w:tcBorders>
              <w:top w:val="single" w:sz="8" w:space="0" w:color="auto"/>
              <w:left w:val="nil"/>
              <w:bottom w:val="single" w:sz="8" w:space="0" w:color="auto"/>
              <w:right w:val="single" w:sz="4" w:space="0" w:color="auto"/>
            </w:tcBorders>
            <w:shd w:val="clear" w:color="auto" w:fill="auto"/>
            <w:noWrap/>
            <w:vAlign w:val="center"/>
            <w:hideMark/>
          </w:tcPr>
          <w:p w:rsidR="00343E7E" w:rsidRPr="00343E7E" w:rsidP="00343E7E" w14:paraId="6D996565" w14:textId="77777777">
            <w:pPr>
              <w:jc w:val="center"/>
              <w:rPr>
                <w:rFonts w:ascii="Calibri" w:hAnsi="Calibri" w:cs="Calibri"/>
                <w:b/>
                <w:bCs/>
                <w:color w:val="000000"/>
                <w:sz w:val="18"/>
                <w:szCs w:val="18"/>
              </w:rPr>
            </w:pPr>
            <w:r w:rsidRPr="00343E7E">
              <w:rPr>
                <w:rFonts w:ascii="Calibri" w:hAnsi="Calibri" w:cs="Calibri"/>
                <w:b/>
                <w:bCs/>
                <w:color w:val="000000"/>
                <w:sz w:val="18"/>
                <w:szCs w:val="18"/>
              </w:rPr>
              <w:t>20</w:t>
            </w:r>
          </w:p>
        </w:tc>
        <w:tc>
          <w:tcPr>
            <w:tcW w:w="539" w:type="dxa"/>
            <w:tcBorders>
              <w:top w:val="single" w:sz="8" w:space="0" w:color="auto"/>
              <w:left w:val="nil"/>
              <w:bottom w:val="single" w:sz="8" w:space="0" w:color="auto"/>
              <w:right w:val="single" w:sz="8" w:space="0" w:color="auto"/>
            </w:tcBorders>
            <w:shd w:val="clear" w:color="auto" w:fill="auto"/>
            <w:noWrap/>
            <w:vAlign w:val="center"/>
            <w:hideMark/>
          </w:tcPr>
          <w:p w:rsidR="00343E7E" w:rsidRPr="00343E7E" w:rsidP="00343E7E" w14:paraId="30D3C702" w14:textId="77777777">
            <w:pPr>
              <w:jc w:val="center"/>
              <w:rPr>
                <w:rFonts w:ascii="Calibri" w:hAnsi="Calibri" w:cs="Calibri"/>
                <w:b/>
                <w:bCs/>
                <w:color w:val="000000"/>
                <w:sz w:val="18"/>
                <w:szCs w:val="18"/>
              </w:rPr>
            </w:pPr>
            <w:r w:rsidRPr="00343E7E">
              <w:rPr>
                <w:rFonts w:ascii="Calibri" w:hAnsi="Calibri" w:cs="Calibri"/>
                <w:b/>
                <w:bCs/>
                <w:color w:val="000000"/>
                <w:sz w:val="18"/>
                <w:szCs w:val="18"/>
              </w:rPr>
              <w:t>20</w:t>
            </w:r>
          </w:p>
        </w:tc>
        <w:tc>
          <w:tcPr>
            <w:tcW w:w="591" w:type="dxa"/>
            <w:tcBorders>
              <w:top w:val="single" w:sz="8" w:space="0" w:color="auto"/>
              <w:left w:val="nil"/>
              <w:bottom w:val="single" w:sz="8" w:space="0" w:color="auto"/>
              <w:right w:val="single" w:sz="4" w:space="0" w:color="auto"/>
            </w:tcBorders>
            <w:shd w:val="clear" w:color="auto" w:fill="auto"/>
            <w:noWrap/>
            <w:vAlign w:val="center"/>
            <w:hideMark/>
          </w:tcPr>
          <w:p w:rsidR="00343E7E" w:rsidRPr="00343E7E" w:rsidP="00343E7E" w14:paraId="4786602F" w14:textId="77777777">
            <w:pPr>
              <w:jc w:val="center"/>
              <w:rPr>
                <w:rFonts w:ascii="Calibri" w:hAnsi="Calibri" w:cs="Calibri"/>
                <w:b/>
                <w:bCs/>
                <w:color w:val="000000"/>
                <w:sz w:val="18"/>
                <w:szCs w:val="18"/>
              </w:rPr>
            </w:pPr>
            <w:r w:rsidRPr="00343E7E">
              <w:rPr>
                <w:rFonts w:ascii="Calibri" w:hAnsi="Calibri" w:cs="Calibri"/>
                <w:b/>
                <w:bCs/>
                <w:color w:val="000000"/>
                <w:sz w:val="18"/>
                <w:szCs w:val="18"/>
              </w:rPr>
              <w:t>20</w:t>
            </w:r>
          </w:p>
        </w:tc>
        <w:tc>
          <w:tcPr>
            <w:tcW w:w="539" w:type="dxa"/>
            <w:tcBorders>
              <w:top w:val="single" w:sz="8" w:space="0" w:color="auto"/>
              <w:left w:val="nil"/>
              <w:bottom w:val="single" w:sz="8" w:space="0" w:color="auto"/>
              <w:right w:val="single" w:sz="8" w:space="0" w:color="auto"/>
            </w:tcBorders>
            <w:shd w:val="clear" w:color="auto" w:fill="auto"/>
            <w:noWrap/>
            <w:vAlign w:val="center"/>
            <w:hideMark/>
          </w:tcPr>
          <w:p w:rsidR="00343E7E" w:rsidRPr="00343E7E" w:rsidP="00343E7E" w14:paraId="0924B75B" w14:textId="77777777">
            <w:pPr>
              <w:jc w:val="center"/>
              <w:rPr>
                <w:rFonts w:ascii="Calibri" w:hAnsi="Calibri" w:cs="Calibri"/>
                <w:b/>
                <w:bCs/>
                <w:color w:val="000000"/>
                <w:sz w:val="18"/>
                <w:szCs w:val="18"/>
              </w:rPr>
            </w:pPr>
            <w:r w:rsidRPr="00343E7E">
              <w:rPr>
                <w:rFonts w:ascii="Calibri" w:hAnsi="Calibri" w:cs="Calibri"/>
                <w:b/>
                <w:bCs/>
                <w:color w:val="000000"/>
                <w:sz w:val="18"/>
                <w:szCs w:val="18"/>
              </w:rPr>
              <w:t>20</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rsidR="00343E7E" w:rsidRPr="00343E7E" w:rsidP="00343E7E" w14:paraId="609ACE16" w14:textId="77777777">
            <w:pPr>
              <w:jc w:val="center"/>
              <w:rPr>
                <w:rFonts w:ascii="Calibri" w:hAnsi="Calibri" w:cs="Calibri"/>
                <w:b/>
                <w:bCs/>
                <w:color w:val="000000"/>
                <w:sz w:val="18"/>
                <w:szCs w:val="18"/>
              </w:rPr>
            </w:pPr>
            <w:r w:rsidRPr="00343E7E">
              <w:rPr>
                <w:rFonts w:ascii="Calibri" w:hAnsi="Calibri" w:cs="Calibri"/>
                <w:b/>
                <w:bCs/>
                <w:color w:val="000000"/>
                <w:sz w:val="18"/>
                <w:szCs w:val="18"/>
              </w:rPr>
              <w:t>20</w:t>
            </w:r>
          </w:p>
        </w:tc>
        <w:tc>
          <w:tcPr>
            <w:tcW w:w="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E7E" w:rsidRPr="00343E7E" w:rsidP="00343E7E" w14:paraId="2DE10C64" w14:textId="77777777">
            <w:pPr>
              <w:jc w:val="center"/>
              <w:rPr>
                <w:rFonts w:ascii="Calibri" w:hAnsi="Calibri" w:cs="Calibri"/>
                <w:b/>
                <w:bCs/>
                <w:color w:val="000000"/>
                <w:sz w:val="18"/>
                <w:szCs w:val="18"/>
              </w:rPr>
            </w:pPr>
            <w:r w:rsidRPr="00343E7E">
              <w:rPr>
                <w:rFonts w:ascii="Calibri" w:hAnsi="Calibri" w:cs="Calibri"/>
                <w:b/>
                <w:bCs/>
                <w:color w:val="000000"/>
                <w:sz w:val="18"/>
                <w:szCs w:val="18"/>
              </w:rPr>
              <w:t>20</w:t>
            </w:r>
          </w:p>
        </w:tc>
      </w:tr>
    </w:tbl>
    <w:p w:rsidR="00682D56" w:rsidP="008E7266" w14:paraId="4E9D9E18" w14:textId="233C8706"/>
    <w:p w:rsidR="00682D56" w14:paraId="6414C373" w14:textId="51FF6219"/>
    <w:tbl>
      <w:tblPr>
        <w:tblW w:w="9120" w:type="dxa"/>
        <w:tblCellMar>
          <w:left w:w="70" w:type="dxa"/>
          <w:right w:w="70" w:type="dxa"/>
        </w:tblCellMar>
        <w:tblLook w:val="04A0"/>
      </w:tblPr>
      <w:tblGrid>
        <w:gridCol w:w="2440"/>
        <w:gridCol w:w="2340"/>
        <w:gridCol w:w="620"/>
        <w:gridCol w:w="620"/>
        <w:gridCol w:w="620"/>
        <w:gridCol w:w="620"/>
        <w:gridCol w:w="620"/>
        <w:gridCol w:w="620"/>
        <w:gridCol w:w="620"/>
      </w:tblGrid>
      <w:tr w14:paraId="250675A9" w14:textId="77777777" w:rsidTr="00682D56">
        <w:tblPrEx>
          <w:tblW w:w="9120" w:type="dxa"/>
          <w:tblCellMar>
            <w:left w:w="70" w:type="dxa"/>
            <w:right w:w="70" w:type="dxa"/>
          </w:tblCellMar>
          <w:tblLook w:val="04A0"/>
        </w:tblPrEx>
        <w:trPr>
          <w:trHeight w:val="585"/>
        </w:trPr>
        <w:tc>
          <w:tcPr>
            <w:tcW w:w="9120" w:type="dxa"/>
            <w:gridSpan w:val="9"/>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682D56" w:rsidRPr="00682D56" w:rsidP="00682D56" w14:paraId="720E2DF8" w14:textId="4283B734">
            <w:pPr>
              <w:jc w:val="center"/>
              <w:rPr>
                <w:rFonts w:ascii="Calibri" w:hAnsi="Calibri" w:cs="Calibri"/>
                <w:b/>
                <w:bCs/>
                <w:color w:val="000000"/>
                <w:sz w:val="28"/>
                <w:szCs w:val="28"/>
              </w:rPr>
            </w:pPr>
            <w:r w:rsidRPr="00682D56">
              <w:rPr>
                <w:rFonts w:ascii="Calibri" w:hAnsi="Calibri" w:cs="Calibri"/>
                <w:b/>
                <w:bCs/>
                <w:color w:val="000000"/>
                <w:sz w:val="28"/>
                <w:szCs w:val="28"/>
              </w:rPr>
              <w:t>Anlegg og bergverk med fordypning Anleggsteknikk</w:t>
            </w:r>
          </w:p>
        </w:tc>
      </w:tr>
      <w:tr w14:paraId="55F016A9" w14:textId="77777777" w:rsidTr="00682D56">
        <w:tblPrEx>
          <w:tblW w:w="9120" w:type="dxa"/>
          <w:tblCellMar>
            <w:left w:w="70" w:type="dxa"/>
            <w:right w:w="70" w:type="dxa"/>
          </w:tblCellMar>
          <w:tblLook w:val="04A0"/>
        </w:tblPrEx>
        <w:trPr>
          <w:trHeight w:val="300"/>
        </w:trPr>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682D56" w:rsidRPr="00682D56" w:rsidP="00682D56" w14:paraId="03DCA3E6" w14:textId="77777777">
            <w:pPr>
              <w:rPr>
                <w:rFonts w:ascii="Calibri" w:hAnsi="Calibri" w:cs="Calibri"/>
                <w:b/>
                <w:bCs/>
                <w:color w:val="000000"/>
                <w:sz w:val="22"/>
                <w:szCs w:val="22"/>
              </w:rPr>
            </w:pPr>
            <w:r w:rsidRPr="00682D56">
              <w:rPr>
                <w:rFonts w:ascii="Calibri" w:hAnsi="Calibri" w:cs="Calibri"/>
                <w:b/>
                <w:bCs/>
                <w:color w:val="000000"/>
                <w:sz w:val="22"/>
                <w:szCs w:val="22"/>
              </w:rPr>
              <w:t>Emner:</w:t>
            </w:r>
          </w:p>
        </w:tc>
        <w:tc>
          <w:tcPr>
            <w:tcW w:w="2340" w:type="dxa"/>
            <w:vMerge w:val="restart"/>
            <w:tcBorders>
              <w:top w:val="nil"/>
              <w:left w:val="nil"/>
              <w:bottom w:val="single" w:sz="8" w:space="0" w:color="000000"/>
              <w:right w:val="single" w:sz="4" w:space="0" w:color="auto"/>
            </w:tcBorders>
            <w:shd w:val="clear" w:color="auto" w:fill="auto"/>
            <w:vAlign w:val="center"/>
            <w:hideMark/>
          </w:tcPr>
          <w:p w:rsidR="00682D56" w:rsidRPr="00682D56" w:rsidP="00682D56" w14:paraId="42885751" w14:textId="77777777">
            <w:pPr>
              <w:rPr>
                <w:rFonts w:ascii="Calibri" w:hAnsi="Calibri" w:cs="Calibri"/>
                <w:b/>
                <w:bCs/>
                <w:color w:val="000000"/>
                <w:sz w:val="22"/>
                <w:szCs w:val="22"/>
              </w:rPr>
            </w:pPr>
            <w:r w:rsidRPr="00682D56">
              <w:rPr>
                <w:rFonts w:ascii="Calibri" w:hAnsi="Calibri" w:cs="Calibri"/>
                <w:b/>
                <w:bCs/>
                <w:color w:val="000000"/>
                <w:sz w:val="22"/>
                <w:szCs w:val="22"/>
              </w:rPr>
              <w:t>Fag</w:t>
            </w:r>
          </w:p>
        </w:tc>
        <w:tc>
          <w:tcPr>
            <w:tcW w:w="620" w:type="dxa"/>
            <w:tcBorders>
              <w:top w:val="nil"/>
              <w:left w:val="single" w:sz="8" w:space="0" w:color="auto"/>
              <w:bottom w:val="nil"/>
              <w:right w:val="nil"/>
            </w:tcBorders>
            <w:shd w:val="clear" w:color="auto" w:fill="auto"/>
            <w:vAlign w:val="center"/>
            <w:hideMark/>
          </w:tcPr>
          <w:p w:rsidR="00682D56" w:rsidRPr="00682D56" w:rsidP="00682D56" w14:paraId="038A9113" w14:textId="77777777">
            <w:pPr>
              <w:jc w:val="center"/>
              <w:rPr>
                <w:rFonts w:ascii="Calibri" w:hAnsi="Calibri" w:cs="Calibri"/>
                <w:color w:val="000000"/>
                <w:sz w:val="18"/>
                <w:szCs w:val="18"/>
              </w:rPr>
            </w:pPr>
            <w:r w:rsidRPr="00682D56">
              <w:rPr>
                <w:rFonts w:ascii="Calibri" w:hAnsi="Calibri" w:cs="Calibri"/>
                <w:color w:val="000000"/>
                <w:sz w:val="18"/>
                <w:szCs w:val="18"/>
              </w:rPr>
              <w:t xml:space="preserve">studie </w:t>
            </w:r>
          </w:p>
        </w:tc>
        <w:tc>
          <w:tcPr>
            <w:tcW w:w="1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2D56" w:rsidRPr="00682D56" w:rsidP="00682D56" w14:paraId="75EC46CA" w14:textId="77777777">
            <w:pPr>
              <w:jc w:val="center"/>
              <w:rPr>
                <w:rFonts w:ascii="Calibri" w:hAnsi="Calibri" w:cs="Calibri"/>
                <w:color w:val="000000"/>
                <w:sz w:val="18"/>
                <w:szCs w:val="18"/>
              </w:rPr>
            </w:pPr>
            <w:r w:rsidRPr="00682D56">
              <w:rPr>
                <w:rFonts w:ascii="Calibri" w:hAnsi="Calibri" w:cs="Calibri"/>
                <w:color w:val="000000"/>
                <w:sz w:val="18"/>
                <w:szCs w:val="18"/>
              </w:rPr>
              <w:t>1. år</w:t>
            </w:r>
          </w:p>
        </w:tc>
        <w:tc>
          <w:tcPr>
            <w:tcW w:w="12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82D56" w:rsidRPr="00682D56" w:rsidP="00682D56" w14:paraId="046498C4" w14:textId="77777777">
            <w:pPr>
              <w:jc w:val="center"/>
              <w:rPr>
                <w:rFonts w:ascii="Calibri" w:hAnsi="Calibri" w:cs="Calibri"/>
                <w:color w:val="000000"/>
                <w:sz w:val="18"/>
                <w:szCs w:val="18"/>
              </w:rPr>
            </w:pPr>
            <w:r w:rsidRPr="00682D56">
              <w:rPr>
                <w:rFonts w:ascii="Calibri" w:hAnsi="Calibri" w:cs="Calibri"/>
                <w:color w:val="000000"/>
                <w:sz w:val="18"/>
                <w:szCs w:val="18"/>
              </w:rPr>
              <w:t>2. år</w:t>
            </w:r>
          </w:p>
        </w:tc>
        <w:tc>
          <w:tcPr>
            <w:tcW w:w="12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82D56" w:rsidRPr="00682D56" w:rsidP="00682D56" w14:paraId="2245418A" w14:textId="77777777">
            <w:pPr>
              <w:jc w:val="center"/>
              <w:rPr>
                <w:rFonts w:ascii="Calibri" w:hAnsi="Calibri" w:cs="Calibri"/>
                <w:color w:val="000000"/>
                <w:sz w:val="18"/>
                <w:szCs w:val="18"/>
              </w:rPr>
            </w:pPr>
            <w:r w:rsidRPr="00682D56">
              <w:rPr>
                <w:rFonts w:ascii="Calibri" w:hAnsi="Calibri" w:cs="Calibri"/>
                <w:color w:val="000000"/>
                <w:sz w:val="18"/>
                <w:szCs w:val="18"/>
              </w:rPr>
              <w:t xml:space="preserve">3.år </w:t>
            </w:r>
          </w:p>
        </w:tc>
      </w:tr>
      <w:tr w14:paraId="5C5819E1" w14:textId="77777777" w:rsidTr="00682D56">
        <w:tblPrEx>
          <w:tblW w:w="9120" w:type="dxa"/>
          <w:tblCellMar>
            <w:left w:w="70" w:type="dxa"/>
            <w:right w:w="70" w:type="dxa"/>
          </w:tblCellMar>
          <w:tblLook w:val="04A0"/>
        </w:tblPrEx>
        <w:trPr>
          <w:trHeight w:val="315"/>
        </w:trPr>
        <w:tc>
          <w:tcPr>
            <w:tcW w:w="2440" w:type="dxa"/>
            <w:vMerge/>
            <w:tcBorders>
              <w:top w:val="nil"/>
              <w:left w:val="single" w:sz="8" w:space="0" w:color="auto"/>
              <w:bottom w:val="single" w:sz="8" w:space="0" w:color="000000"/>
              <w:right w:val="single" w:sz="8" w:space="0" w:color="auto"/>
            </w:tcBorders>
            <w:vAlign w:val="center"/>
            <w:hideMark/>
          </w:tcPr>
          <w:p w:rsidR="00682D56" w:rsidRPr="00682D56" w:rsidP="00682D56" w14:paraId="76A22ED4" w14:textId="77777777">
            <w:pPr>
              <w:rPr>
                <w:rFonts w:ascii="Calibri" w:hAnsi="Calibri" w:cs="Calibri"/>
                <w:b/>
                <w:bCs/>
                <w:color w:val="000000"/>
                <w:sz w:val="22"/>
                <w:szCs w:val="22"/>
              </w:rPr>
            </w:pPr>
          </w:p>
        </w:tc>
        <w:tc>
          <w:tcPr>
            <w:tcW w:w="2340" w:type="dxa"/>
            <w:vMerge/>
            <w:tcBorders>
              <w:top w:val="nil"/>
              <w:left w:val="nil"/>
              <w:bottom w:val="single" w:sz="8" w:space="0" w:color="000000"/>
              <w:right w:val="single" w:sz="4" w:space="0" w:color="auto"/>
            </w:tcBorders>
            <w:vAlign w:val="center"/>
            <w:hideMark/>
          </w:tcPr>
          <w:p w:rsidR="00682D56" w:rsidRPr="00682D56" w:rsidP="00682D56" w14:paraId="46EB6843" w14:textId="77777777">
            <w:pPr>
              <w:rPr>
                <w:rFonts w:ascii="Calibri" w:hAnsi="Calibri" w:cs="Calibri"/>
                <w:b/>
                <w:bCs/>
                <w:color w:val="000000"/>
                <w:sz w:val="22"/>
                <w:szCs w:val="22"/>
              </w:rPr>
            </w:pPr>
          </w:p>
        </w:tc>
        <w:tc>
          <w:tcPr>
            <w:tcW w:w="620" w:type="dxa"/>
            <w:tcBorders>
              <w:top w:val="nil"/>
              <w:left w:val="single" w:sz="8" w:space="0" w:color="auto"/>
              <w:bottom w:val="single" w:sz="8" w:space="0" w:color="auto"/>
              <w:right w:val="nil"/>
            </w:tcBorders>
            <w:shd w:val="clear" w:color="auto" w:fill="auto"/>
            <w:vAlign w:val="center"/>
            <w:hideMark/>
          </w:tcPr>
          <w:p w:rsidR="00682D56" w:rsidRPr="00682D56" w:rsidP="00682D56" w14:paraId="500BA5E2" w14:textId="77777777">
            <w:pPr>
              <w:jc w:val="center"/>
              <w:rPr>
                <w:rFonts w:ascii="Calibri" w:hAnsi="Calibri" w:cs="Calibri"/>
                <w:color w:val="000000"/>
                <w:sz w:val="18"/>
                <w:szCs w:val="18"/>
              </w:rPr>
            </w:pPr>
            <w:r w:rsidRPr="00682D56">
              <w:rPr>
                <w:rFonts w:ascii="Calibri" w:hAnsi="Calibri" w:cs="Calibri"/>
                <w:color w:val="000000"/>
                <w:sz w:val="18"/>
                <w:szCs w:val="18"/>
              </w:rPr>
              <w:t>poeng</w:t>
            </w:r>
          </w:p>
        </w:tc>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682D56" w:rsidRPr="00682D56" w:rsidP="00682D56" w14:paraId="69E7BD3E" w14:textId="77777777">
            <w:pPr>
              <w:jc w:val="center"/>
              <w:rPr>
                <w:rFonts w:ascii="Calibri" w:hAnsi="Calibri" w:cs="Calibri"/>
                <w:color w:val="000000"/>
                <w:sz w:val="18"/>
                <w:szCs w:val="18"/>
              </w:rPr>
            </w:pPr>
            <w:r w:rsidRPr="00682D56">
              <w:rPr>
                <w:rFonts w:ascii="Calibri" w:hAnsi="Calibri" w:cs="Calibri"/>
                <w:color w:val="000000"/>
                <w:sz w:val="18"/>
                <w:szCs w:val="18"/>
              </w:rPr>
              <w:t>Høst</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7A53F42C" w14:textId="77777777">
            <w:pPr>
              <w:jc w:val="center"/>
              <w:rPr>
                <w:rFonts w:ascii="Calibri" w:hAnsi="Calibri" w:cs="Calibri"/>
                <w:color w:val="000000"/>
                <w:sz w:val="18"/>
                <w:szCs w:val="18"/>
              </w:rPr>
            </w:pPr>
            <w:r w:rsidRPr="00682D56">
              <w:rPr>
                <w:rFonts w:ascii="Calibri" w:hAnsi="Calibri" w:cs="Calibri"/>
                <w:color w:val="000000"/>
                <w:sz w:val="18"/>
                <w:szCs w:val="18"/>
              </w:rPr>
              <w:t>Vår</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01CB3778" w14:textId="77777777">
            <w:pPr>
              <w:jc w:val="center"/>
              <w:rPr>
                <w:rFonts w:ascii="Calibri" w:hAnsi="Calibri" w:cs="Calibri"/>
                <w:color w:val="000000"/>
                <w:sz w:val="18"/>
                <w:szCs w:val="18"/>
              </w:rPr>
            </w:pPr>
            <w:r w:rsidRPr="00682D56">
              <w:rPr>
                <w:rFonts w:ascii="Calibri" w:hAnsi="Calibri" w:cs="Calibri"/>
                <w:color w:val="000000"/>
                <w:sz w:val="18"/>
                <w:szCs w:val="18"/>
              </w:rPr>
              <w:t>Høst</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6C1BB741" w14:textId="77777777">
            <w:pPr>
              <w:jc w:val="center"/>
              <w:rPr>
                <w:rFonts w:ascii="Calibri" w:hAnsi="Calibri" w:cs="Calibri"/>
                <w:color w:val="000000"/>
                <w:sz w:val="18"/>
                <w:szCs w:val="18"/>
              </w:rPr>
            </w:pPr>
            <w:r w:rsidRPr="00682D56">
              <w:rPr>
                <w:rFonts w:ascii="Calibri" w:hAnsi="Calibri" w:cs="Calibri"/>
                <w:color w:val="000000"/>
                <w:sz w:val="18"/>
                <w:szCs w:val="18"/>
              </w:rPr>
              <w:t>Vår</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7E522F73" w14:textId="77777777">
            <w:pPr>
              <w:jc w:val="center"/>
              <w:rPr>
                <w:rFonts w:ascii="Calibri" w:hAnsi="Calibri" w:cs="Calibri"/>
                <w:color w:val="000000"/>
                <w:sz w:val="18"/>
                <w:szCs w:val="18"/>
              </w:rPr>
            </w:pPr>
            <w:r w:rsidRPr="00682D56">
              <w:rPr>
                <w:rFonts w:ascii="Calibri" w:hAnsi="Calibri" w:cs="Calibri"/>
                <w:color w:val="000000"/>
                <w:sz w:val="18"/>
                <w:szCs w:val="18"/>
              </w:rPr>
              <w:t>Høst</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31F342D8" w14:textId="77777777">
            <w:pPr>
              <w:jc w:val="center"/>
              <w:rPr>
                <w:rFonts w:ascii="Calibri" w:hAnsi="Calibri" w:cs="Calibri"/>
                <w:color w:val="000000"/>
                <w:sz w:val="18"/>
                <w:szCs w:val="18"/>
              </w:rPr>
            </w:pPr>
            <w:r w:rsidRPr="00682D56">
              <w:rPr>
                <w:rFonts w:ascii="Calibri" w:hAnsi="Calibri" w:cs="Calibri"/>
                <w:color w:val="000000"/>
                <w:sz w:val="18"/>
                <w:szCs w:val="18"/>
              </w:rPr>
              <w:t>Vår</w:t>
            </w:r>
          </w:p>
        </w:tc>
      </w:tr>
      <w:tr w14:paraId="53F7D884" w14:textId="77777777" w:rsidTr="00682D56">
        <w:tblPrEx>
          <w:tblW w:w="9120" w:type="dxa"/>
          <w:tblCellMar>
            <w:left w:w="70" w:type="dxa"/>
            <w:right w:w="70" w:type="dxa"/>
          </w:tblCellMar>
          <w:tblLook w:val="04A0"/>
        </w:tblPrEx>
        <w:trPr>
          <w:trHeight w:val="318"/>
        </w:trPr>
        <w:tc>
          <w:tcPr>
            <w:tcW w:w="2440" w:type="dxa"/>
            <w:tcBorders>
              <w:top w:val="nil"/>
              <w:left w:val="single" w:sz="8" w:space="0" w:color="auto"/>
              <w:bottom w:val="single" w:sz="8" w:space="0" w:color="auto"/>
              <w:right w:val="nil"/>
            </w:tcBorders>
            <w:shd w:val="clear" w:color="auto" w:fill="auto"/>
            <w:vAlign w:val="center"/>
            <w:hideMark/>
          </w:tcPr>
          <w:p w:rsidR="00682D56" w:rsidRPr="00682D56" w:rsidP="00682D56" w14:paraId="3AE5BC88" w14:textId="77777777">
            <w:pPr>
              <w:rPr>
                <w:rFonts w:ascii="Calibri" w:hAnsi="Calibri" w:cs="Calibri"/>
                <w:b/>
                <w:bCs/>
                <w:color w:val="FF0000"/>
                <w:sz w:val="18"/>
                <w:szCs w:val="18"/>
              </w:rPr>
            </w:pPr>
            <w:r w:rsidRPr="00682D56">
              <w:rPr>
                <w:rFonts w:ascii="Calibri" w:hAnsi="Calibri" w:cs="Calibri"/>
                <w:b/>
                <w:bCs/>
                <w:color w:val="FF0000"/>
                <w:sz w:val="18"/>
                <w:szCs w:val="18"/>
              </w:rPr>
              <w:t>REDSKAPSEMNER</w:t>
            </w:r>
          </w:p>
        </w:tc>
        <w:tc>
          <w:tcPr>
            <w:tcW w:w="2340" w:type="dxa"/>
            <w:tcBorders>
              <w:top w:val="nil"/>
              <w:left w:val="nil"/>
              <w:bottom w:val="single" w:sz="8" w:space="0" w:color="auto"/>
              <w:right w:val="nil"/>
            </w:tcBorders>
            <w:shd w:val="clear" w:color="auto" w:fill="auto"/>
            <w:vAlign w:val="center"/>
            <w:hideMark/>
          </w:tcPr>
          <w:p w:rsidR="00682D56" w:rsidRPr="00682D56" w:rsidP="00682D56" w14:paraId="1A7E878C" w14:textId="77777777">
            <w:pPr>
              <w:rPr>
                <w:rFonts w:ascii="Calibri" w:hAnsi="Calibri" w:cs="Calibri"/>
                <w:b/>
                <w:bCs/>
                <w:color w:val="000000"/>
                <w:sz w:val="18"/>
                <w:szCs w:val="18"/>
              </w:rPr>
            </w:pPr>
            <w:r w:rsidRPr="00682D56">
              <w:rPr>
                <w:rFonts w:ascii="Calibri" w:hAnsi="Calibri" w:cs="Calibri"/>
                <w:b/>
                <w:bCs/>
                <w:color w:val="000000"/>
                <w:sz w:val="18"/>
                <w:szCs w:val="18"/>
              </w:rPr>
              <w:t> </w:t>
            </w:r>
          </w:p>
        </w:tc>
        <w:tc>
          <w:tcPr>
            <w:tcW w:w="620" w:type="dxa"/>
            <w:tcBorders>
              <w:top w:val="nil"/>
              <w:left w:val="nil"/>
              <w:bottom w:val="single" w:sz="8" w:space="0" w:color="auto"/>
              <w:right w:val="nil"/>
            </w:tcBorders>
            <w:shd w:val="clear" w:color="auto" w:fill="auto"/>
            <w:vAlign w:val="center"/>
            <w:hideMark/>
          </w:tcPr>
          <w:p w:rsidR="00682D56" w:rsidRPr="00682D56" w:rsidP="00682D56" w14:paraId="0322CD0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single" w:sz="8" w:space="0" w:color="auto"/>
              <w:bottom w:val="single" w:sz="8" w:space="0" w:color="auto"/>
              <w:right w:val="nil"/>
            </w:tcBorders>
            <w:shd w:val="clear" w:color="auto" w:fill="auto"/>
            <w:noWrap/>
            <w:vAlign w:val="center"/>
            <w:hideMark/>
          </w:tcPr>
          <w:p w:rsidR="00682D56" w:rsidRPr="00682D56" w:rsidP="00682D56" w14:paraId="6920E7E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2E6D58A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nil"/>
            </w:tcBorders>
            <w:shd w:val="clear" w:color="auto" w:fill="auto"/>
            <w:noWrap/>
            <w:vAlign w:val="center"/>
            <w:hideMark/>
          </w:tcPr>
          <w:p w:rsidR="00682D56" w:rsidRPr="00682D56" w:rsidP="00682D56" w14:paraId="33EE869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60AEF24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nil"/>
            </w:tcBorders>
            <w:shd w:val="clear" w:color="auto" w:fill="auto"/>
            <w:noWrap/>
            <w:vAlign w:val="center"/>
            <w:hideMark/>
          </w:tcPr>
          <w:p w:rsidR="00682D56" w:rsidRPr="00682D56" w:rsidP="00682D56" w14:paraId="32906A7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6950988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526CD0E2" w14:textId="77777777" w:rsidTr="003145D3">
        <w:tblPrEx>
          <w:tblW w:w="9120" w:type="dxa"/>
          <w:tblCellMar>
            <w:left w:w="70" w:type="dxa"/>
            <w:right w:w="70" w:type="dxa"/>
          </w:tblCellMar>
          <w:tblLook w:val="04A0"/>
        </w:tblPrEx>
        <w:trPr>
          <w:trHeight w:val="318"/>
        </w:trPr>
        <w:tc>
          <w:tcPr>
            <w:tcW w:w="2440" w:type="dxa"/>
            <w:tcBorders>
              <w:top w:val="nil"/>
              <w:left w:val="single" w:sz="8" w:space="0" w:color="auto"/>
              <w:bottom w:val="single" w:sz="4" w:space="0" w:color="auto"/>
              <w:right w:val="single" w:sz="8" w:space="0" w:color="auto"/>
            </w:tcBorders>
            <w:shd w:val="clear" w:color="000000" w:fill="FCE4D6"/>
            <w:vAlign w:val="center"/>
            <w:hideMark/>
          </w:tcPr>
          <w:p w:rsidR="00682D56" w:rsidRPr="00682D56" w:rsidP="00682D56" w14:paraId="663A349D" w14:textId="77777777">
            <w:pPr>
              <w:rPr>
                <w:rFonts w:ascii="Calibri" w:hAnsi="Calibri" w:cs="Calibri"/>
                <w:b/>
                <w:bCs/>
                <w:color w:val="000000"/>
                <w:sz w:val="18"/>
                <w:szCs w:val="18"/>
              </w:rPr>
            </w:pPr>
            <w:r w:rsidRPr="00682D56">
              <w:rPr>
                <w:rFonts w:ascii="Calibri" w:hAnsi="Calibri" w:cs="Calibri"/>
                <w:b/>
                <w:bCs/>
                <w:color w:val="000000"/>
                <w:sz w:val="18"/>
                <w:szCs w:val="18"/>
              </w:rPr>
              <w:t>96TB11L</w:t>
            </w:r>
          </w:p>
        </w:tc>
        <w:tc>
          <w:tcPr>
            <w:tcW w:w="2340" w:type="dxa"/>
            <w:tcBorders>
              <w:top w:val="nil"/>
              <w:left w:val="nil"/>
              <w:bottom w:val="single" w:sz="4" w:space="0" w:color="auto"/>
              <w:right w:val="single" w:sz="4" w:space="0" w:color="auto"/>
            </w:tcBorders>
            <w:shd w:val="clear" w:color="000000" w:fill="FCE4D6"/>
            <w:noWrap/>
            <w:vAlign w:val="center"/>
            <w:hideMark/>
          </w:tcPr>
          <w:p w:rsidR="00682D56" w:rsidRPr="00682D56" w:rsidP="00682D56" w14:paraId="6201641E" w14:textId="77777777">
            <w:pPr>
              <w:rPr>
                <w:rFonts w:ascii="Calibri" w:hAnsi="Calibri" w:cs="Calibri"/>
                <w:color w:val="000000"/>
                <w:sz w:val="18"/>
                <w:szCs w:val="18"/>
              </w:rPr>
            </w:pPr>
            <w:r w:rsidRPr="00682D56">
              <w:rPr>
                <w:rFonts w:ascii="Calibri" w:hAnsi="Calibri" w:cs="Calibri"/>
                <w:color w:val="000000"/>
                <w:sz w:val="18"/>
                <w:szCs w:val="18"/>
              </w:rPr>
              <w:t>Matematikk</w:t>
            </w:r>
          </w:p>
        </w:tc>
        <w:tc>
          <w:tcPr>
            <w:tcW w:w="620" w:type="dxa"/>
            <w:vMerge w:val="restart"/>
            <w:tcBorders>
              <w:top w:val="nil"/>
              <w:left w:val="single" w:sz="8" w:space="0" w:color="auto"/>
              <w:bottom w:val="single" w:sz="8" w:space="0" w:color="000000"/>
              <w:right w:val="nil"/>
            </w:tcBorders>
            <w:shd w:val="clear" w:color="auto" w:fill="auto"/>
            <w:noWrap/>
            <w:vAlign w:val="center"/>
            <w:hideMark/>
          </w:tcPr>
          <w:p w:rsidR="00682D56" w:rsidRPr="00682D56" w:rsidP="00682D56" w14:paraId="6A6AC11E"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000000" w:fill="FCE4D6"/>
            <w:noWrap/>
            <w:vAlign w:val="center"/>
            <w:hideMark/>
          </w:tcPr>
          <w:p w:rsidR="00682D56" w:rsidRPr="00682D56" w:rsidP="00682D56" w14:paraId="1C7F7D28"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FCE4D6"/>
            <w:noWrap/>
            <w:vAlign w:val="center"/>
            <w:hideMark/>
          </w:tcPr>
          <w:p w:rsidR="00682D56" w:rsidRPr="00682D56" w:rsidP="00682D56" w14:paraId="61F13887"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nil"/>
              <w:left w:val="nil"/>
              <w:bottom w:val="single" w:sz="4" w:space="0" w:color="auto"/>
              <w:right w:val="single" w:sz="4" w:space="0" w:color="auto"/>
            </w:tcBorders>
            <w:shd w:val="clear" w:color="auto" w:fill="auto"/>
            <w:noWrap/>
            <w:vAlign w:val="center"/>
            <w:hideMark/>
          </w:tcPr>
          <w:p w:rsidR="00682D56" w:rsidRPr="00682D56" w:rsidP="00682D56" w14:paraId="7E127A7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682D56" w:rsidRPr="00682D56" w:rsidP="00682D56" w14:paraId="25F0345E"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682D56" w:rsidRPr="00682D56" w:rsidP="00682D56" w14:paraId="0B15C29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682D56" w:rsidRPr="00682D56" w:rsidP="00682D56" w14:paraId="5CD7809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4663225D" w14:textId="77777777" w:rsidTr="003145D3">
        <w:tblPrEx>
          <w:tblW w:w="9120" w:type="dxa"/>
          <w:tblCellMar>
            <w:left w:w="70" w:type="dxa"/>
            <w:right w:w="70" w:type="dxa"/>
          </w:tblCellMar>
          <w:tblLook w:val="04A0"/>
        </w:tblPrEx>
        <w:trPr>
          <w:trHeight w:val="318"/>
        </w:trPr>
        <w:tc>
          <w:tcPr>
            <w:tcW w:w="244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82D56" w:rsidRPr="00682D56" w:rsidP="00682D56" w14:paraId="33965880" w14:textId="77777777">
            <w:pPr>
              <w:rPr>
                <w:rFonts w:ascii="Calibri" w:hAnsi="Calibri" w:cs="Calibri"/>
                <w:b/>
                <w:bCs/>
                <w:color w:val="000000"/>
                <w:sz w:val="18"/>
                <w:szCs w:val="18"/>
              </w:rPr>
            </w:pPr>
            <w:r w:rsidRPr="00682D56">
              <w:rPr>
                <w:rFonts w:ascii="Calibri" w:hAnsi="Calibri" w:cs="Calibri"/>
                <w:b/>
                <w:bCs/>
                <w:color w:val="000000"/>
                <w:sz w:val="18"/>
                <w:szCs w:val="18"/>
              </w:rPr>
              <w:t>Realfaglig redskap</w:t>
            </w:r>
          </w:p>
        </w:tc>
        <w:tc>
          <w:tcPr>
            <w:tcW w:w="2340" w:type="dxa"/>
            <w:tcBorders>
              <w:top w:val="nil"/>
              <w:left w:val="single" w:sz="4" w:space="0" w:color="auto"/>
              <w:bottom w:val="single" w:sz="8" w:space="0" w:color="auto"/>
              <w:right w:val="single" w:sz="4" w:space="0" w:color="auto"/>
            </w:tcBorders>
            <w:shd w:val="clear" w:color="000000" w:fill="FCE4D6"/>
            <w:noWrap/>
            <w:vAlign w:val="center"/>
            <w:hideMark/>
          </w:tcPr>
          <w:p w:rsidR="00682D56" w:rsidRPr="00682D56" w:rsidP="00682D56" w14:paraId="29CDFDA5" w14:textId="77777777">
            <w:pPr>
              <w:rPr>
                <w:rFonts w:ascii="Calibri" w:hAnsi="Calibri" w:cs="Calibri"/>
                <w:color w:val="000000"/>
                <w:sz w:val="18"/>
                <w:szCs w:val="18"/>
              </w:rPr>
            </w:pPr>
            <w:r w:rsidRPr="00682D56">
              <w:rPr>
                <w:rFonts w:ascii="Calibri" w:hAnsi="Calibri" w:cs="Calibri"/>
                <w:color w:val="000000"/>
                <w:sz w:val="18"/>
                <w:szCs w:val="18"/>
              </w:rPr>
              <w:t>Fysikk</w:t>
            </w:r>
          </w:p>
        </w:tc>
        <w:tc>
          <w:tcPr>
            <w:tcW w:w="620" w:type="dxa"/>
            <w:vMerge/>
            <w:tcBorders>
              <w:top w:val="nil"/>
              <w:left w:val="single" w:sz="8" w:space="0" w:color="auto"/>
              <w:bottom w:val="single" w:sz="8" w:space="0" w:color="000000"/>
              <w:right w:val="nil"/>
            </w:tcBorders>
            <w:vAlign w:val="center"/>
            <w:hideMark/>
          </w:tcPr>
          <w:p w:rsidR="00682D56" w:rsidRPr="00682D56" w:rsidP="00682D56" w14:paraId="5E885FEE"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000000" w:fill="FCE4D6"/>
            <w:noWrap/>
            <w:vAlign w:val="center"/>
            <w:hideMark/>
          </w:tcPr>
          <w:p w:rsidR="00682D56" w:rsidRPr="00682D56" w:rsidP="00682D56" w14:paraId="30D5281F"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nil"/>
              <w:left w:val="nil"/>
              <w:bottom w:val="single" w:sz="8" w:space="0" w:color="auto"/>
              <w:right w:val="single" w:sz="8" w:space="0" w:color="auto"/>
            </w:tcBorders>
            <w:shd w:val="clear" w:color="000000" w:fill="FCE4D6"/>
            <w:noWrap/>
            <w:vAlign w:val="center"/>
            <w:hideMark/>
          </w:tcPr>
          <w:p w:rsidR="00682D56" w:rsidRPr="00682D56" w:rsidP="00682D56" w14:paraId="7C70EDFF"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nil"/>
              <w:left w:val="nil"/>
              <w:bottom w:val="single" w:sz="8" w:space="0" w:color="auto"/>
              <w:right w:val="single" w:sz="4" w:space="0" w:color="auto"/>
            </w:tcBorders>
            <w:shd w:val="clear" w:color="auto" w:fill="auto"/>
            <w:noWrap/>
            <w:vAlign w:val="center"/>
            <w:hideMark/>
          </w:tcPr>
          <w:p w:rsidR="00682D56" w:rsidRPr="00682D56" w:rsidP="00682D56" w14:paraId="13674D72"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7D12C0F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center"/>
            <w:hideMark/>
          </w:tcPr>
          <w:p w:rsidR="00682D56" w:rsidRPr="00682D56" w:rsidP="00682D56" w14:paraId="53829B0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5483265A"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0687FC98" w14:textId="77777777" w:rsidTr="003145D3">
        <w:tblPrEx>
          <w:tblW w:w="9120" w:type="dxa"/>
          <w:tblCellMar>
            <w:left w:w="70" w:type="dxa"/>
            <w:right w:w="70" w:type="dxa"/>
          </w:tblCellMar>
          <w:tblLook w:val="04A0"/>
        </w:tblPrEx>
        <w:trPr>
          <w:trHeight w:val="318"/>
        </w:trPr>
        <w:tc>
          <w:tcPr>
            <w:tcW w:w="2440" w:type="dxa"/>
            <w:vMerge w:val="restart"/>
            <w:tcBorders>
              <w:top w:val="single" w:sz="4" w:space="0" w:color="auto"/>
              <w:left w:val="single" w:sz="8" w:space="0" w:color="auto"/>
              <w:bottom w:val="single" w:sz="8" w:space="0" w:color="000000"/>
              <w:right w:val="single" w:sz="8" w:space="0" w:color="auto"/>
            </w:tcBorders>
            <w:shd w:val="clear" w:color="000000" w:fill="F4B084"/>
            <w:vAlign w:val="center"/>
            <w:hideMark/>
          </w:tcPr>
          <w:p w:rsidR="00682D56" w:rsidRPr="00682D56" w:rsidP="00682D56" w14:paraId="642A1131" w14:textId="77777777">
            <w:pPr>
              <w:rPr>
                <w:rFonts w:ascii="Calibri" w:hAnsi="Calibri" w:cs="Calibri"/>
                <w:b/>
                <w:bCs/>
                <w:color w:val="000000"/>
                <w:sz w:val="18"/>
                <w:szCs w:val="18"/>
              </w:rPr>
            </w:pPr>
            <w:r w:rsidRPr="00682D56">
              <w:rPr>
                <w:rFonts w:ascii="Calibri" w:hAnsi="Calibri" w:cs="Calibri"/>
                <w:b/>
                <w:bCs/>
                <w:color w:val="000000"/>
                <w:sz w:val="18"/>
                <w:szCs w:val="18"/>
              </w:rPr>
              <w:t>96TB11M</w:t>
            </w:r>
            <w:r w:rsidRPr="00682D56">
              <w:rPr>
                <w:rFonts w:ascii="Calibri" w:hAnsi="Calibri" w:cs="Calibri"/>
                <w:b/>
                <w:bCs/>
                <w:color w:val="000000"/>
                <w:sz w:val="18"/>
                <w:szCs w:val="18"/>
              </w:rPr>
              <w:br/>
              <w:t>Yrkesrettet kommunikasjon</w:t>
            </w:r>
          </w:p>
        </w:tc>
        <w:tc>
          <w:tcPr>
            <w:tcW w:w="2340" w:type="dxa"/>
            <w:tcBorders>
              <w:top w:val="nil"/>
              <w:left w:val="nil"/>
              <w:bottom w:val="single" w:sz="4" w:space="0" w:color="auto"/>
              <w:right w:val="single" w:sz="4" w:space="0" w:color="auto"/>
            </w:tcBorders>
            <w:shd w:val="clear" w:color="000000" w:fill="F4B084"/>
            <w:noWrap/>
            <w:vAlign w:val="center"/>
            <w:hideMark/>
          </w:tcPr>
          <w:p w:rsidR="00682D56" w:rsidRPr="00682D56" w:rsidP="00682D56" w14:paraId="3CE2629D" w14:textId="77777777">
            <w:pPr>
              <w:rPr>
                <w:rFonts w:ascii="Calibri" w:hAnsi="Calibri" w:cs="Calibri"/>
                <w:color w:val="000000"/>
                <w:sz w:val="18"/>
                <w:szCs w:val="18"/>
              </w:rPr>
            </w:pPr>
            <w:r w:rsidRPr="00682D56">
              <w:rPr>
                <w:rFonts w:ascii="Calibri" w:hAnsi="Calibri" w:cs="Calibri"/>
                <w:color w:val="000000"/>
                <w:sz w:val="18"/>
                <w:szCs w:val="18"/>
              </w:rPr>
              <w:t>Norsk</w:t>
            </w:r>
          </w:p>
        </w:tc>
        <w:tc>
          <w:tcPr>
            <w:tcW w:w="620" w:type="dxa"/>
            <w:vMerge w:val="restart"/>
            <w:tcBorders>
              <w:top w:val="nil"/>
              <w:left w:val="single" w:sz="8" w:space="0" w:color="auto"/>
              <w:bottom w:val="nil"/>
              <w:right w:val="nil"/>
            </w:tcBorders>
            <w:shd w:val="clear" w:color="auto" w:fill="auto"/>
            <w:noWrap/>
            <w:vAlign w:val="center"/>
            <w:hideMark/>
          </w:tcPr>
          <w:p w:rsidR="00682D56" w:rsidRPr="00682D56" w:rsidP="00682D56" w14:paraId="53EDE465"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000000" w:fill="F8CBAD"/>
            <w:noWrap/>
            <w:vAlign w:val="center"/>
            <w:hideMark/>
          </w:tcPr>
          <w:p w:rsidR="00682D56" w:rsidRPr="00682D56" w:rsidP="00682D56" w14:paraId="685FDBD8" w14:textId="77777777">
            <w:pPr>
              <w:jc w:val="center"/>
              <w:rPr>
                <w:rFonts w:ascii="Calibri" w:hAnsi="Calibri" w:cs="Calibri"/>
                <w:sz w:val="18"/>
                <w:szCs w:val="18"/>
              </w:rPr>
            </w:pPr>
            <w:r w:rsidRPr="00682D56">
              <w:rPr>
                <w:rFonts w:ascii="Calibri" w:hAnsi="Calibri" w:cs="Calibri"/>
                <w:sz w:val="18"/>
                <w:szCs w:val="18"/>
              </w:rPr>
              <w:t>6</w:t>
            </w:r>
          </w:p>
        </w:tc>
        <w:tc>
          <w:tcPr>
            <w:tcW w:w="620" w:type="dxa"/>
            <w:tcBorders>
              <w:top w:val="nil"/>
              <w:left w:val="nil"/>
              <w:bottom w:val="single" w:sz="4" w:space="0" w:color="auto"/>
              <w:right w:val="single" w:sz="8" w:space="0" w:color="auto"/>
            </w:tcBorders>
            <w:shd w:val="clear" w:color="000000" w:fill="F8CBAD"/>
            <w:noWrap/>
            <w:vAlign w:val="center"/>
            <w:hideMark/>
          </w:tcPr>
          <w:p w:rsidR="00682D56" w:rsidRPr="00682D56" w:rsidP="00682D56" w14:paraId="4081CF8D" w14:textId="77777777">
            <w:pPr>
              <w:jc w:val="center"/>
              <w:rPr>
                <w:rFonts w:ascii="Calibri" w:hAnsi="Calibri" w:cs="Calibri"/>
                <w:sz w:val="18"/>
                <w:szCs w:val="18"/>
              </w:rPr>
            </w:pPr>
            <w:r w:rsidRPr="00682D56">
              <w:rPr>
                <w:rFonts w:ascii="Calibri" w:hAnsi="Calibri" w:cs="Calibri"/>
                <w:sz w:val="18"/>
                <w:szCs w:val="18"/>
              </w:rPr>
              <w:t>1</w:t>
            </w:r>
          </w:p>
        </w:tc>
        <w:tc>
          <w:tcPr>
            <w:tcW w:w="620" w:type="dxa"/>
            <w:tcBorders>
              <w:top w:val="nil"/>
              <w:left w:val="nil"/>
              <w:bottom w:val="single" w:sz="4" w:space="0" w:color="auto"/>
              <w:right w:val="single" w:sz="4" w:space="0" w:color="auto"/>
            </w:tcBorders>
            <w:shd w:val="clear" w:color="auto" w:fill="auto"/>
            <w:noWrap/>
            <w:vAlign w:val="center"/>
            <w:hideMark/>
          </w:tcPr>
          <w:p w:rsidR="00682D56" w:rsidRPr="00682D56" w:rsidP="00682D56" w14:paraId="4F042525"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682D56" w:rsidRPr="00682D56" w:rsidP="00682D56" w14:paraId="6D11DCDF"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682D56" w:rsidRPr="00682D56" w:rsidP="00682D56" w14:paraId="61534E72"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682D56" w:rsidRPr="00682D56" w:rsidP="00682D56" w14:paraId="53F559EF" w14:textId="77777777">
            <w:pPr>
              <w:jc w:val="center"/>
              <w:rPr>
                <w:rFonts w:ascii="Calibri" w:hAnsi="Calibri" w:cs="Calibri"/>
                <w:sz w:val="18"/>
                <w:szCs w:val="18"/>
              </w:rPr>
            </w:pPr>
            <w:r w:rsidRPr="00682D56">
              <w:rPr>
                <w:rFonts w:ascii="Calibri" w:hAnsi="Calibri" w:cs="Calibri"/>
                <w:sz w:val="18"/>
                <w:szCs w:val="18"/>
              </w:rPr>
              <w:t> </w:t>
            </w:r>
          </w:p>
        </w:tc>
      </w:tr>
      <w:tr w14:paraId="2DD04450"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682D56" w:rsidRPr="00682D56" w:rsidP="00682D56" w14:paraId="29F213BC" w14:textId="77777777">
            <w:pPr>
              <w:rPr>
                <w:rFonts w:ascii="Calibri" w:hAnsi="Calibri" w:cs="Calibri"/>
                <w:b/>
                <w:bCs/>
                <w:color w:val="000000"/>
                <w:sz w:val="18"/>
                <w:szCs w:val="18"/>
              </w:rPr>
            </w:pPr>
          </w:p>
        </w:tc>
        <w:tc>
          <w:tcPr>
            <w:tcW w:w="2340" w:type="dxa"/>
            <w:tcBorders>
              <w:top w:val="nil"/>
              <w:left w:val="nil"/>
              <w:bottom w:val="nil"/>
              <w:right w:val="single" w:sz="4" w:space="0" w:color="auto"/>
            </w:tcBorders>
            <w:shd w:val="clear" w:color="000000" w:fill="F4B084"/>
            <w:noWrap/>
            <w:vAlign w:val="center"/>
            <w:hideMark/>
          </w:tcPr>
          <w:p w:rsidR="00682D56" w:rsidRPr="00682D56" w:rsidP="00682D56" w14:paraId="46EBD5D5" w14:textId="77777777">
            <w:pPr>
              <w:rPr>
                <w:rFonts w:ascii="Calibri" w:hAnsi="Calibri" w:cs="Calibri"/>
                <w:color w:val="000000"/>
                <w:sz w:val="18"/>
                <w:szCs w:val="18"/>
              </w:rPr>
            </w:pPr>
            <w:r w:rsidRPr="00682D56">
              <w:rPr>
                <w:rFonts w:ascii="Calibri" w:hAnsi="Calibri" w:cs="Calibri"/>
                <w:color w:val="000000"/>
                <w:sz w:val="18"/>
                <w:szCs w:val="18"/>
              </w:rPr>
              <w:t>Engelsk</w:t>
            </w:r>
          </w:p>
        </w:tc>
        <w:tc>
          <w:tcPr>
            <w:tcW w:w="620" w:type="dxa"/>
            <w:vMerge/>
            <w:tcBorders>
              <w:top w:val="nil"/>
              <w:left w:val="single" w:sz="8" w:space="0" w:color="auto"/>
              <w:bottom w:val="nil"/>
              <w:right w:val="nil"/>
            </w:tcBorders>
            <w:vAlign w:val="center"/>
            <w:hideMark/>
          </w:tcPr>
          <w:p w:rsidR="00682D56" w:rsidRPr="00682D56" w:rsidP="00682D56" w14:paraId="6077319B"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000000" w:fill="F8CBAD"/>
            <w:noWrap/>
            <w:vAlign w:val="center"/>
            <w:hideMark/>
          </w:tcPr>
          <w:p w:rsidR="00682D56" w:rsidRPr="00682D56" w:rsidP="00682D56" w14:paraId="57B6F05B"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nil"/>
              <w:right w:val="single" w:sz="8" w:space="0" w:color="auto"/>
            </w:tcBorders>
            <w:shd w:val="clear" w:color="000000" w:fill="F8CBAD"/>
            <w:noWrap/>
            <w:vAlign w:val="center"/>
            <w:hideMark/>
          </w:tcPr>
          <w:p w:rsidR="00682D56" w:rsidRPr="00682D56" w:rsidP="00682D56" w14:paraId="202FC63A" w14:textId="77777777">
            <w:pPr>
              <w:jc w:val="center"/>
              <w:rPr>
                <w:rFonts w:ascii="Calibri" w:hAnsi="Calibri" w:cs="Calibri"/>
                <w:sz w:val="18"/>
                <w:szCs w:val="18"/>
              </w:rPr>
            </w:pPr>
            <w:r w:rsidRPr="00682D56">
              <w:rPr>
                <w:rFonts w:ascii="Calibri" w:hAnsi="Calibri" w:cs="Calibri"/>
                <w:sz w:val="18"/>
                <w:szCs w:val="18"/>
              </w:rPr>
              <w:t>3</w:t>
            </w:r>
          </w:p>
        </w:tc>
        <w:tc>
          <w:tcPr>
            <w:tcW w:w="620" w:type="dxa"/>
            <w:tcBorders>
              <w:top w:val="nil"/>
              <w:left w:val="nil"/>
              <w:bottom w:val="nil"/>
              <w:right w:val="single" w:sz="4" w:space="0" w:color="auto"/>
            </w:tcBorders>
            <w:shd w:val="clear" w:color="auto" w:fill="auto"/>
            <w:noWrap/>
            <w:vAlign w:val="center"/>
            <w:hideMark/>
          </w:tcPr>
          <w:p w:rsidR="00682D56" w:rsidRPr="00682D56" w:rsidP="00682D56" w14:paraId="63D45983"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nil"/>
              <w:right w:val="single" w:sz="8" w:space="0" w:color="auto"/>
            </w:tcBorders>
            <w:shd w:val="clear" w:color="auto" w:fill="auto"/>
            <w:noWrap/>
            <w:vAlign w:val="center"/>
            <w:hideMark/>
          </w:tcPr>
          <w:p w:rsidR="00682D56" w:rsidRPr="00682D56" w:rsidP="00682D56" w14:paraId="647AEA81"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nil"/>
              <w:right w:val="single" w:sz="4" w:space="0" w:color="auto"/>
            </w:tcBorders>
            <w:shd w:val="clear" w:color="auto" w:fill="auto"/>
            <w:noWrap/>
            <w:vAlign w:val="center"/>
            <w:hideMark/>
          </w:tcPr>
          <w:p w:rsidR="00682D56" w:rsidRPr="00682D56" w:rsidP="00682D56" w14:paraId="5A8330A0"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nil"/>
              <w:right w:val="single" w:sz="8" w:space="0" w:color="auto"/>
            </w:tcBorders>
            <w:shd w:val="clear" w:color="auto" w:fill="auto"/>
            <w:noWrap/>
            <w:vAlign w:val="center"/>
            <w:hideMark/>
          </w:tcPr>
          <w:p w:rsidR="00682D56" w:rsidRPr="00682D56" w:rsidP="00682D56" w14:paraId="75ED5B30" w14:textId="77777777">
            <w:pPr>
              <w:jc w:val="center"/>
              <w:rPr>
                <w:rFonts w:ascii="Calibri" w:hAnsi="Calibri" w:cs="Calibri"/>
                <w:sz w:val="18"/>
                <w:szCs w:val="18"/>
              </w:rPr>
            </w:pPr>
            <w:r w:rsidRPr="00682D56">
              <w:rPr>
                <w:rFonts w:ascii="Calibri" w:hAnsi="Calibri" w:cs="Calibri"/>
                <w:sz w:val="18"/>
                <w:szCs w:val="18"/>
              </w:rPr>
              <w:t> </w:t>
            </w:r>
          </w:p>
        </w:tc>
      </w:tr>
      <w:tr w14:paraId="729D837A" w14:textId="77777777" w:rsidTr="00682D56">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682D56" w:rsidRPr="00682D56" w:rsidP="00682D56" w14:paraId="29D97EEA" w14:textId="77777777">
            <w:pPr>
              <w:rPr>
                <w:rFonts w:ascii="Calibri" w:hAnsi="Calibri" w:cs="Calibri"/>
                <w:b/>
                <w:bCs/>
                <w:color w:val="000000"/>
                <w:sz w:val="18"/>
                <w:szCs w:val="18"/>
              </w:rPr>
            </w:pPr>
            <w:r w:rsidRPr="00682D56">
              <w:rPr>
                <w:rFonts w:ascii="Calibri" w:hAnsi="Calibri" w:cs="Calibri"/>
                <w:b/>
                <w:bCs/>
                <w:color w:val="000000"/>
                <w:sz w:val="18"/>
                <w:szCs w:val="18"/>
              </w:rPr>
              <w:t>00TX00A                                                  LØM-Emnet</w:t>
            </w:r>
          </w:p>
        </w:tc>
        <w:tc>
          <w:tcPr>
            <w:tcW w:w="2340" w:type="dxa"/>
            <w:tcBorders>
              <w:top w:val="single" w:sz="8" w:space="0" w:color="auto"/>
              <w:left w:val="nil"/>
              <w:bottom w:val="single" w:sz="4" w:space="0" w:color="auto"/>
              <w:right w:val="single" w:sz="8" w:space="0" w:color="auto"/>
            </w:tcBorders>
            <w:shd w:val="clear" w:color="000000" w:fill="FFFF00"/>
            <w:noWrap/>
            <w:vAlign w:val="center"/>
            <w:hideMark/>
          </w:tcPr>
          <w:p w:rsidR="00682D56" w:rsidRPr="00682D56" w:rsidP="00682D56" w14:paraId="17E6A649" w14:textId="77777777">
            <w:pPr>
              <w:rPr>
                <w:rFonts w:ascii="Calibri" w:hAnsi="Calibri" w:cs="Calibri"/>
                <w:color w:val="000000"/>
                <w:sz w:val="18"/>
                <w:szCs w:val="18"/>
              </w:rPr>
            </w:pPr>
            <w:r w:rsidRPr="00682D56">
              <w:rPr>
                <w:rFonts w:ascii="Calibri" w:hAnsi="Calibri" w:cs="Calibri"/>
                <w:color w:val="000000"/>
                <w:sz w:val="18"/>
                <w:szCs w:val="18"/>
              </w:rPr>
              <w:t>Ledelse</w:t>
            </w:r>
          </w:p>
        </w:tc>
        <w:tc>
          <w:tcPr>
            <w:tcW w:w="6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682D56" w:rsidRPr="00682D56" w:rsidP="00682D56" w14:paraId="0685F8BE"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82D56" w:rsidRPr="00682D56" w:rsidP="00682D56" w14:paraId="5CA449A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25AB0B4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000000" w:fill="FFFF00"/>
            <w:noWrap/>
            <w:vAlign w:val="center"/>
            <w:hideMark/>
          </w:tcPr>
          <w:p w:rsidR="00682D56" w:rsidRPr="00682D56" w:rsidP="00682D56" w14:paraId="2DDB5FD5"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single" w:sz="8" w:space="0" w:color="auto"/>
              <w:left w:val="nil"/>
              <w:bottom w:val="single" w:sz="4" w:space="0" w:color="auto"/>
              <w:right w:val="single" w:sz="8" w:space="0" w:color="auto"/>
            </w:tcBorders>
            <w:shd w:val="clear" w:color="000000" w:fill="FFFF00"/>
            <w:noWrap/>
            <w:vAlign w:val="center"/>
            <w:hideMark/>
          </w:tcPr>
          <w:p w:rsidR="00682D56" w:rsidRPr="00682D56" w:rsidP="00682D56" w14:paraId="53F83017"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single" w:sz="8" w:space="0" w:color="auto"/>
              <w:left w:val="nil"/>
              <w:bottom w:val="single" w:sz="4" w:space="0" w:color="auto"/>
              <w:right w:val="single" w:sz="4" w:space="0" w:color="auto"/>
            </w:tcBorders>
            <w:shd w:val="clear" w:color="auto" w:fill="auto"/>
            <w:noWrap/>
            <w:vAlign w:val="center"/>
            <w:hideMark/>
          </w:tcPr>
          <w:p w:rsidR="00682D56" w:rsidRPr="00682D56" w:rsidP="00682D56" w14:paraId="7359C7A8"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center"/>
            <w:hideMark/>
          </w:tcPr>
          <w:p w:rsidR="00682D56" w:rsidRPr="00682D56" w:rsidP="00682D56" w14:paraId="564D680C"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r>
      <w:tr w14:paraId="282EB301"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682D56" w:rsidRPr="00682D56" w:rsidP="00682D56" w14:paraId="1FC9C779"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000000" w:fill="FFFF00"/>
            <w:noWrap/>
            <w:vAlign w:val="center"/>
            <w:hideMark/>
          </w:tcPr>
          <w:p w:rsidR="00682D56" w:rsidRPr="00682D56" w:rsidP="00682D56" w14:paraId="1AF63304" w14:textId="77777777">
            <w:pPr>
              <w:rPr>
                <w:rFonts w:ascii="Calibri" w:hAnsi="Calibri" w:cs="Calibri"/>
                <w:color w:val="000000"/>
                <w:sz w:val="18"/>
                <w:szCs w:val="18"/>
              </w:rPr>
            </w:pPr>
            <w:r w:rsidRPr="00682D56">
              <w:rPr>
                <w:rFonts w:ascii="Calibri" w:hAnsi="Calibri" w:cs="Calibri"/>
                <w:color w:val="000000"/>
                <w:sz w:val="18"/>
                <w:szCs w:val="18"/>
              </w:rPr>
              <w:t>Økonomi</w:t>
            </w:r>
          </w:p>
        </w:tc>
        <w:tc>
          <w:tcPr>
            <w:tcW w:w="620" w:type="dxa"/>
            <w:vMerge/>
            <w:tcBorders>
              <w:top w:val="single" w:sz="8" w:space="0" w:color="auto"/>
              <w:left w:val="single" w:sz="8" w:space="0" w:color="auto"/>
              <w:bottom w:val="single" w:sz="8" w:space="0" w:color="000000"/>
              <w:right w:val="nil"/>
            </w:tcBorders>
            <w:vAlign w:val="center"/>
            <w:hideMark/>
          </w:tcPr>
          <w:p w:rsidR="00682D56" w:rsidRPr="00682D56" w:rsidP="00682D56" w14:paraId="720FF3EC"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82D56" w:rsidRPr="00682D56" w:rsidP="00682D56" w14:paraId="690D8BE9"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47BD482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FFF00"/>
            <w:noWrap/>
            <w:vAlign w:val="center"/>
            <w:hideMark/>
          </w:tcPr>
          <w:p w:rsidR="00682D56" w:rsidRPr="00682D56" w:rsidP="00682D56" w14:paraId="4384F5B3"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nil"/>
              <w:left w:val="nil"/>
              <w:bottom w:val="single" w:sz="4" w:space="0" w:color="auto"/>
              <w:right w:val="single" w:sz="8" w:space="0" w:color="auto"/>
            </w:tcBorders>
            <w:shd w:val="clear" w:color="000000" w:fill="FFFF00"/>
            <w:noWrap/>
            <w:vAlign w:val="center"/>
            <w:hideMark/>
          </w:tcPr>
          <w:p w:rsidR="00682D56" w:rsidRPr="00682D56" w:rsidP="00682D56" w14:paraId="5ED2BA74"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nil"/>
              <w:left w:val="nil"/>
              <w:bottom w:val="single" w:sz="4" w:space="0" w:color="auto"/>
              <w:right w:val="single" w:sz="4" w:space="0" w:color="auto"/>
            </w:tcBorders>
            <w:shd w:val="clear" w:color="auto" w:fill="auto"/>
            <w:noWrap/>
            <w:vAlign w:val="center"/>
            <w:hideMark/>
          </w:tcPr>
          <w:p w:rsidR="00682D56" w:rsidRPr="00682D56" w:rsidP="00682D56" w14:paraId="5547D998"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682D56" w:rsidRPr="00682D56" w:rsidP="00682D56" w14:paraId="407373CF"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r>
      <w:tr w14:paraId="5418C927"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682D56" w:rsidRPr="00682D56" w:rsidP="00682D56" w14:paraId="2295E8EF" w14:textId="77777777">
            <w:pPr>
              <w:rPr>
                <w:rFonts w:ascii="Calibri" w:hAnsi="Calibri" w:cs="Calibri"/>
                <w:b/>
                <w:bCs/>
                <w:color w:val="000000"/>
                <w:sz w:val="18"/>
                <w:szCs w:val="18"/>
              </w:rPr>
            </w:pPr>
          </w:p>
        </w:tc>
        <w:tc>
          <w:tcPr>
            <w:tcW w:w="2340" w:type="dxa"/>
            <w:tcBorders>
              <w:top w:val="nil"/>
              <w:left w:val="nil"/>
              <w:bottom w:val="single" w:sz="8" w:space="0" w:color="auto"/>
              <w:right w:val="single" w:sz="8" w:space="0" w:color="auto"/>
            </w:tcBorders>
            <w:shd w:val="clear" w:color="000000" w:fill="FFFF00"/>
            <w:noWrap/>
            <w:vAlign w:val="center"/>
            <w:hideMark/>
          </w:tcPr>
          <w:p w:rsidR="00682D56" w:rsidRPr="00682D56" w:rsidP="00682D56" w14:paraId="6C15DBCF" w14:textId="77777777">
            <w:pPr>
              <w:rPr>
                <w:rFonts w:ascii="Calibri" w:hAnsi="Calibri" w:cs="Calibri"/>
                <w:color w:val="000000"/>
                <w:sz w:val="18"/>
                <w:szCs w:val="18"/>
              </w:rPr>
            </w:pPr>
            <w:r w:rsidRPr="00682D56">
              <w:rPr>
                <w:rFonts w:ascii="Calibri" w:hAnsi="Calibri" w:cs="Calibri"/>
                <w:color w:val="000000"/>
                <w:sz w:val="18"/>
                <w:szCs w:val="18"/>
              </w:rPr>
              <w:t>Markedsføringsledelse</w:t>
            </w:r>
          </w:p>
        </w:tc>
        <w:tc>
          <w:tcPr>
            <w:tcW w:w="620" w:type="dxa"/>
            <w:vMerge/>
            <w:tcBorders>
              <w:top w:val="single" w:sz="8" w:space="0" w:color="auto"/>
              <w:left w:val="single" w:sz="8" w:space="0" w:color="auto"/>
              <w:bottom w:val="single" w:sz="8" w:space="0" w:color="000000"/>
              <w:right w:val="nil"/>
            </w:tcBorders>
            <w:vAlign w:val="center"/>
            <w:hideMark/>
          </w:tcPr>
          <w:p w:rsidR="00682D56" w:rsidRPr="00682D56" w:rsidP="00682D56" w14:paraId="1D9E7CE0"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682D56" w:rsidRPr="00682D56" w:rsidP="00682D56" w14:paraId="64296DC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24651AF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FFFF00"/>
            <w:noWrap/>
            <w:vAlign w:val="center"/>
            <w:hideMark/>
          </w:tcPr>
          <w:p w:rsidR="00682D56" w:rsidRPr="00682D56" w:rsidP="00682D56" w14:paraId="55C7A3D5"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single" w:sz="8" w:space="0" w:color="auto"/>
              <w:right w:val="single" w:sz="8" w:space="0" w:color="auto"/>
            </w:tcBorders>
            <w:shd w:val="clear" w:color="000000" w:fill="FFFF00"/>
            <w:noWrap/>
            <w:vAlign w:val="center"/>
            <w:hideMark/>
          </w:tcPr>
          <w:p w:rsidR="00682D56" w:rsidRPr="00682D56" w:rsidP="00682D56" w14:paraId="66E50E20"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single" w:sz="8" w:space="0" w:color="auto"/>
              <w:right w:val="single" w:sz="4" w:space="0" w:color="auto"/>
            </w:tcBorders>
            <w:shd w:val="clear" w:color="auto" w:fill="auto"/>
            <w:noWrap/>
            <w:vAlign w:val="center"/>
            <w:hideMark/>
          </w:tcPr>
          <w:p w:rsidR="00682D56" w:rsidRPr="00682D56" w:rsidP="00682D56" w14:paraId="7C5BC31A"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682D56" w:rsidRPr="00682D56" w:rsidP="00682D56" w14:paraId="6758C8B6"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r>
      <w:tr w14:paraId="4EF536E9" w14:textId="77777777" w:rsidTr="00682D56">
        <w:tblPrEx>
          <w:tblW w:w="9120" w:type="dxa"/>
          <w:tblCellMar>
            <w:left w:w="70" w:type="dxa"/>
            <w:right w:w="70" w:type="dxa"/>
          </w:tblCellMar>
          <w:tblLook w:val="04A0"/>
        </w:tblPrEx>
        <w:trPr>
          <w:trHeight w:val="318"/>
        </w:trPr>
        <w:tc>
          <w:tcPr>
            <w:tcW w:w="4780" w:type="dxa"/>
            <w:gridSpan w:val="2"/>
            <w:tcBorders>
              <w:top w:val="single" w:sz="8" w:space="0" w:color="auto"/>
              <w:left w:val="single" w:sz="8" w:space="0" w:color="auto"/>
              <w:bottom w:val="single" w:sz="8" w:space="0" w:color="auto"/>
              <w:right w:val="nil"/>
            </w:tcBorders>
            <w:shd w:val="clear" w:color="auto" w:fill="auto"/>
            <w:vAlign w:val="center"/>
            <w:hideMark/>
          </w:tcPr>
          <w:p w:rsidR="00682D56" w:rsidRPr="00682D56" w:rsidP="00682D56" w14:paraId="55E9D19B" w14:textId="77777777">
            <w:pPr>
              <w:rPr>
                <w:rFonts w:ascii="Calibri" w:hAnsi="Calibri" w:cs="Calibri"/>
                <w:b/>
                <w:bCs/>
                <w:color w:val="FF0000"/>
                <w:sz w:val="18"/>
                <w:szCs w:val="18"/>
              </w:rPr>
            </w:pPr>
            <w:r w:rsidRPr="00682D56">
              <w:rPr>
                <w:rFonts w:ascii="Calibri" w:hAnsi="Calibri" w:cs="Calibri"/>
                <w:b/>
                <w:bCs/>
                <w:color w:val="FF0000"/>
                <w:sz w:val="18"/>
                <w:szCs w:val="18"/>
              </w:rPr>
              <w:t xml:space="preserve">GRUNNLAGSEMNER </w:t>
            </w:r>
          </w:p>
        </w:tc>
        <w:tc>
          <w:tcPr>
            <w:tcW w:w="620" w:type="dxa"/>
            <w:tcBorders>
              <w:top w:val="nil"/>
              <w:left w:val="nil"/>
              <w:bottom w:val="nil"/>
              <w:right w:val="nil"/>
            </w:tcBorders>
            <w:shd w:val="clear" w:color="auto" w:fill="auto"/>
            <w:noWrap/>
            <w:vAlign w:val="center"/>
            <w:hideMark/>
          </w:tcPr>
          <w:p w:rsidR="00682D56" w:rsidRPr="00682D56" w:rsidP="00682D56" w14:paraId="061B0B7E" w14:textId="77777777">
            <w:pPr>
              <w:rPr>
                <w:rFonts w:ascii="Calibri" w:hAnsi="Calibri" w:cs="Calibri"/>
                <w:b/>
                <w:bCs/>
                <w:color w:val="FF0000"/>
                <w:sz w:val="18"/>
                <w:szCs w:val="18"/>
              </w:rPr>
            </w:pPr>
          </w:p>
        </w:tc>
        <w:tc>
          <w:tcPr>
            <w:tcW w:w="620" w:type="dxa"/>
            <w:tcBorders>
              <w:top w:val="nil"/>
              <w:left w:val="single" w:sz="8" w:space="0" w:color="auto"/>
              <w:bottom w:val="nil"/>
              <w:right w:val="nil"/>
            </w:tcBorders>
            <w:shd w:val="clear" w:color="auto" w:fill="auto"/>
            <w:noWrap/>
            <w:vAlign w:val="center"/>
            <w:hideMark/>
          </w:tcPr>
          <w:p w:rsidR="00682D56" w:rsidRPr="00682D56" w:rsidP="00682D56" w14:paraId="56948EA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center"/>
            <w:hideMark/>
          </w:tcPr>
          <w:p w:rsidR="00682D56" w:rsidRPr="00682D56" w:rsidP="00682D56" w14:paraId="1C3096A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nil"/>
            </w:tcBorders>
            <w:shd w:val="clear" w:color="auto" w:fill="auto"/>
            <w:noWrap/>
            <w:vAlign w:val="center"/>
            <w:hideMark/>
          </w:tcPr>
          <w:p w:rsidR="00682D56" w:rsidRPr="00682D56" w:rsidP="00682D56" w14:paraId="0F0F2D54"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c>
          <w:tcPr>
            <w:tcW w:w="620" w:type="dxa"/>
            <w:tcBorders>
              <w:top w:val="nil"/>
              <w:left w:val="nil"/>
              <w:bottom w:val="nil"/>
              <w:right w:val="single" w:sz="8" w:space="0" w:color="auto"/>
            </w:tcBorders>
            <w:shd w:val="clear" w:color="auto" w:fill="auto"/>
            <w:noWrap/>
            <w:vAlign w:val="center"/>
            <w:hideMark/>
          </w:tcPr>
          <w:p w:rsidR="00682D56" w:rsidRPr="00682D56" w:rsidP="00682D56" w14:paraId="544AA1A4"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c>
          <w:tcPr>
            <w:tcW w:w="620" w:type="dxa"/>
            <w:tcBorders>
              <w:top w:val="nil"/>
              <w:left w:val="nil"/>
              <w:bottom w:val="nil"/>
              <w:right w:val="nil"/>
            </w:tcBorders>
            <w:shd w:val="clear" w:color="auto" w:fill="auto"/>
            <w:noWrap/>
            <w:vAlign w:val="center"/>
            <w:hideMark/>
          </w:tcPr>
          <w:p w:rsidR="00682D56" w:rsidRPr="00682D56" w:rsidP="00682D56" w14:paraId="4E27FE46"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c>
          <w:tcPr>
            <w:tcW w:w="620" w:type="dxa"/>
            <w:tcBorders>
              <w:top w:val="nil"/>
              <w:left w:val="nil"/>
              <w:bottom w:val="nil"/>
              <w:right w:val="single" w:sz="8" w:space="0" w:color="auto"/>
            </w:tcBorders>
            <w:shd w:val="clear" w:color="auto" w:fill="auto"/>
            <w:noWrap/>
            <w:vAlign w:val="center"/>
            <w:hideMark/>
          </w:tcPr>
          <w:p w:rsidR="00682D56" w:rsidRPr="00682D56" w:rsidP="00682D56" w14:paraId="6F529A45" w14:textId="77777777">
            <w:pPr>
              <w:jc w:val="center"/>
              <w:rPr>
                <w:rFonts w:ascii="Calibri" w:hAnsi="Calibri" w:cs="Calibri"/>
                <w:color w:val="92D050"/>
                <w:sz w:val="18"/>
                <w:szCs w:val="18"/>
              </w:rPr>
            </w:pPr>
            <w:r w:rsidRPr="00682D56">
              <w:rPr>
                <w:rFonts w:ascii="Calibri" w:hAnsi="Calibri" w:cs="Calibri"/>
                <w:color w:val="92D050"/>
                <w:sz w:val="18"/>
                <w:szCs w:val="18"/>
              </w:rPr>
              <w:t> </w:t>
            </w:r>
          </w:p>
        </w:tc>
      </w:tr>
      <w:tr w14:paraId="2D616A0C" w14:textId="77777777" w:rsidTr="00682D56">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nil"/>
            </w:tcBorders>
            <w:shd w:val="clear" w:color="000000" w:fill="FFF2CC"/>
            <w:vAlign w:val="center"/>
            <w:hideMark/>
          </w:tcPr>
          <w:p w:rsidR="00682D56" w:rsidRPr="00682D56" w:rsidP="00682D56" w14:paraId="30486D93" w14:textId="77777777">
            <w:pPr>
              <w:rPr>
                <w:rFonts w:ascii="Calibri" w:hAnsi="Calibri" w:cs="Calibri"/>
                <w:b/>
                <w:bCs/>
                <w:color w:val="000000"/>
                <w:sz w:val="18"/>
                <w:szCs w:val="18"/>
              </w:rPr>
            </w:pPr>
            <w:r w:rsidRPr="00682D56">
              <w:rPr>
                <w:rFonts w:ascii="Calibri" w:hAnsi="Calibri" w:cs="Calibri"/>
                <w:b/>
                <w:bCs/>
                <w:color w:val="000000"/>
                <w:sz w:val="18"/>
                <w:szCs w:val="18"/>
              </w:rPr>
              <w:t>98TB80A                       Bergarbeid</w:t>
            </w:r>
          </w:p>
        </w:tc>
        <w:tc>
          <w:tcPr>
            <w:tcW w:w="2340" w:type="dxa"/>
            <w:tcBorders>
              <w:top w:val="nil"/>
              <w:left w:val="single" w:sz="8" w:space="0" w:color="auto"/>
              <w:bottom w:val="single" w:sz="4" w:space="0" w:color="auto"/>
              <w:right w:val="single" w:sz="8" w:space="0" w:color="auto"/>
            </w:tcBorders>
            <w:shd w:val="clear" w:color="000000" w:fill="FFF2CC"/>
            <w:noWrap/>
            <w:vAlign w:val="center"/>
            <w:hideMark/>
          </w:tcPr>
          <w:p w:rsidR="00682D56" w:rsidRPr="00682D56" w:rsidP="00682D56" w14:paraId="65A06D94" w14:textId="77777777">
            <w:pPr>
              <w:rPr>
                <w:rFonts w:ascii="Calibri" w:hAnsi="Calibri" w:cs="Calibri"/>
                <w:color w:val="000000"/>
                <w:sz w:val="18"/>
                <w:szCs w:val="18"/>
              </w:rPr>
            </w:pPr>
            <w:r w:rsidRPr="00682D56">
              <w:rPr>
                <w:rFonts w:ascii="Calibri" w:hAnsi="Calibri" w:cs="Calibri"/>
                <w:color w:val="000000"/>
                <w:sz w:val="18"/>
                <w:szCs w:val="18"/>
              </w:rPr>
              <w:t>Anlegg og bergindustrien</w:t>
            </w:r>
          </w:p>
        </w:tc>
        <w:tc>
          <w:tcPr>
            <w:tcW w:w="620" w:type="dxa"/>
            <w:vMerge w:val="restart"/>
            <w:tcBorders>
              <w:top w:val="single" w:sz="8" w:space="0" w:color="auto"/>
              <w:left w:val="nil"/>
              <w:bottom w:val="single" w:sz="8" w:space="0" w:color="000000"/>
              <w:right w:val="nil"/>
            </w:tcBorders>
            <w:shd w:val="clear" w:color="auto" w:fill="auto"/>
            <w:noWrap/>
            <w:vAlign w:val="center"/>
            <w:hideMark/>
          </w:tcPr>
          <w:p w:rsidR="00682D56" w:rsidRPr="00682D56" w:rsidP="00682D56" w14:paraId="5698A40D"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single" w:sz="8" w:space="0" w:color="auto"/>
              <w:left w:val="single" w:sz="8" w:space="0" w:color="auto"/>
              <w:bottom w:val="single" w:sz="4" w:space="0" w:color="auto"/>
              <w:right w:val="single" w:sz="4" w:space="0" w:color="auto"/>
            </w:tcBorders>
            <w:shd w:val="clear" w:color="000000" w:fill="FFF2CC"/>
            <w:noWrap/>
            <w:vAlign w:val="bottom"/>
            <w:hideMark/>
          </w:tcPr>
          <w:p w:rsidR="00682D56" w:rsidRPr="00682D56" w:rsidP="00682D56" w14:paraId="38DA6608"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single" w:sz="8" w:space="0" w:color="auto"/>
              <w:left w:val="nil"/>
              <w:bottom w:val="single" w:sz="4" w:space="0" w:color="auto"/>
              <w:right w:val="single" w:sz="8" w:space="0" w:color="auto"/>
            </w:tcBorders>
            <w:shd w:val="clear" w:color="000000" w:fill="FFF2CC"/>
            <w:noWrap/>
            <w:vAlign w:val="bottom"/>
            <w:hideMark/>
          </w:tcPr>
          <w:p w:rsidR="00682D56" w:rsidRPr="00682D56" w:rsidP="00682D56" w14:paraId="2D891C8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682D56" w:rsidRPr="00682D56" w:rsidP="00682D56" w14:paraId="0018DFF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55547D3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682D56" w:rsidRPr="00682D56" w:rsidP="00682D56" w14:paraId="25547E3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357A3C2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2D61C7EE"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682D56" w:rsidRPr="00682D56" w:rsidP="00682D56" w14:paraId="0D2E20B6" w14:textId="77777777">
            <w:pPr>
              <w:rPr>
                <w:rFonts w:ascii="Calibri" w:hAnsi="Calibri" w:cs="Calibri"/>
                <w:b/>
                <w:bCs/>
                <w:color w:val="000000"/>
                <w:sz w:val="18"/>
                <w:szCs w:val="18"/>
              </w:rPr>
            </w:pPr>
          </w:p>
        </w:tc>
        <w:tc>
          <w:tcPr>
            <w:tcW w:w="2340" w:type="dxa"/>
            <w:tcBorders>
              <w:top w:val="nil"/>
              <w:left w:val="single" w:sz="8" w:space="0" w:color="auto"/>
              <w:bottom w:val="single" w:sz="4" w:space="0" w:color="auto"/>
              <w:right w:val="single" w:sz="8" w:space="0" w:color="auto"/>
            </w:tcBorders>
            <w:shd w:val="clear" w:color="000000" w:fill="FFF2CC"/>
            <w:noWrap/>
            <w:vAlign w:val="center"/>
            <w:hideMark/>
          </w:tcPr>
          <w:p w:rsidR="00682D56" w:rsidRPr="00682D56" w:rsidP="00682D56" w14:paraId="3DA98B22" w14:textId="77777777">
            <w:pPr>
              <w:rPr>
                <w:rFonts w:ascii="Calibri" w:hAnsi="Calibri" w:cs="Calibri"/>
                <w:color w:val="000000"/>
                <w:sz w:val="18"/>
                <w:szCs w:val="18"/>
              </w:rPr>
            </w:pPr>
            <w:r w:rsidRPr="00682D56">
              <w:rPr>
                <w:rFonts w:ascii="Calibri" w:hAnsi="Calibri" w:cs="Calibri"/>
                <w:color w:val="000000"/>
                <w:sz w:val="18"/>
                <w:szCs w:val="18"/>
              </w:rPr>
              <w:t>Fjellsprengningsteknikk</w:t>
            </w:r>
          </w:p>
        </w:tc>
        <w:tc>
          <w:tcPr>
            <w:tcW w:w="620" w:type="dxa"/>
            <w:vMerge/>
            <w:tcBorders>
              <w:top w:val="single" w:sz="8" w:space="0" w:color="auto"/>
              <w:left w:val="nil"/>
              <w:bottom w:val="single" w:sz="8" w:space="0" w:color="000000"/>
              <w:right w:val="nil"/>
            </w:tcBorders>
            <w:vAlign w:val="center"/>
            <w:hideMark/>
          </w:tcPr>
          <w:p w:rsidR="00682D56" w:rsidRPr="00682D56" w:rsidP="00682D56" w14:paraId="2C4B66DA"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000000" w:fill="FFF2CC"/>
            <w:noWrap/>
            <w:vAlign w:val="bottom"/>
            <w:hideMark/>
          </w:tcPr>
          <w:p w:rsidR="00682D56" w:rsidRPr="00682D56" w:rsidP="00682D56" w14:paraId="63B58851" w14:textId="77777777">
            <w:pPr>
              <w:jc w:val="center"/>
              <w:rPr>
                <w:rFonts w:ascii="Calibri" w:hAnsi="Calibri" w:cs="Calibri"/>
                <w:color w:val="000000"/>
                <w:sz w:val="18"/>
                <w:szCs w:val="18"/>
              </w:rPr>
            </w:pPr>
            <w:r w:rsidRPr="00682D56">
              <w:rPr>
                <w:rFonts w:ascii="Calibri" w:hAnsi="Calibri" w:cs="Calibri"/>
                <w:color w:val="000000"/>
                <w:sz w:val="18"/>
                <w:szCs w:val="18"/>
              </w:rPr>
              <w:t>4</w:t>
            </w:r>
          </w:p>
        </w:tc>
        <w:tc>
          <w:tcPr>
            <w:tcW w:w="620" w:type="dxa"/>
            <w:tcBorders>
              <w:top w:val="nil"/>
              <w:left w:val="nil"/>
              <w:bottom w:val="single" w:sz="4" w:space="0" w:color="auto"/>
              <w:right w:val="single" w:sz="8" w:space="0" w:color="auto"/>
            </w:tcBorders>
            <w:shd w:val="clear" w:color="000000" w:fill="FFF2CC"/>
            <w:noWrap/>
            <w:vAlign w:val="bottom"/>
            <w:hideMark/>
          </w:tcPr>
          <w:p w:rsidR="00682D56" w:rsidRPr="00682D56" w:rsidP="00682D56" w14:paraId="463B846F" w14:textId="77777777">
            <w:pPr>
              <w:jc w:val="center"/>
              <w:rPr>
                <w:rFonts w:ascii="Calibri" w:hAnsi="Calibri" w:cs="Calibri"/>
                <w:color w:val="000000"/>
                <w:sz w:val="18"/>
                <w:szCs w:val="18"/>
              </w:rPr>
            </w:pPr>
            <w:r w:rsidRPr="00682D56">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74547D9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686255C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1F81AA5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4C71309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0373DFBD"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682D56" w:rsidRPr="00682D56" w:rsidP="00682D56" w14:paraId="1B3FBC58"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FFF2CC"/>
            <w:noWrap/>
            <w:vAlign w:val="center"/>
            <w:hideMark/>
          </w:tcPr>
          <w:p w:rsidR="00682D56" w:rsidRPr="00682D56" w:rsidP="00682D56" w14:paraId="77294F5C" w14:textId="77777777">
            <w:pPr>
              <w:rPr>
                <w:rFonts w:ascii="Calibri" w:hAnsi="Calibri" w:cs="Calibri"/>
                <w:color w:val="000000"/>
                <w:sz w:val="18"/>
                <w:szCs w:val="18"/>
              </w:rPr>
            </w:pPr>
            <w:r w:rsidRPr="00682D56">
              <w:rPr>
                <w:rFonts w:ascii="Calibri" w:hAnsi="Calibri" w:cs="Calibri"/>
                <w:color w:val="000000"/>
                <w:sz w:val="18"/>
                <w:szCs w:val="18"/>
              </w:rPr>
              <w:t>Bergbolting</w:t>
            </w:r>
          </w:p>
        </w:tc>
        <w:tc>
          <w:tcPr>
            <w:tcW w:w="620" w:type="dxa"/>
            <w:vMerge/>
            <w:tcBorders>
              <w:top w:val="single" w:sz="8" w:space="0" w:color="auto"/>
              <w:left w:val="nil"/>
              <w:bottom w:val="single" w:sz="8" w:space="0" w:color="000000"/>
              <w:right w:val="nil"/>
            </w:tcBorders>
            <w:vAlign w:val="center"/>
            <w:hideMark/>
          </w:tcPr>
          <w:p w:rsidR="00682D56" w:rsidRPr="00682D56" w:rsidP="00682D56" w14:paraId="06D682FF"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000000" w:fill="FFF2CC"/>
            <w:noWrap/>
            <w:vAlign w:val="bottom"/>
            <w:hideMark/>
          </w:tcPr>
          <w:p w:rsidR="00682D56" w:rsidRPr="00682D56" w:rsidP="00682D56" w14:paraId="6E6C2CC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000000" w:fill="FFF2CC"/>
            <w:noWrap/>
            <w:vAlign w:val="bottom"/>
            <w:hideMark/>
          </w:tcPr>
          <w:p w:rsidR="00682D56" w:rsidRPr="00682D56" w:rsidP="00682D56" w14:paraId="46FFAF35"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single" w:sz="8" w:space="0" w:color="auto"/>
              <w:right w:val="single" w:sz="4" w:space="0" w:color="auto"/>
            </w:tcBorders>
            <w:shd w:val="clear" w:color="auto" w:fill="auto"/>
            <w:noWrap/>
            <w:vAlign w:val="bottom"/>
            <w:hideMark/>
          </w:tcPr>
          <w:p w:rsidR="00682D56" w:rsidRPr="00682D56" w:rsidP="00682D56" w14:paraId="59F14C1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1901AF6E"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682D56" w:rsidRPr="00682D56" w:rsidP="00682D56" w14:paraId="70B3DFF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3FA3A168"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2EF426BC" w14:textId="77777777" w:rsidTr="00682D56">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nil"/>
            </w:tcBorders>
            <w:shd w:val="clear" w:color="000000" w:fill="FFE699"/>
            <w:vAlign w:val="center"/>
            <w:hideMark/>
          </w:tcPr>
          <w:p w:rsidR="00682D56" w:rsidRPr="00682D56" w:rsidP="00682D56" w14:paraId="0F5AF7AE" w14:textId="77777777">
            <w:pPr>
              <w:rPr>
                <w:rFonts w:ascii="Calibri" w:hAnsi="Calibri" w:cs="Calibri"/>
                <w:b/>
                <w:bCs/>
                <w:color w:val="000000"/>
                <w:sz w:val="18"/>
                <w:szCs w:val="18"/>
              </w:rPr>
            </w:pPr>
            <w:r w:rsidRPr="00682D56">
              <w:rPr>
                <w:rFonts w:ascii="Calibri" w:hAnsi="Calibri" w:cs="Calibri"/>
                <w:b/>
                <w:bCs/>
                <w:color w:val="000000"/>
                <w:sz w:val="18"/>
                <w:szCs w:val="18"/>
              </w:rPr>
              <w:t xml:space="preserve">98TB80B                       </w:t>
            </w:r>
            <w:r w:rsidRPr="00682D56">
              <w:rPr>
                <w:rFonts w:ascii="Calibri" w:hAnsi="Calibri" w:cs="Calibri"/>
                <w:b/>
                <w:bCs/>
                <w:color w:val="000000"/>
                <w:sz w:val="18"/>
                <w:szCs w:val="18"/>
              </w:rPr>
              <w:t>Geomatikk</w:t>
            </w:r>
          </w:p>
        </w:tc>
        <w:tc>
          <w:tcPr>
            <w:tcW w:w="2340" w:type="dxa"/>
            <w:tcBorders>
              <w:top w:val="nil"/>
              <w:left w:val="single" w:sz="8" w:space="0" w:color="auto"/>
              <w:bottom w:val="single" w:sz="4" w:space="0" w:color="auto"/>
              <w:right w:val="single" w:sz="8" w:space="0" w:color="auto"/>
            </w:tcBorders>
            <w:shd w:val="clear" w:color="000000" w:fill="FFE699"/>
            <w:noWrap/>
            <w:vAlign w:val="center"/>
            <w:hideMark/>
          </w:tcPr>
          <w:p w:rsidR="00682D56" w:rsidRPr="00682D56" w:rsidP="00682D56" w14:paraId="2FDC9385" w14:textId="77777777">
            <w:pPr>
              <w:rPr>
                <w:rFonts w:ascii="Calibri" w:hAnsi="Calibri" w:cs="Calibri"/>
                <w:color w:val="000000"/>
                <w:sz w:val="18"/>
                <w:szCs w:val="18"/>
              </w:rPr>
            </w:pPr>
            <w:r w:rsidRPr="00682D56">
              <w:rPr>
                <w:rFonts w:ascii="Calibri" w:hAnsi="Calibri" w:cs="Calibri"/>
                <w:color w:val="000000"/>
                <w:sz w:val="18"/>
                <w:szCs w:val="18"/>
              </w:rPr>
              <w:t>Landmåling</w:t>
            </w:r>
          </w:p>
        </w:tc>
        <w:tc>
          <w:tcPr>
            <w:tcW w:w="620" w:type="dxa"/>
            <w:vMerge w:val="restart"/>
            <w:tcBorders>
              <w:top w:val="nil"/>
              <w:left w:val="nil"/>
              <w:bottom w:val="single" w:sz="8" w:space="0" w:color="000000"/>
              <w:right w:val="nil"/>
            </w:tcBorders>
            <w:shd w:val="clear" w:color="auto" w:fill="auto"/>
            <w:noWrap/>
            <w:vAlign w:val="center"/>
            <w:hideMark/>
          </w:tcPr>
          <w:p w:rsidR="00682D56" w:rsidRPr="00682D56" w:rsidP="00682D56" w14:paraId="3C142FD5"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000000" w:fill="FFE699"/>
            <w:noWrap/>
            <w:vAlign w:val="bottom"/>
            <w:hideMark/>
          </w:tcPr>
          <w:p w:rsidR="00682D56" w:rsidRPr="00682D56" w:rsidP="00682D56" w14:paraId="6D7BC209" w14:textId="77777777">
            <w:pPr>
              <w:jc w:val="center"/>
              <w:rPr>
                <w:rFonts w:ascii="Calibri" w:hAnsi="Calibri" w:cs="Calibri"/>
                <w:color w:val="000000"/>
                <w:sz w:val="18"/>
                <w:szCs w:val="18"/>
              </w:rPr>
            </w:pPr>
            <w:r w:rsidRPr="00682D56">
              <w:rPr>
                <w:rFonts w:ascii="Calibri" w:hAnsi="Calibri" w:cs="Calibri"/>
                <w:color w:val="000000"/>
                <w:sz w:val="18"/>
                <w:szCs w:val="18"/>
              </w:rPr>
              <w:t>4</w:t>
            </w:r>
          </w:p>
        </w:tc>
        <w:tc>
          <w:tcPr>
            <w:tcW w:w="620" w:type="dxa"/>
            <w:tcBorders>
              <w:top w:val="nil"/>
              <w:left w:val="nil"/>
              <w:bottom w:val="single" w:sz="4" w:space="0" w:color="auto"/>
              <w:right w:val="single" w:sz="8" w:space="0" w:color="auto"/>
            </w:tcBorders>
            <w:shd w:val="clear" w:color="000000" w:fill="FFE699"/>
            <w:noWrap/>
            <w:vAlign w:val="bottom"/>
            <w:hideMark/>
          </w:tcPr>
          <w:p w:rsidR="00682D56" w:rsidRPr="00682D56" w:rsidP="00682D56" w14:paraId="3FCFD44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2310395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4075386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6C022AF9"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2A3784F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2D5A1FB8"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682D56" w:rsidRPr="00682D56" w:rsidP="00682D56" w14:paraId="677EC692" w14:textId="77777777">
            <w:pPr>
              <w:rPr>
                <w:rFonts w:ascii="Calibri" w:hAnsi="Calibri" w:cs="Calibri"/>
                <w:b/>
                <w:bCs/>
                <w:color w:val="000000"/>
                <w:sz w:val="18"/>
                <w:szCs w:val="18"/>
              </w:rPr>
            </w:pPr>
          </w:p>
        </w:tc>
        <w:tc>
          <w:tcPr>
            <w:tcW w:w="2340" w:type="dxa"/>
            <w:tcBorders>
              <w:top w:val="nil"/>
              <w:left w:val="single" w:sz="8" w:space="0" w:color="auto"/>
              <w:bottom w:val="single" w:sz="4" w:space="0" w:color="auto"/>
              <w:right w:val="single" w:sz="8" w:space="0" w:color="auto"/>
            </w:tcBorders>
            <w:shd w:val="clear" w:color="000000" w:fill="FFE699"/>
            <w:noWrap/>
            <w:vAlign w:val="center"/>
            <w:hideMark/>
          </w:tcPr>
          <w:p w:rsidR="00682D56" w:rsidRPr="00682D56" w:rsidP="00682D56" w14:paraId="0594CBCC" w14:textId="77777777">
            <w:pPr>
              <w:rPr>
                <w:rFonts w:ascii="Calibri" w:hAnsi="Calibri" w:cs="Calibri"/>
                <w:color w:val="000000"/>
                <w:sz w:val="18"/>
                <w:szCs w:val="18"/>
              </w:rPr>
            </w:pPr>
            <w:r w:rsidRPr="00682D56">
              <w:rPr>
                <w:rFonts w:ascii="Calibri" w:hAnsi="Calibri" w:cs="Calibri"/>
                <w:color w:val="000000"/>
                <w:sz w:val="18"/>
                <w:szCs w:val="18"/>
              </w:rPr>
              <w:t>GNSS målemetoder</w:t>
            </w:r>
          </w:p>
        </w:tc>
        <w:tc>
          <w:tcPr>
            <w:tcW w:w="620" w:type="dxa"/>
            <w:vMerge/>
            <w:tcBorders>
              <w:top w:val="nil"/>
              <w:left w:val="nil"/>
              <w:bottom w:val="single" w:sz="8" w:space="0" w:color="000000"/>
              <w:right w:val="nil"/>
            </w:tcBorders>
            <w:vAlign w:val="center"/>
            <w:hideMark/>
          </w:tcPr>
          <w:p w:rsidR="00682D56" w:rsidRPr="00682D56" w:rsidP="00682D56" w14:paraId="385B1525"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000000" w:fill="FFE699"/>
            <w:noWrap/>
            <w:vAlign w:val="bottom"/>
            <w:hideMark/>
          </w:tcPr>
          <w:p w:rsidR="00682D56" w:rsidRPr="00682D56" w:rsidP="00682D56" w14:paraId="1947039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000000" w:fill="FFE699"/>
            <w:noWrap/>
            <w:vAlign w:val="bottom"/>
            <w:hideMark/>
          </w:tcPr>
          <w:p w:rsidR="00682D56" w:rsidRPr="00682D56" w:rsidP="00682D56" w14:paraId="54614E7C"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340CBF58"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681553B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15391E3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4B483D0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5027184B"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682D56" w:rsidRPr="00682D56" w:rsidP="00682D56" w14:paraId="757F9814" w14:textId="77777777">
            <w:pPr>
              <w:rPr>
                <w:rFonts w:ascii="Calibri" w:hAnsi="Calibri" w:cs="Calibri"/>
                <w:b/>
                <w:bCs/>
                <w:color w:val="000000"/>
                <w:sz w:val="18"/>
                <w:szCs w:val="18"/>
              </w:rPr>
            </w:pPr>
          </w:p>
        </w:tc>
        <w:tc>
          <w:tcPr>
            <w:tcW w:w="2340" w:type="dxa"/>
            <w:tcBorders>
              <w:top w:val="nil"/>
              <w:left w:val="single" w:sz="8" w:space="0" w:color="auto"/>
              <w:bottom w:val="nil"/>
              <w:right w:val="single" w:sz="8" w:space="0" w:color="auto"/>
            </w:tcBorders>
            <w:shd w:val="clear" w:color="000000" w:fill="FFE699"/>
            <w:noWrap/>
            <w:vAlign w:val="center"/>
            <w:hideMark/>
          </w:tcPr>
          <w:p w:rsidR="00682D56" w:rsidRPr="00682D56" w:rsidP="00682D56" w14:paraId="3AFA26FC" w14:textId="77777777">
            <w:pPr>
              <w:rPr>
                <w:rFonts w:ascii="Calibri" w:hAnsi="Calibri" w:cs="Calibri"/>
                <w:color w:val="000000"/>
                <w:sz w:val="18"/>
                <w:szCs w:val="18"/>
              </w:rPr>
            </w:pPr>
            <w:r w:rsidRPr="00682D56">
              <w:rPr>
                <w:rFonts w:ascii="Calibri" w:hAnsi="Calibri" w:cs="Calibri"/>
                <w:color w:val="000000"/>
                <w:sz w:val="18"/>
                <w:szCs w:val="18"/>
              </w:rPr>
              <w:t>GIS Landmåling</w:t>
            </w:r>
          </w:p>
        </w:tc>
        <w:tc>
          <w:tcPr>
            <w:tcW w:w="620" w:type="dxa"/>
            <w:vMerge/>
            <w:tcBorders>
              <w:top w:val="nil"/>
              <w:left w:val="nil"/>
              <w:bottom w:val="single" w:sz="8" w:space="0" w:color="000000"/>
              <w:right w:val="nil"/>
            </w:tcBorders>
            <w:vAlign w:val="center"/>
            <w:hideMark/>
          </w:tcPr>
          <w:p w:rsidR="00682D56" w:rsidRPr="00682D56" w:rsidP="00682D56" w14:paraId="29B664CB"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000000" w:fill="FFE699"/>
            <w:noWrap/>
            <w:vAlign w:val="bottom"/>
            <w:hideMark/>
          </w:tcPr>
          <w:p w:rsidR="00682D56" w:rsidRPr="00682D56" w:rsidP="00682D56" w14:paraId="5545920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000000" w:fill="FFE699"/>
            <w:noWrap/>
            <w:vAlign w:val="bottom"/>
            <w:hideMark/>
          </w:tcPr>
          <w:p w:rsidR="00682D56" w:rsidRPr="00682D56" w:rsidP="00682D56" w14:paraId="68FF8E39"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nil"/>
              <w:right w:val="single" w:sz="4" w:space="0" w:color="auto"/>
            </w:tcBorders>
            <w:shd w:val="clear" w:color="auto" w:fill="auto"/>
            <w:noWrap/>
            <w:vAlign w:val="bottom"/>
            <w:hideMark/>
          </w:tcPr>
          <w:p w:rsidR="00682D56" w:rsidRPr="00682D56" w:rsidP="00682D56" w14:paraId="2F001AB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320CC70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4" w:space="0" w:color="auto"/>
            </w:tcBorders>
            <w:shd w:val="clear" w:color="auto" w:fill="auto"/>
            <w:noWrap/>
            <w:vAlign w:val="bottom"/>
            <w:hideMark/>
          </w:tcPr>
          <w:p w:rsidR="00682D56" w:rsidRPr="00682D56" w:rsidP="00682D56" w14:paraId="2F3D13E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5530E752"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5702F7AA"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682D56" w:rsidRPr="00682D56" w:rsidP="00682D56" w14:paraId="06DBD77B" w14:textId="77777777">
            <w:pPr>
              <w:rPr>
                <w:rFonts w:ascii="Calibri" w:hAnsi="Calibri" w:cs="Calibri"/>
                <w:b/>
                <w:bCs/>
                <w:color w:val="000000"/>
                <w:sz w:val="18"/>
                <w:szCs w:val="18"/>
              </w:rPr>
            </w:pPr>
          </w:p>
        </w:tc>
        <w:tc>
          <w:tcPr>
            <w:tcW w:w="2340" w:type="dxa"/>
            <w:tcBorders>
              <w:top w:val="single" w:sz="4" w:space="0" w:color="auto"/>
              <w:left w:val="single" w:sz="8" w:space="0" w:color="auto"/>
              <w:bottom w:val="single" w:sz="8" w:space="0" w:color="auto"/>
              <w:right w:val="single" w:sz="8" w:space="0" w:color="auto"/>
            </w:tcBorders>
            <w:shd w:val="clear" w:color="000000" w:fill="FFE699"/>
            <w:noWrap/>
            <w:vAlign w:val="center"/>
            <w:hideMark/>
          </w:tcPr>
          <w:p w:rsidR="00682D56" w:rsidRPr="00682D56" w:rsidP="00682D56" w14:paraId="3AE6422E" w14:textId="77777777">
            <w:pPr>
              <w:rPr>
                <w:rFonts w:ascii="Calibri" w:hAnsi="Calibri" w:cs="Calibri"/>
                <w:color w:val="000000"/>
                <w:sz w:val="18"/>
                <w:szCs w:val="18"/>
              </w:rPr>
            </w:pPr>
            <w:r w:rsidRPr="00682D56">
              <w:rPr>
                <w:rFonts w:ascii="Calibri" w:hAnsi="Calibri" w:cs="Calibri"/>
                <w:color w:val="000000"/>
                <w:sz w:val="18"/>
                <w:szCs w:val="18"/>
              </w:rPr>
              <w:t>3-D modeller terreng</w:t>
            </w:r>
          </w:p>
        </w:tc>
        <w:tc>
          <w:tcPr>
            <w:tcW w:w="620" w:type="dxa"/>
            <w:vMerge/>
            <w:tcBorders>
              <w:top w:val="nil"/>
              <w:left w:val="nil"/>
              <w:bottom w:val="single" w:sz="8" w:space="0" w:color="000000"/>
              <w:right w:val="nil"/>
            </w:tcBorders>
            <w:vAlign w:val="center"/>
            <w:hideMark/>
          </w:tcPr>
          <w:p w:rsidR="00682D56" w:rsidRPr="00682D56" w:rsidP="00682D56" w14:paraId="2E85B6E7" w14:textId="77777777">
            <w:pPr>
              <w:rPr>
                <w:rFonts w:ascii="Calibri" w:hAnsi="Calibri" w:cs="Calibri"/>
                <w:color w:val="000000"/>
                <w:sz w:val="18"/>
                <w:szCs w:val="18"/>
              </w:rPr>
            </w:pPr>
          </w:p>
        </w:tc>
        <w:tc>
          <w:tcPr>
            <w:tcW w:w="620" w:type="dxa"/>
            <w:tcBorders>
              <w:top w:val="single" w:sz="4" w:space="0" w:color="auto"/>
              <w:left w:val="single" w:sz="8" w:space="0" w:color="auto"/>
              <w:bottom w:val="single" w:sz="8" w:space="0" w:color="auto"/>
              <w:right w:val="single" w:sz="4" w:space="0" w:color="auto"/>
            </w:tcBorders>
            <w:shd w:val="clear" w:color="000000" w:fill="FFE699"/>
            <w:noWrap/>
            <w:vAlign w:val="bottom"/>
            <w:hideMark/>
          </w:tcPr>
          <w:p w:rsidR="00682D56" w:rsidRPr="00682D56" w:rsidP="00682D56" w14:paraId="5AC68DB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4" w:space="0" w:color="auto"/>
              <w:left w:val="nil"/>
              <w:bottom w:val="single" w:sz="8" w:space="0" w:color="auto"/>
              <w:right w:val="single" w:sz="8" w:space="0" w:color="auto"/>
            </w:tcBorders>
            <w:shd w:val="clear" w:color="000000" w:fill="FFE699"/>
            <w:noWrap/>
            <w:vAlign w:val="bottom"/>
            <w:hideMark/>
          </w:tcPr>
          <w:p w:rsidR="00682D56" w:rsidRPr="00682D56" w:rsidP="00682D56" w14:paraId="0E3872FD"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682D56" w:rsidRPr="00682D56" w:rsidP="00682D56" w14:paraId="26A019E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4" w:space="0" w:color="auto"/>
              <w:left w:val="nil"/>
              <w:bottom w:val="single" w:sz="8" w:space="0" w:color="auto"/>
              <w:right w:val="single" w:sz="8" w:space="0" w:color="auto"/>
            </w:tcBorders>
            <w:shd w:val="clear" w:color="auto" w:fill="auto"/>
            <w:noWrap/>
            <w:vAlign w:val="bottom"/>
            <w:hideMark/>
          </w:tcPr>
          <w:p w:rsidR="00682D56" w:rsidRPr="00682D56" w:rsidP="00682D56" w14:paraId="670E32B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682D56" w:rsidRPr="00682D56" w:rsidP="00682D56" w14:paraId="26BB9B9A"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4" w:space="0" w:color="auto"/>
              <w:left w:val="nil"/>
              <w:bottom w:val="single" w:sz="8" w:space="0" w:color="auto"/>
              <w:right w:val="single" w:sz="8" w:space="0" w:color="auto"/>
            </w:tcBorders>
            <w:shd w:val="clear" w:color="auto" w:fill="auto"/>
            <w:noWrap/>
            <w:vAlign w:val="bottom"/>
            <w:hideMark/>
          </w:tcPr>
          <w:p w:rsidR="00682D56" w:rsidRPr="00682D56" w:rsidP="00682D56" w14:paraId="064D1A9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3A86DEE2" w14:textId="77777777" w:rsidTr="00682D56">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nil"/>
              <w:right w:val="nil"/>
            </w:tcBorders>
            <w:shd w:val="clear" w:color="000000" w:fill="FFD966"/>
            <w:vAlign w:val="center"/>
            <w:hideMark/>
          </w:tcPr>
          <w:p w:rsidR="00682D56" w:rsidRPr="00682D56" w:rsidP="00682D56" w14:paraId="27E40D8D" w14:textId="77777777">
            <w:pPr>
              <w:rPr>
                <w:rFonts w:ascii="Calibri" w:hAnsi="Calibri" w:cs="Calibri"/>
                <w:b/>
                <w:bCs/>
                <w:color w:val="000000"/>
                <w:sz w:val="18"/>
                <w:szCs w:val="18"/>
              </w:rPr>
            </w:pPr>
            <w:r w:rsidRPr="00682D56">
              <w:rPr>
                <w:rFonts w:ascii="Calibri" w:hAnsi="Calibri" w:cs="Calibri"/>
                <w:b/>
                <w:bCs/>
                <w:color w:val="000000"/>
                <w:sz w:val="18"/>
                <w:szCs w:val="18"/>
              </w:rPr>
              <w:t>98TB80C                       Geoteknikk</w:t>
            </w:r>
          </w:p>
        </w:tc>
        <w:tc>
          <w:tcPr>
            <w:tcW w:w="2340" w:type="dxa"/>
            <w:tcBorders>
              <w:top w:val="nil"/>
              <w:left w:val="single" w:sz="8" w:space="0" w:color="auto"/>
              <w:bottom w:val="single" w:sz="4" w:space="0" w:color="auto"/>
              <w:right w:val="single" w:sz="8" w:space="0" w:color="auto"/>
            </w:tcBorders>
            <w:shd w:val="clear" w:color="000000" w:fill="FFD966"/>
            <w:noWrap/>
            <w:vAlign w:val="center"/>
            <w:hideMark/>
          </w:tcPr>
          <w:p w:rsidR="00682D56" w:rsidRPr="00682D56" w:rsidP="00682D56" w14:paraId="72E89710" w14:textId="77777777">
            <w:pPr>
              <w:rPr>
                <w:rFonts w:ascii="Calibri" w:hAnsi="Calibri" w:cs="Calibri"/>
                <w:color w:val="000000"/>
                <w:sz w:val="18"/>
                <w:szCs w:val="18"/>
              </w:rPr>
            </w:pPr>
            <w:r w:rsidRPr="00682D56">
              <w:rPr>
                <w:rFonts w:ascii="Calibri" w:hAnsi="Calibri" w:cs="Calibri"/>
                <w:color w:val="000000"/>
                <w:sz w:val="18"/>
                <w:szCs w:val="18"/>
              </w:rPr>
              <w:t>Geoteknikk</w:t>
            </w:r>
          </w:p>
        </w:tc>
        <w:tc>
          <w:tcPr>
            <w:tcW w:w="620" w:type="dxa"/>
            <w:vMerge w:val="restart"/>
            <w:tcBorders>
              <w:top w:val="nil"/>
              <w:left w:val="nil"/>
              <w:bottom w:val="nil"/>
              <w:right w:val="nil"/>
            </w:tcBorders>
            <w:shd w:val="clear" w:color="auto" w:fill="auto"/>
            <w:noWrap/>
            <w:vAlign w:val="center"/>
            <w:hideMark/>
          </w:tcPr>
          <w:p w:rsidR="00682D56" w:rsidRPr="00682D56" w:rsidP="00682D56" w14:paraId="5FF82D88" w14:textId="77777777">
            <w:pPr>
              <w:jc w:val="center"/>
              <w:rPr>
                <w:rFonts w:ascii="Calibri" w:hAnsi="Calibri" w:cs="Calibri"/>
                <w:color w:val="000000"/>
                <w:sz w:val="18"/>
                <w:szCs w:val="18"/>
              </w:rPr>
            </w:pPr>
            <w:r w:rsidRPr="00682D56">
              <w:rPr>
                <w:rFonts w:ascii="Calibri" w:hAnsi="Calibri" w:cs="Calibri"/>
                <w:color w:val="000000"/>
                <w:sz w:val="18"/>
                <w:szCs w:val="18"/>
              </w:rPr>
              <w:t>8</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82D56" w:rsidRPr="00682D56" w:rsidP="00682D56" w14:paraId="4EF7A9D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0E3AE15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FD966"/>
            <w:noWrap/>
            <w:vAlign w:val="bottom"/>
            <w:hideMark/>
          </w:tcPr>
          <w:p w:rsidR="00682D56" w:rsidRPr="00682D56" w:rsidP="00682D56" w14:paraId="03E295DB"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FFD966"/>
            <w:noWrap/>
            <w:vAlign w:val="bottom"/>
            <w:hideMark/>
          </w:tcPr>
          <w:p w:rsidR="00682D56" w:rsidRPr="00682D56" w:rsidP="00682D56" w14:paraId="269B933B" w14:textId="77777777">
            <w:pPr>
              <w:jc w:val="center"/>
              <w:rPr>
                <w:rFonts w:ascii="Calibri" w:hAnsi="Calibri" w:cs="Calibri"/>
                <w:color w:val="000000"/>
                <w:sz w:val="18"/>
                <w:szCs w:val="18"/>
              </w:rPr>
            </w:pPr>
            <w:r w:rsidRPr="00682D56">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396BF96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7E4BBC6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55B1E781"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nil"/>
              <w:right w:val="nil"/>
            </w:tcBorders>
            <w:vAlign w:val="center"/>
            <w:hideMark/>
          </w:tcPr>
          <w:p w:rsidR="00682D56" w:rsidRPr="00682D56" w:rsidP="00682D56" w14:paraId="63215180"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FFD966"/>
            <w:noWrap/>
            <w:vAlign w:val="center"/>
            <w:hideMark/>
          </w:tcPr>
          <w:p w:rsidR="00682D56" w:rsidRPr="00682D56" w:rsidP="00682D56" w14:paraId="10408DB2" w14:textId="77777777">
            <w:pPr>
              <w:rPr>
                <w:rFonts w:ascii="Calibri" w:hAnsi="Calibri" w:cs="Calibri"/>
                <w:color w:val="000000"/>
                <w:sz w:val="18"/>
                <w:szCs w:val="18"/>
              </w:rPr>
            </w:pPr>
            <w:r w:rsidRPr="00682D56">
              <w:rPr>
                <w:rFonts w:ascii="Calibri" w:hAnsi="Calibri" w:cs="Calibri"/>
                <w:color w:val="000000"/>
                <w:sz w:val="18"/>
                <w:szCs w:val="18"/>
              </w:rPr>
              <w:t>Kvartærgeologi</w:t>
            </w:r>
          </w:p>
        </w:tc>
        <w:tc>
          <w:tcPr>
            <w:tcW w:w="620" w:type="dxa"/>
            <w:vMerge/>
            <w:tcBorders>
              <w:top w:val="nil"/>
              <w:left w:val="nil"/>
              <w:bottom w:val="nil"/>
              <w:right w:val="nil"/>
            </w:tcBorders>
            <w:vAlign w:val="center"/>
            <w:hideMark/>
          </w:tcPr>
          <w:p w:rsidR="00682D56" w:rsidRPr="00682D56" w:rsidP="00682D56" w14:paraId="17889240"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auto" w:fill="auto"/>
            <w:noWrap/>
            <w:vAlign w:val="bottom"/>
            <w:hideMark/>
          </w:tcPr>
          <w:p w:rsidR="00682D56" w:rsidRPr="00682D56" w:rsidP="00682D56" w14:paraId="6D5F57A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7DB25032"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4" w:space="0" w:color="auto"/>
            </w:tcBorders>
            <w:shd w:val="clear" w:color="000000" w:fill="FFD966"/>
            <w:noWrap/>
            <w:vAlign w:val="bottom"/>
            <w:hideMark/>
          </w:tcPr>
          <w:p w:rsidR="00682D56" w:rsidRPr="00682D56" w:rsidP="00682D56" w14:paraId="3CBB86B9"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nil"/>
              <w:right w:val="single" w:sz="8" w:space="0" w:color="auto"/>
            </w:tcBorders>
            <w:shd w:val="clear" w:color="000000" w:fill="FFD966"/>
            <w:noWrap/>
            <w:vAlign w:val="bottom"/>
            <w:hideMark/>
          </w:tcPr>
          <w:p w:rsidR="00682D56" w:rsidRPr="00682D56" w:rsidP="00682D56" w14:paraId="012C4B1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4" w:space="0" w:color="auto"/>
            </w:tcBorders>
            <w:shd w:val="clear" w:color="auto" w:fill="auto"/>
            <w:noWrap/>
            <w:vAlign w:val="bottom"/>
            <w:hideMark/>
          </w:tcPr>
          <w:p w:rsidR="00682D56" w:rsidRPr="00682D56" w:rsidP="00682D56" w14:paraId="1B4969B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6A68E8A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71EB4B17" w14:textId="77777777" w:rsidTr="00682D56">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nil"/>
              <w:right w:val="single" w:sz="8" w:space="0" w:color="auto"/>
            </w:tcBorders>
            <w:shd w:val="clear" w:color="000000" w:fill="F2F2F2"/>
            <w:vAlign w:val="center"/>
            <w:hideMark/>
          </w:tcPr>
          <w:p w:rsidR="00682D56" w:rsidRPr="00682D56" w:rsidP="00682D56" w14:paraId="250B350E" w14:textId="77777777">
            <w:pPr>
              <w:rPr>
                <w:rFonts w:ascii="Calibri" w:hAnsi="Calibri" w:cs="Calibri"/>
                <w:b/>
                <w:bCs/>
                <w:color w:val="000000"/>
                <w:sz w:val="18"/>
                <w:szCs w:val="18"/>
              </w:rPr>
            </w:pPr>
            <w:r w:rsidRPr="00682D56">
              <w:rPr>
                <w:rFonts w:ascii="Calibri" w:hAnsi="Calibri" w:cs="Calibri"/>
                <w:b/>
                <w:bCs/>
                <w:color w:val="000000"/>
                <w:sz w:val="18"/>
                <w:szCs w:val="18"/>
              </w:rPr>
              <w:t>98TB80D                       Anleggskonstruksjoner</w:t>
            </w:r>
          </w:p>
        </w:tc>
        <w:tc>
          <w:tcPr>
            <w:tcW w:w="2340" w:type="dxa"/>
            <w:tcBorders>
              <w:top w:val="nil"/>
              <w:left w:val="nil"/>
              <w:bottom w:val="single" w:sz="4" w:space="0" w:color="auto"/>
              <w:right w:val="single" w:sz="8" w:space="0" w:color="auto"/>
            </w:tcBorders>
            <w:shd w:val="clear" w:color="000000" w:fill="F2F2F2"/>
            <w:noWrap/>
            <w:vAlign w:val="center"/>
            <w:hideMark/>
          </w:tcPr>
          <w:p w:rsidR="00682D56" w:rsidRPr="00682D56" w:rsidP="00682D56" w14:paraId="39FF10DC" w14:textId="77777777">
            <w:pPr>
              <w:rPr>
                <w:rFonts w:ascii="Calibri" w:hAnsi="Calibri" w:cs="Calibri"/>
                <w:color w:val="000000"/>
                <w:sz w:val="18"/>
                <w:szCs w:val="18"/>
              </w:rPr>
            </w:pPr>
            <w:r w:rsidRPr="00682D56">
              <w:rPr>
                <w:rFonts w:ascii="Calibri" w:hAnsi="Calibri" w:cs="Calibri"/>
                <w:color w:val="000000"/>
                <w:sz w:val="18"/>
                <w:szCs w:val="18"/>
              </w:rPr>
              <w:t>Materiallære</w:t>
            </w:r>
          </w:p>
        </w:tc>
        <w:tc>
          <w:tcPr>
            <w:tcW w:w="6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682D56" w:rsidRPr="00682D56" w:rsidP="00682D56" w14:paraId="0936994C" w14:textId="77777777">
            <w:pPr>
              <w:jc w:val="center"/>
              <w:rPr>
                <w:rFonts w:ascii="Calibri" w:hAnsi="Calibri" w:cs="Calibri"/>
                <w:color w:val="000000"/>
                <w:sz w:val="18"/>
                <w:szCs w:val="18"/>
              </w:rPr>
            </w:pPr>
            <w:r w:rsidRPr="00682D56">
              <w:rPr>
                <w:rFonts w:ascii="Calibri" w:hAnsi="Calibri" w:cs="Calibri"/>
                <w:color w:val="000000"/>
                <w:sz w:val="18"/>
                <w:szCs w:val="18"/>
              </w:rPr>
              <w:t>8</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82D56" w:rsidRPr="00682D56" w:rsidP="00682D56" w14:paraId="0EA3B62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398EC85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000000" w:fill="F2F2F2"/>
            <w:noWrap/>
            <w:vAlign w:val="bottom"/>
            <w:hideMark/>
          </w:tcPr>
          <w:p w:rsidR="00682D56" w:rsidRPr="00682D56" w:rsidP="00682D56" w14:paraId="35A8557F"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single" w:sz="8" w:space="0" w:color="auto"/>
              <w:left w:val="nil"/>
              <w:bottom w:val="single" w:sz="4" w:space="0" w:color="auto"/>
              <w:right w:val="single" w:sz="8" w:space="0" w:color="auto"/>
            </w:tcBorders>
            <w:shd w:val="clear" w:color="000000" w:fill="F2F2F2"/>
            <w:noWrap/>
            <w:vAlign w:val="bottom"/>
            <w:hideMark/>
          </w:tcPr>
          <w:p w:rsidR="00682D56" w:rsidRPr="00682D56" w:rsidP="00682D56" w14:paraId="15E4C33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682D56" w:rsidRPr="00682D56" w:rsidP="00682D56" w14:paraId="0421621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0FBD72D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7730A13E"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6AAC98E7"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000000" w:fill="F2F2F2"/>
            <w:noWrap/>
            <w:vAlign w:val="bottom"/>
            <w:hideMark/>
          </w:tcPr>
          <w:p w:rsidR="00682D56" w:rsidRPr="00682D56" w:rsidP="00682D56" w14:paraId="7A72D751" w14:textId="77777777">
            <w:pPr>
              <w:rPr>
                <w:rFonts w:ascii="Calibri" w:hAnsi="Calibri" w:cs="Calibri"/>
                <w:color w:val="000000"/>
                <w:sz w:val="18"/>
                <w:szCs w:val="18"/>
              </w:rPr>
            </w:pPr>
            <w:r w:rsidRPr="00682D56">
              <w:rPr>
                <w:rFonts w:ascii="Calibri" w:hAnsi="Calibri" w:cs="Calibri"/>
                <w:color w:val="000000"/>
                <w:sz w:val="18"/>
                <w:szCs w:val="18"/>
              </w:rPr>
              <w:t>Stein, pukk og grus</w:t>
            </w:r>
          </w:p>
        </w:tc>
        <w:tc>
          <w:tcPr>
            <w:tcW w:w="620" w:type="dxa"/>
            <w:vMerge/>
            <w:tcBorders>
              <w:top w:val="single" w:sz="8" w:space="0" w:color="auto"/>
              <w:left w:val="single" w:sz="8" w:space="0" w:color="auto"/>
              <w:bottom w:val="single" w:sz="8" w:space="0" w:color="000000"/>
              <w:right w:val="nil"/>
            </w:tcBorders>
            <w:vAlign w:val="center"/>
            <w:hideMark/>
          </w:tcPr>
          <w:p w:rsidR="00682D56" w:rsidRPr="00682D56" w:rsidP="00682D56" w14:paraId="22BB32DE"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82D56" w:rsidRPr="00682D56" w:rsidP="00682D56" w14:paraId="029B2C9E"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160B6532"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2F2F2"/>
            <w:noWrap/>
            <w:vAlign w:val="bottom"/>
            <w:hideMark/>
          </w:tcPr>
          <w:p w:rsidR="00682D56" w:rsidRPr="00682D56" w:rsidP="00682D56" w14:paraId="4E35E0B2" w14:textId="77777777">
            <w:pPr>
              <w:jc w:val="center"/>
              <w:rPr>
                <w:rFonts w:ascii="Calibri" w:hAnsi="Calibri" w:cs="Calibri"/>
                <w:color w:val="000000"/>
                <w:sz w:val="18"/>
                <w:szCs w:val="18"/>
              </w:rPr>
            </w:pPr>
            <w:r w:rsidRPr="00682D56">
              <w:rPr>
                <w:rFonts w:ascii="Calibri" w:hAnsi="Calibri" w:cs="Calibri"/>
                <w:color w:val="000000"/>
                <w:sz w:val="18"/>
                <w:szCs w:val="18"/>
              </w:rPr>
              <w:t>2</w:t>
            </w:r>
          </w:p>
        </w:tc>
        <w:tc>
          <w:tcPr>
            <w:tcW w:w="620" w:type="dxa"/>
            <w:tcBorders>
              <w:top w:val="nil"/>
              <w:left w:val="nil"/>
              <w:bottom w:val="single" w:sz="4" w:space="0" w:color="auto"/>
              <w:right w:val="single" w:sz="8" w:space="0" w:color="auto"/>
            </w:tcBorders>
            <w:shd w:val="clear" w:color="000000" w:fill="F2F2F2"/>
            <w:noWrap/>
            <w:vAlign w:val="bottom"/>
            <w:hideMark/>
          </w:tcPr>
          <w:p w:rsidR="00682D56" w:rsidRPr="00682D56" w:rsidP="00682D56" w14:paraId="03F9D99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231E4AC8"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5C279FF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4C87705E"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1FA6B18D"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000000" w:fill="F2F2F2"/>
            <w:noWrap/>
            <w:vAlign w:val="center"/>
            <w:hideMark/>
          </w:tcPr>
          <w:p w:rsidR="00682D56" w:rsidRPr="00682D56" w:rsidP="00682D56" w14:paraId="58F62299" w14:textId="77777777">
            <w:pPr>
              <w:rPr>
                <w:rFonts w:ascii="Calibri" w:hAnsi="Calibri" w:cs="Calibri"/>
                <w:color w:val="000000"/>
                <w:sz w:val="18"/>
                <w:szCs w:val="18"/>
              </w:rPr>
            </w:pPr>
            <w:r w:rsidRPr="00682D56">
              <w:rPr>
                <w:rFonts w:ascii="Calibri" w:hAnsi="Calibri" w:cs="Calibri"/>
                <w:color w:val="000000"/>
                <w:sz w:val="18"/>
                <w:szCs w:val="18"/>
              </w:rPr>
              <w:t>Konstruksjonslære</w:t>
            </w:r>
          </w:p>
        </w:tc>
        <w:tc>
          <w:tcPr>
            <w:tcW w:w="620" w:type="dxa"/>
            <w:vMerge/>
            <w:tcBorders>
              <w:top w:val="single" w:sz="8" w:space="0" w:color="auto"/>
              <w:left w:val="single" w:sz="8" w:space="0" w:color="auto"/>
              <w:bottom w:val="single" w:sz="8" w:space="0" w:color="000000"/>
              <w:right w:val="nil"/>
            </w:tcBorders>
            <w:vAlign w:val="center"/>
            <w:hideMark/>
          </w:tcPr>
          <w:p w:rsidR="00682D56" w:rsidRPr="00682D56" w:rsidP="00682D56" w14:paraId="759A2025"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82D56" w:rsidRPr="00682D56" w:rsidP="00682D56" w14:paraId="34D0201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2F6C7E9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2F2F2"/>
            <w:noWrap/>
            <w:vAlign w:val="bottom"/>
            <w:hideMark/>
          </w:tcPr>
          <w:p w:rsidR="00682D56" w:rsidRPr="00682D56" w:rsidP="00682D56" w14:paraId="7041CF2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000000" w:fill="F2F2F2"/>
            <w:noWrap/>
            <w:vAlign w:val="bottom"/>
            <w:hideMark/>
          </w:tcPr>
          <w:p w:rsidR="00682D56" w:rsidRPr="00682D56" w:rsidP="00682D56" w14:paraId="27B4287D" w14:textId="77777777">
            <w:pPr>
              <w:jc w:val="center"/>
              <w:rPr>
                <w:rFonts w:ascii="Calibri" w:hAnsi="Calibri" w:cs="Calibri"/>
                <w:color w:val="000000"/>
                <w:sz w:val="18"/>
                <w:szCs w:val="18"/>
              </w:rPr>
            </w:pPr>
            <w:r w:rsidRPr="00682D56">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458214D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2A670068"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4EB6536C"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02EEB725" w14:textId="77777777">
            <w:pPr>
              <w:rPr>
                <w:rFonts w:ascii="Calibri" w:hAnsi="Calibri" w:cs="Calibri"/>
                <w:b/>
                <w:bCs/>
                <w:color w:val="000000"/>
                <w:sz w:val="18"/>
                <w:szCs w:val="18"/>
              </w:rPr>
            </w:pPr>
          </w:p>
        </w:tc>
        <w:tc>
          <w:tcPr>
            <w:tcW w:w="2340" w:type="dxa"/>
            <w:tcBorders>
              <w:top w:val="nil"/>
              <w:left w:val="nil"/>
              <w:bottom w:val="nil"/>
              <w:right w:val="single" w:sz="8" w:space="0" w:color="auto"/>
            </w:tcBorders>
            <w:shd w:val="clear" w:color="000000" w:fill="F2F2F2"/>
            <w:noWrap/>
            <w:vAlign w:val="center"/>
            <w:hideMark/>
          </w:tcPr>
          <w:p w:rsidR="00682D56" w:rsidRPr="00682D56" w:rsidP="00682D56" w14:paraId="1AF4B69F" w14:textId="77777777">
            <w:pPr>
              <w:rPr>
                <w:rFonts w:ascii="Calibri" w:hAnsi="Calibri" w:cs="Calibri"/>
                <w:color w:val="000000"/>
                <w:sz w:val="18"/>
                <w:szCs w:val="18"/>
              </w:rPr>
            </w:pPr>
            <w:r w:rsidRPr="00682D56">
              <w:rPr>
                <w:rFonts w:ascii="Calibri" w:hAnsi="Calibri" w:cs="Calibri"/>
                <w:color w:val="000000"/>
                <w:sz w:val="18"/>
                <w:szCs w:val="18"/>
              </w:rPr>
              <w:t xml:space="preserve">Arktisk klimatilpasning </w:t>
            </w:r>
          </w:p>
        </w:tc>
        <w:tc>
          <w:tcPr>
            <w:tcW w:w="620" w:type="dxa"/>
            <w:vMerge/>
            <w:tcBorders>
              <w:top w:val="single" w:sz="8" w:space="0" w:color="auto"/>
              <w:left w:val="single" w:sz="8" w:space="0" w:color="auto"/>
              <w:bottom w:val="single" w:sz="8" w:space="0" w:color="000000"/>
              <w:right w:val="nil"/>
            </w:tcBorders>
            <w:vAlign w:val="center"/>
            <w:hideMark/>
          </w:tcPr>
          <w:p w:rsidR="00682D56" w:rsidRPr="00682D56" w:rsidP="00682D56" w14:paraId="390EC3BD"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682D56" w:rsidRPr="00682D56" w:rsidP="00682D56" w14:paraId="0677E93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413A249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F2F2F2"/>
            <w:noWrap/>
            <w:vAlign w:val="bottom"/>
            <w:hideMark/>
          </w:tcPr>
          <w:p w:rsidR="00682D56" w:rsidRPr="00682D56" w:rsidP="00682D56" w14:paraId="6E999CC0"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single" w:sz="8" w:space="0" w:color="auto"/>
              <w:right w:val="single" w:sz="8" w:space="0" w:color="auto"/>
            </w:tcBorders>
            <w:shd w:val="clear" w:color="000000" w:fill="F2F2F2"/>
            <w:noWrap/>
            <w:vAlign w:val="bottom"/>
            <w:hideMark/>
          </w:tcPr>
          <w:p w:rsidR="00682D56" w:rsidRPr="00682D56" w:rsidP="00682D56" w14:paraId="161F55E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682D56" w:rsidRPr="00682D56" w:rsidP="00682D56" w14:paraId="4B305FC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19D65638"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2D8DF6AF" w14:textId="77777777" w:rsidTr="00682D56">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single" w:sz="8" w:space="0" w:color="000000"/>
              <w:right w:val="nil"/>
            </w:tcBorders>
            <w:shd w:val="clear" w:color="000000" w:fill="BFBFBF"/>
            <w:vAlign w:val="center"/>
            <w:hideMark/>
          </w:tcPr>
          <w:p w:rsidR="00682D56" w:rsidRPr="00682D56" w:rsidP="00682D56" w14:paraId="43AB2F19" w14:textId="77777777">
            <w:pPr>
              <w:rPr>
                <w:rFonts w:ascii="Calibri" w:hAnsi="Calibri" w:cs="Calibri"/>
                <w:b/>
                <w:bCs/>
                <w:color w:val="000000"/>
                <w:sz w:val="18"/>
                <w:szCs w:val="18"/>
              </w:rPr>
            </w:pPr>
            <w:r w:rsidRPr="00682D56">
              <w:rPr>
                <w:rFonts w:ascii="Calibri" w:hAnsi="Calibri" w:cs="Calibri"/>
                <w:b/>
                <w:bCs/>
                <w:color w:val="000000"/>
                <w:sz w:val="18"/>
                <w:szCs w:val="18"/>
              </w:rPr>
              <w:t>98TB80E                                          Vei, vann og avløp</w:t>
            </w:r>
          </w:p>
        </w:tc>
        <w:tc>
          <w:tcPr>
            <w:tcW w:w="2340" w:type="dxa"/>
            <w:tcBorders>
              <w:top w:val="single" w:sz="8" w:space="0" w:color="auto"/>
              <w:left w:val="single" w:sz="8" w:space="0" w:color="auto"/>
              <w:bottom w:val="single" w:sz="4" w:space="0" w:color="auto"/>
              <w:right w:val="single" w:sz="8" w:space="0" w:color="auto"/>
            </w:tcBorders>
            <w:shd w:val="clear" w:color="000000" w:fill="BFBFBF"/>
            <w:noWrap/>
            <w:vAlign w:val="center"/>
            <w:hideMark/>
          </w:tcPr>
          <w:p w:rsidR="00682D56" w:rsidRPr="00682D56" w:rsidP="00682D56" w14:paraId="193ABC42" w14:textId="77777777">
            <w:pPr>
              <w:rPr>
                <w:rFonts w:ascii="Calibri" w:hAnsi="Calibri" w:cs="Calibri"/>
                <w:color w:val="000000"/>
                <w:sz w:val="18"/>
                <w:szCs w:val="18"/>
              </w:rPr>
            </w:pPr>
            <w:r w:rsidRPr="00682D56">
              <w:rPr>
                <w:rFonts w:ascii="Calibri" w:hAnsi="Calibri" w:cs="Calibri"/>
                <w:color w:val="000000"/>
                <w:sz w:val="18"/>
                <w:szCs w:val="18"/>
              </w:rPr>
              <w:t>Veiutforming</w:t>
            </w:r>
          </w:p>
        </w:tc>
        <w:tc>
          <w:tcPr>
            <w:tcW w:w="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82D56" w:rsidRPr="00682D56" w:rsidP="00682D56" w14:paraId="7D54F236" w14:textId="77777777">
            <w:pPr>
              <w:jc w:val="center"/>
              <w:rPr>
                <w:rFonts w:ascii="Calibri" w:hAnsi="Calibri" w:cs="Calibri"/>
                <w:color w:val="000000"/>
                <w:sz w:val="18"/>
                <w:szCs w:val="18"/>
              </w:rPr>
            </w:pPr>
            <w:r w:rsidRPr="00682D56">
              <w:rPr>
                <w:rFonts w:ascii="Calibri" w:hAnsi="Calibri" w:cs="Calibri"/>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3EDCF15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3D23437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BFBFBF"/>
            <w:noWrap/>
            <w:vAlign w:val="bottom"/>
            <w:hideMark/>
          </w:tcPr>
          <w:p w:rsidR="00682D56" w:rsidRPr="00682D56" w:rsidP="00682D56" w14:paraId="0CE0E4AF" w14:textId="77777777">
            <w:pPr>
              <w:jc w:val="center"/>
              <w:rPr>
                <w:rFonts w:ascii="Calibri" w:hAnsi="Calibri" w:cs="Calibri"/>
                <w:color w:val="000000"/>
                <w:sz w:val="18"/>
                <w:szCs w:val="18"/>
              </w:rPr>
            </w:pPr>
            <w:r w:rsidRPr="00682D56">
              <w:rPr>
                <w:rFonts w:ascii="Calibri" w:hAnsi="Calibri" w:cs="Calibri"/>
                <w:color w:val="000000"/>
                <w:sz w:val="18"/>
                <w:szCs w:val="18"/>
              </w:rPr>
              <w:t>1</w:t>
            </w:r>
          </w:p>
        </w:tc>
        <w:tc>
          <w:tcPr>
            <w:tcW w:w="620" w:type="dxa"/>
            <w:tcBorders>
              <w:top w:val="nil"/>
              <w:left w:val="nil"/>
              <w:bottom w:val="single" w:sz="4" w:space="0" w:color="auto"/>
              <w:right w:val="single" w:sz="8" w:space="0" w:color="auto"/>
            </w:tcBorders>
            <w:shd w:val="clear" w:color="000000" w:fill="BFBFBF"/>
            <w:noWrap/>
            <w:vAlign w:val="bottom"/>
            <w:hideMark/>
          </w:tcPr>
          <w:p w:rsidR="00682D56" w:rsidRPr="00682D56" w:rsidP="00682D56" w14:paraId="2AB1D1F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02D1842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3AC8345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4BB49466"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8" w:space="0" w:color="000000"/>
              <w:right w:val="nil"/>
            </w:tcBorders>
            <w:vAlign w:val="center"/>
            <w:hideMark/>
          </w:tcPr>
          <w:p w:rsidR="00682D56" w:rsidRPr="00682D56" w:rsidP="00682D56" w14:paraId="3A3D5DB5" w14:textId="77777777">
            <w:pPr>
              <w:rPr>
                <w:rFonts w:ascii="Calibri" w:hAnsi="Calibri" w:cs="Calibri"/>
                <w:b/>
                <w:bCs/>
                <w:color w:val="000000"/>
                <w:sz w:val="18"/>
                <w:szCs w:val="18"/>
              </w:rPr>
            </w:pPr>
          </w:p>
        </w:tc>
        <w:tc>
          <w:tcPr>
            <w:tcW w:w="2340" w:type="dxa"/>
            <w:tcBorders>
              <w:top w:val="nil"/>
              <w:left w:val="single" w:sz="8" w:space="0" w:color="auto"/>
              <w:bottom w:val="single" w:sz="4" w:space="0" w:color="auto"/>
              <w:right w:val="single" w:sz="8" w:space="0" w:color="auto"/>
            </w:tcBorders>
            <w:shd w:val="clear" w:color="000000" w:fill="BFBFBF"/>
            <w:noWrap/>
            <w:vAlign w:val="center"/>
            <w:hideMark/>
          </w:tcPr>
          <w:p w:rsidR="00682D56" w:rsidRPr="00682D56" w:rsidP="00682D56" w14:paraId="5F40C331" w14:textId="77777777">
            <w:pPr>
              <w:rPr>
                <w:rFonts w:ascii="Calibri" w:hAnsi="Calibri" w:cs="Calibri"/>
                <w:color w:val="000000"/>
                <w:sz w:val="18"/>
                <w:szCs w:val="18"/>
              </w:rPr>
            </w:pPr>
            <w:r w:rsidRPr="00682D56">
              <w:rPr>
                <w:rFonts w:ascii="Calibri" w:hAnsi="Calibri" w:cs="Calibri"/>
                <w:color w:val="000000"/>
                <w:sz w:val="18"/>
                <w:szCs w:val="18"/>
              </w:rPr>
              <w:t xml:space="preserve">Veibygging med </w:t>
            </w:r>
            <w:r w:rsidRPr="00682D56">
              <w:rPr>
                <w:rFonts w:ascii="Calibri" w:hAnsi="Calibri" w:cs="Calibri"/>
                <w:color w:val="000000"/>
                <w:sz w:val="18"/>
                <w:szCs w:val="18"/>
              </w:rPr>
              <w:t>steinlab</w:t>
            </w:r>
          </w:p>
        </w:tc>
        <w:tc>
          <w:tcPr>
            <w:tcW w:w="620" w:type="dxa"/>
            <w:vMerge/>
            <w:tcBorders>
              <w:top w:val="nil"/>
              <w:left w:val="single" w:sz="8" w:space="0" w:color="auto"/>
              <w:bottom w:val="single" w:sz="8" w:space="0" w:color="000000"/>
              <w:right w:val="single" w:sz="8" w:space="0" w:color="auto"/>
            </w:tcBorders>
            <w:vAlign w:val="center"/>
            <w:hideMark/>
          </w:tcPr>
          <w:p w:rsidR="00682D56" w:rsidRPr="00682D56" w:rsidP="00682D56" w14:paraId="528D11DB"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08F2DD59"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68224A3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BFBFBF"/>
            <w:noWrap/>
            <w:vAlign w:val="bottom"/>
            <w:hideMark/>
          </w:tcPr>
          <w:p w:rsidR="00682D56" w:rsidRPr="00682D56" w:rsidP="00682D56" w14:paraId="06850FBF"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BFBFBF"/>
            <w:noWrap/>
            <w:vAlign w:val="bottom"/>
            <w:hideMark/>
          </w:tcPr>
          <w:p w:rsidR="00682D56" w:rsidRPr="00682D56" w:rsidP="00682D56" w14:paraId="39B9D2FA"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28DF8A5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22CA734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609078D6"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8" w:space="0" w:color="000000"/>
              <w:right w:val="nil"/>
            </w:tcBorders>
            <w:vAlign w:val="center"/>
            <w:hideMark/>
          </w:tcPr>
          <w:p w:rsidR="00682D56" w:rsidRPr="00682D56" w:rsidP="00682D56" w14:paraId="69ADFCB2"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BFBFBF"/>
            <w:noWrap/>
            <w:vAlign w:val="center"/>
            <w:hideMark/>
          </w:tcPr>
          <w:p w:rsidR="00682D56" w:rsidRPr="00682D56" w:rsidP="00682D56" w14:paraId="52C42B3B" w14:textId="77777777">
            <w:pPr>
              <w:rPr>
                <w:rFonts w:ascii="Calibri" w:hAnsi="Calibri" w:cs="Calibri"/>
                <w:color w:val="000000"/>
                <w:sz w:val="18"/>
                <w:szCs w:val="18"/>
              </w:rPr>
            </w:pPr>
            <w:r w:rsidRPr="00682D56">
              <w:rPr>
                <w:rFonts w:ascii="Calibri" w:hAnsi="Calibri" w:cs="Calibri"/>
                <w:color w:val="000000"/>
                <w:sz w:val="18"/>
                <w:szCs w:val="18"/>
              </w:rPr>
              <w:t>Vann og avløpsteknikk</w:t>
            </w:r>
          </w:p>
        </w:tc>
        <w:tc>
          <w:tcPr>
            <w:tcW w:w="620" w:type="dxa"/>
            <w:vMerge/>
            <w:tcBorders>
              <w:top w:val="nil"/>
              <w:left w:val="single" w:sz="8" w:space="0" w:color="auto"/>
              <w:bottom w:val="single" w:sz="8" w:space="0" w:color="000000"/>
              <w:right w:val="single" w:sz="8" w:space="0" w:color="auto"/>
            </w:tcBorders>
            <w:vAlign w:val="center"/>
            <w:hideMark/>
          </w:tcPr>
          <w:p w:rsidR="00682D56" w:rsidRPr="00682D56" w:rsidP="00682D56" w14:paraId="4ABB45DB"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0D73D11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2F28C309"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BFBFBF"/>
            <w:noWrap/>
            <w:vAlign w:val="bottom"/>
            <w:hideMark/>
          </w:tcPr>
          <w:p w:rsidR="00682D56" w:rsidRPr="00682D56" w:rsidP="00682D56" w14:paraId="49CEF0C8"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tcBorders>
              <w:top w:val="nil"/>
              <w:left w:val="nil"/>
              <w:bottom w:val="single" w:sz="8" w:space="0" w:color="auto"/>
              <w:right w:val="single" w:sz="8" w:space="0" w:color="auto"/>
            </w:tcBorders>
            <w:shd w:val="clear" w:color="000000" w:fill="BFBFBF"/>
            <w:noWrap/>
            <w:vAlign w:val="bottom"/>
            <w:hideMark/>
          </w:tcPr>
          <w:p w:rsidR="00682D56" w:rsidRPr="00682D56" w:rsidP="00682D56" w14:paraId="22F8118F" w14:textId="77777777">
            <w:pPr>
              <w:jc w:val="center"/>
              <w:rPr>
                <w:rFonts w:ascii="Calibri" w:hAnsi="Calibri" w:cs="Calibri"/>
                <w:color w:val="000000"/>
                <w:sz w:val="18"/>
                <w:szCs w:val="18"/>
              </w:rPr>
            </w:pPr>
            <w:r w:rsidRPr="00682D56">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21C659D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5170699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7BA4286C" w14:textId="77777777" w:rsidTr="00682D56">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nil"/>
            </w:tcBorders>
            <w:shd w:val="clear" w:color="000000" w:fill="C6E0B4"/>
            <w:vAlign w:val="center"/>
            <w:hideMark/>
          </w:tcPr>
          <w:p w:rsidR="00682D56" w:rsidRPr="00682D56" w:rsidP="00682D56" w14:paraId="21788A8D" w14:textId="5719F4FB">
            <w:pPr>
              <w:rPr>
                <w:rFonts w:ascii="Calibri" w:hAnsi="Calibri" w:cs="Calibri"/>
                <w:b/>
                <w:bCs/>
                <w:color w:val="000000"/>
                <w:sz w:val="18"/>
                <w:szCs w:val="18"/>
              </w:rPr>
            </w:pPr>
            <w:r w:rsidRPr="00682D56">
              <w:rPr>
                <w:rFonts w:ascii="Calibri" w:hAnsi="Calibri" w:cs="Calibri"/>
                <w:b/>
                <w:bCs/>
                <w:color w:val="000000"/>
                <w:sz w:val="18"/>
                <w:szCs w:val="18"/>
              </w:rPr>
              <w:t xml:space="preserve">98TB80F                                           HMS og </w:t>
            </w:r>
            <w:r w:rsidR="00140CD1">
              <w:rPr>
                <w:rFonts w:ascii="Calibri" w:hAnsi="Calibri" w:cs="Calibri"/>
                <w:b/>
                <w:bCs/>
                <w:color w:val="000000"/>
                <w:sz w:val="18"/>
                <w:szCs w:val="18"/>
              </w:rPr>
              <w:t>m</w:t>
            </w:r>
            <w:r w:rsidRPr="00682D56">
              <w:rPr>
                <w:rFonts w:ascii="Calibri" w:hAnsi="Calibri" w:cs="Calibri"/>
                <w:b/>
                <w:bCs/>
                <w:color w:val="000000"/>
                <w:sz w:val="18"/>
                <w:szCs w:val="18"/>
              </w:rPr>
              <w:t>iljø</w:t>
            </w:r>
            <w:r w:rsidR="00140CD1">
              <w:rPr>
                <w:rFonts w:ascii="Calibri" w:hAnsi="Calibri" w:cs="Calibri"/>
                <w:b/>
                <w:bCs/>
                <w:color w:val="000000"/>
                <w:sz w:val="18"/>
                <w:szCs w:val="18"/>
              </w:rPr>
              <w:t>kunnskap</w:t>
            </w:r>
          </w:p>
        </w:tc>
        <w:tc>
          <w:tcPr>
            <w:tcW w:w="2340" w:type="dxa"/>
            <w:tcBorders>
              <w:top w:val="nil"/>
              <w:left w:val="single" w:sz="8" w:space="0" w:color="auto"/>
              <w:bottom w:val="single" w:sz="4" w:space="0" w:color="auto"/>
              <w:right w:val="single" w:sz="8" w:space="0" w:color="auto"/>
            </w:tcBorders>
            <w:shd w:val="clear" w:color="000000" w:fill="C6E0B4"/>
            <w:noWrap/>
            <w:vAlign w:val="center"/>
            <w:hideMark/>
          </w:tcPr>
          <w:p w:rsidR="00682D56" w:rsidRPr="00682D56" w:rsidP="00682D56" w14:paraId="286810C6" w14:textId="77777777">
            <w:pPr>
              <w:rPr>
                <w:rFonts w:ascii="Calibri" w:hAnsi="Calibri" w:cs="Calibri"/>
                <w:color w:val="000000"/>
                <w:sz w:val="18"/>
                <w:szCs w:val="18"/>
              </w:rPr>
            </w:pPr>
            <w:r w:rsidRPr="00682D56">
              <w:rPr>
                <w:rFonts w:ascii="Calibri" w:hAnsi="Calibri" w:cs="Calibri"/>
                <w:color w:val="000000"/>
                <w:sz w:val="18"/>
                <w:szCs w:val="18"/>
              </w:rPr>
              <w:t>Helse- miljø og sikkerhet</w:t>
            </w:r>
          </w:p>
        </w:tc>
        <w:tc>
          <w:tcPr>
            <w:tcW w:w="620" w:type="dxa"/>
            <w:vMerge w:val="restart"/>
            <w:tcBorders>
              <w:top w:val="nil"/>
              <w:left w:val="nil"/>
              <w:bottom w:val="single" w:sz="8" w:space="0" w:color="000000"/>
              <w:right w:val="nil"/>
            </w:tcBorders>
            <w:shd w:val="clear" w:color="auto" w:fill="auto"/>
            <w:noWrap/>
            <w:vAlign w:val="center"/>
            <w:hideMark/>
          </w:tcPr>
          <w:p w:rsidR="00682D56" w:rsidRPr="00682D56" w:rsidP="00682D56" w14:paraId="3B5855B2"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82D56" w:rsidRPr="00682D56" w:rsidP="00682D56" w14:paraId="46DC585E"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single" w:sz="8" w:space="0" w:color="auto"/>
              <w:left w:val="nil"/>
              <w:bottom w:val="single" w:sz="4" w:space="0" w:color="auto"/>
              <w:right w:val="single" w:sz="8" w:space="0" w:color="auto"/>
            </w:tcBorders>
            <w:shd w:val="clear" w:color="auto" w:fill="auto"/>
            <w:vAlign w:val="center"/>
            <w:hideMark/>
          </w:tcPr>
          <w:p w:rsidR="00682D56" w:rsidRPr="00682D56" w:rsidP="00682D56" w14:paraId="0E36EBAA"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4" w:space="0" w:color="auto"/>
              <w:right w:val="single" w:sz="4" w:space="0" w:color="auto"/>
            </w:tcBorders>
            <w:shd w:val="clear" w:color="auto" w:fill="auto"/>
            <w:vAlign w:val="center"/>
            <w:hideMark/>
          </w:tcPr>
          <w:p w:rsidR="00682D56" w:rsidRPr="00682D56" w:rsidP="00682D56" w14:paraId="6BFB803E"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auto" w:fill="auto"/>
            <w:vAlign w:val="center"/>
            <w:hideMark/>
          </w:tcPr>
          <w:p w:rsidR="00682D56" w:rsidRPr="00682D56" w:rsidP="00682D56" w14:paraId="2A73C02A"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single" w:sz="8" w:space="0" w:color="auto"/>
              <w:left w:val="nil"/>
              <w:bottom w:val="single" w:sz="4" w:space="0" w:color="auto"/>
              <w:right w:val="single" w:sz="4" w:space="0" w:color="auto"/>
            </w:tcBorders>
            <w:shd w:val="clear" w:color="000000" w:fill="C6E0B4"/>
            <w:vAlign w:val="center"/>
            <w:hideMark/>
          </w:tcPr>
          <w:p w:rsidR="00682D56" w:rsidRPr="00682D56" w:rsidP="00682D56" w14:paraId="359FC5A1" w14:textId="77777777">
            <w:pPr>
              <w:jc w:val="center"/>
              <w:rPr>
                <w:rFonts w:ascii="Calibri" w:hAnsi="Calibri" w:cs="Calibri"/>
                <w:sz w:val="18"/>
                <w:szCs w:val="18"/>
              </w:rPr>
            </w:pPr>
            <w:r w:rsidRPr="00682D56">
              <w:rPr>
                <w:rFonts w:ascii="Calibri" w:hAnsi="Calibri" w:cs="Calibri"/>
                <w:sz w:val="18"/>
                <w:szCs w:val="18"/>
              </w:rPr>
              <w:t>2</w:t>
            </w:r>
          </w:p>
        </w:tc>
        <w:tc>
          <w:tcPr>
            <w:tcW w:w="620" w:type="dxa"/>
            <w:tcBorders>
              <w:top w:val="single" w:sz="8" w:space="0" w:color="auto"/>
              <w:left w:val="nil"/>
              <w:bottom w:val="single" w:sz="4" w:space="0" w:color="auto"/>
              <w:right w:val="single" w:sz="8" w:space="0" w:color="auto"/>
            </w:tcBorders>
            <w:shd w:val="clear" w:color="000000" w:fill="C6E0B4"/>
            <w:vAlign w:val="center"/>
            <w:hideMark/>
          </w:tcPr>
          <w:p w:rsidR="00682D56" w:rsidRPr="00682D56" w:rsidP="00682D56" w14:paraId="4D6D7812" w14:textId="77777777">
            <w:pPr>
              <w:jc w:val="center"/>
              <w:rPr>
                <w:rFonts w:ascii="Calibri" w:hAnsi="Calibri" w:cs="Calibri"/>
                <w:sz w:val="18"/>
                <w:szCs w:val="18"/>
              </w:rPr>
            </w:pPr>
            <w:r w:rsidRPr="00682D56">
              <w:rPr>
                <w:rFonts w:ascii="Calibri" w:hAnsi="Calibri" w:cs="Calibri"/>
                <w:sz w:val="18"/>
                <w:szCs w:val="18"/>
              </w:rPr>
              <w:t>2</w:t>
            </w:r>
          </w:p>
        </w:tc>
      </w:tr>
      <w:tr w14:paraId="1A376029" w14:textId="77777777" w:rsidTr="00682D56">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682D56" w:rsidRPr="00682D56" w:rsidP="00682D56" w14:paraId="63AFA7ED"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C6E0B4"/>
            <w:noWrap/>
            <w:vAlign w:val="center"/>
            <w:hideMark/>
          </w:tcPr>
          <w:p w:rsidR="00682D56" w:rsidRPr="00682D56" w:rsidP="00682D56" w14:paraId="64CA1021" w14:textId="77777777">
            <w:pPr>
              <w:rPr>
                <w:rFonts w:ascii="Calibri" w:hAnsi="Calibri" w:cs="Calibri"/>
                <w:color w:val="000000"/>
                <w:sz w:val="18"/>
                <w:szCs w:val="18"/>
              </w:rPr>
            </w:pPr>
            <w:r w:rsidRPr="00682D56">
              <w:rPr>
                <w:rFonts w:ascii="Calibri" w:hAnsi="Calibri" w:cs="Calibri"/>
                <w:color w:val="000000"/>
                <w:sz w:val="18"/>
                <w:szCs w:val="18"/>
              </w:rPr>
              <w:t>Miljøkunnskap</w:t>
            </w:r>
          </w:p>
        </w:tc>
        <w:tc>
          <w:tcPr>
            <w:tcW w:w="620" w:type="dxa"/>
            <w:vMerge/>
            <w:tcBorders>
              <w:top w:val="nil"/>
              <w:left w:val="nil"/>
              <w:bottom w:val="single" w:sz="8" w:space="0" w:color="000000"/>
              <w:right w:val="nil"/>
            </w:tcBorders>
            <w:vAlign w:val="center"/>
            <w:hideMark/>
          </w:tcPr>
          <w:p w:rsidR="00682D56" w:rsidRPr="00682D56" w:rsidP="00682D56" w14:paraId="36D9A472"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682D56" w:rsidRPr="00682D56" w:rsidP="00682D56" w14:paraId="568676D0"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8" w:space="0" w:color="auto"/>
              <w:right w:val="single" w:sz="8" w:space="0" w:color="auto"/>
            </w:tcBorders>
            <w:shd w:val="clear" w:color="auto" w:fill="auto"/>
            <w:vAlign w:val="center"/>
            <w:hideMark/>
          </w:tcPr>
          <w:p w:rsidR="00682D56" w:rsidRPr="00682D56" w:rsidP="00682D56" w14:paraId="7F88FBC0"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8" w:space="0" w:color="auto"/>
              <w:right w:val="single" w:sz="4" w:space="0" w:color="auto"/>
            </w:tcBorders>
            <w:shd w:val="clear" w:color="auto" w:fill="auto"/>
            <w:vAlign w:val="center"/>
            <w:hideMark/>
          </w:tcPr>
          <w:p w:rsidR="00682D56" w:rsidRPr="00682D56" w:rsidP="00682D56" w14:paraId="452EEE0F"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8" w:space="0" w:color="auto"/>
              <w:right w:val="single" w:sz="8" w:space="0" w:color="auto"/>
            </w:tcBorders>
            <w:shd w:val="clear" w:color="auto" w:fill="auto"/>
            <w:vAlign w:val="center"/>
            <w:hideMark/>
          </w:tcPr>
          <w:p w:rsidR="00682D56" w:rsidRPr="00682D56" w:rsidP="00682D56" w14:paraId="346F9249"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8" w:space="0" w:color="auto"/>
              <w:right w:val="single" w:sz="4" w:space="0" w:color="auto"/>
            </w:tcBorders>
            <w:shd w:val="clear" w:color="000000" w:fill="C6E0B4"/>
            <w:vAlign w:val="center"/>
            <w:hideMark/>
          </w:tcPr>
          <w:p w:rsidR="00682D56" w:rsidRPr="00682D56" w:rsidP="00682D56" w14:paraId="374BD662" w14:textId="77777777">
            <w:pPr>
              <w:jc w:val="center"/>
              <w:rPr>
                <w:rFonts w:ascii="Calibri" w:hAnsi="Calibri" w:cs="Calibri"/>
                <w:sz w:val="18"/>
                <w:szCs w:val="18"/>
              </w:rPr>
            </w:pPr>
            <w:r w:rsidRPr="00682D56">
              <w:rPr>
                <w:rFonts w:ascii="Calibri" w:hAnsi="Calibri" w:cs="Calibri"/>
                <w:sz w:val="18"/>
                <w:szCs w:val="18"/>
              </w:rPr>
              <w:t>1</w:t>
            </w:r>
          </w:p>
        </w:tc>
        <w:tc>
          <w:tcPr>
            <w:tcW w:w="620" w:type="dxa"/>
            <w:tcBorders>
              <w:top w:val="nil"/>
              <w:left w:val="nil"/>
              <w:bottom w:val="single" w:sz="8" w:space="0" w:color="auto"/>
              <w:right w:val="single" w:sz="8" w:space="0" w:color="auto"/>
            </w:tcBorders>
            <w:shd w:val="clear" w:color="000000" w:fill="C6E0B4"/>
            <w:vAlign w:val="center"/>
            <w:hideMark/>
          </w:tcPr>
          <w:p w:rsidR="00682D56" w:rsidRPr="00682D56" w:rsidP="00682D56" w14:paraId="736C3B99" w14:textId="77777777">
            <w:pPr>
              <w:jc w:val="center"/>
              <w:rPr>
                <w:rFonts w:ascii="Calibri" w:hAnsi="Calibri" w:cs="Calibri"/>
                <w:sz w:val="18"/>
                <w:szCs w:val="18"/>
              </w:rPr>
            </w:pPr>
            <w:r w:rsidRPr="00682D56">
              <w:rPr>
                <w:rFonts w:ascii="Calibri" w:hAnsi="Calibri" w:cs="Calibri"/>
                <w:sz w:val="18"/>
                <w:szCs w:val="18"/>
              </w:rPr>
              <w:t>5</w:t>
            </w:r>
          </w:p>
        </w:tc>
      </w:tr>
      <w:tr w14:paraId="7C43EC36" w14:textId="77777777" w:rsidTr="00682D56">
        <w:tblPrEx>
          <w:tblW w:w="9120" w:type="dxa"/>
          <w:tblCellMar>
            <w:left w:w="70" w:type="dxa"/>
            <w:right w:w="70" w:type="dxa"/>
          </w:tblCellMar>
          <w:tblLook w:val="04A0"/>
        </w:tblPrEx>
        <w:trPr>
          <w:trHeight w:val="318"/>
        </w:trPr>
        <w:tc>
          <w:tcPr>
            <w:tcW w:w="4780" w:type="dxa"/>
            <w:gridSpan w:val="2"/>
            <w:tcBorders>
              <w:top w:val="single" w:sz="8" w:space="0" w:color="auto"/>
              <w:left w:val="single" w:sz="8" w:space="0" w:color="auto"/>
              <w:bottom w:val="nil"/>
              <w:right w:val="nil"/>
            </w:tcBorders>
            <w:shd w:val="clear" w:color="auto" w:fill="auto"/>
            <w:vAlign w:val="center"/>
            <w:hideMark/>
          </w:tcPr>
          <w:p w:rsidR="00682D56" w:rsidRPr="00682D56" w:rsidP="00682D56" w14:paraId="5970B6DF" w14:textId="77777777">
            <w:pPr>
              <w:rPr>
                <w:rFonts w:ascii="Calibri" w:hAnsi="Calibri" w:cs="Calibri"/>
                <w:b/>
                <w:bCs/>
                <w:color w:val="FF0000"/>
                <w:sz w:val="18"/>
                <w:szCs w:val="18"/>
              </w:rPr>
            </w:pPr>
            <w:r w:rsidRPr="00682D56">
              <w:rPr>
                <w:rFonts w:ascii="Calibri" w:hAnsi="Calibri" w:cs="Calibri"/>
                <w:b/>
                <w:bCs/>
                <w:color w:val="FF0000"/>
                <w:sz w:val="18"/>
                <w:szCs w:val="18"/>
              </w:rPr>
              <w:t>FORDYPNINGSEMNER</w:t>
            </w:r>
          </w:p>
        </w:tc>
        <w:tc>
          <w:tcPr>
            <w:tcW w:w="620" w:type="dxa"/>
            <w:tcBorders>
              <w:top w:val="nil"/>
              <w:left w:val="nil"/>
              <w:bottom w:val="nil"/>
              <w:right w:val="nil"/>
            </w:tcBorders>
            <w:shd w:val="clear" w:color="auto" w:fill="auto"/>
            <w:noWrap/>
            <w:vAlign w:val="center"/>
            <w:hideMark/>
          </w:tcPr>
          <w:p w:rsidR="00682D56" w:rsidRPr="00682D56" w:rsidP="00682D56" w14:paraId="542468C5" w14:textId="77777777">
            <w:pPr>
              <w:rPr>
                <w:rFonts w:ascii="Calibri" w:hAnsi="Calibri" w:cs="Calibri"/>
                <w:b/>
                <w:bCs/>
                <w:color w:val="FF0000"/>
                <w:sz w:val="18"/>
                <w:szCs w:val="18"/>
              </w:rPr>
            </w:pPr>
          </w:p>
        </w:tc>
        <w:tc>
          <w:tcPr>
            <w:tcW w:w="620" w:type="dxa"/>
            <w:tcBorders>
              <w:top w:val="nil"/>
              <w:left w:val="single" w:sz="8" w:space="0" w:color="auto"/>
              <w:bottom w:val="nil"/>
              <w:right w:val="nil"/>
            </w:tcBorders>
            <w:shd w:val="clear" w:color="auto" w:fill="auto"/>
            <w:noWrap/>
            <w:vAlign w:val="bottom"/>
            <w:hideMark/>
          </w:tcPr>
          <w:p w:rsidR="00682D56" w:rsidRPr="00682D56" w:rsidP="00682D56" w14:paraId="13D42CA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4DC1C96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nil"/>
            </w:tcBorders>
            <w:shd w:val="clear" w:color="auto" w:fill="auto"/>
            <w:noWrap/>
            <w:vAlign w:val="bottom"/>
            <w:hideMark/>
          </w:tcPr>
          <w:p w:rsidR="00682D56" w:rsidRPr="00682D56" w:rsidP="00682D56" w14:paraId="1E5839E1"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39B12ED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nil"/>
            </w:tcBorders>
            <w:shd w:val="clear" w:color="auto" w:fill="auto"/>
            <w:noWrap/>
            <w:vAlign w:val="bottom"/>
            <w:hideMark/>
          </w:tcPr>
          <w:p w:rsidR="00682D56" w:rsidRPr="00682D56" w:rsidP="00682D56" w14:paraId="5D5E366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682D56" w:rsidRPr="00682D56" w:rsidP="00682D56" w14:paraId="025B1BBE"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r>
      <w:tr w14:paraId="74FCF046" w14:textId="77777777" w:rsidTr="00682D56">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nil"/>
              <w:right w:val="single" w:sz="8" w:space="0" w:color="auto"/>
            </w:tcBorders>
            <w:shd w:val="clear" w:color="000000" w:fill="DDEBF7"/>
            <w:vAlign w:val="center"/>
            <w:hideMark/>
          </w:tcPr>
          <w:p w:rsidR="00682D56" w:rsidRPr="00682D56" w:rsidP="00682D56" w14:paraId="54C9C98E" w14:textId="77777777">
            <w:pPr>
              <w:rPr>
                <w:rFonts w:ascii="Calibri" w:hAnsi="Calibri" w:cs="Calibri"/>
                <w:b/>
                <w:bCs/>
                <w:color w:val="000000"/>
                <w:sz w:val="18"/>
                <w:szCs w:val="18"/>
              </w:rPr>
            </w:pPr>
            <w:r w:rsidRPr="00682D56">
              <w:rPr>
                <w:rFonts w:ascii="Calibri" w:hAnsi="Calibri" w:cs="Calibri"/>
                <w:b/>
                <w:bCs/>
                <w:color w:val="000000"/>
                <w:sz w:val="18"/>
                <w:szCs w:val="18"/>
              </w:rPr>
              <w:t>98TB80J    Anleggsteknikk, Prosjektledelse</w:t>
            </w:r>
          </w:p>
        </w:tc>
        <w:tc>
          <w:tcPr>
            <w:tcW w:w="2340" w:type="dxa"/>
            <w:tcBorders>
              <w:top w:val="single" w:sz="8" w:space="0" w:color="auto"/>
              <w:left w:val="nil"/>
              <w:bottom w:val="single" w:sz="4" w:space="0" w:color="auto"/>
              <w:right w:val="single" w:sz="8" w:space="0" w:color="auto"/>
            </w:tcBorders>
            <w:shd w:val="clear" w:color="000000" w:fill="DDEBF7"/>
            <w:noWrap/>
            <w:vAlign w:val="bottom"/>
            <w:hideMark/>
          </w:tcPr>
          <w:p w:rsidR="00682D56" w:rsidRPr="00682D56" w:rsidP="00682D56" w14:paraId="5C4639C1" w14:textId="77777777">
            <w:pPr>
              <w:rPr>
                <w:rFonts w:ascii="Calibri" w:hAnsi="Calibri" w:cs="Calibri"/>
                <w:color w:val="000000"/>
                <w:sz w:val="18"/>
                <w:szCs w:val="18"/>
              </w:rPr>
            </w:pPr>
            <w:r w:rsidRPr="00682D56">
              <w:rPr>
                <w:rFonts w:ascii="Calibri" w:hAnsi="Calibri" w:cs="Calibri"/>
                <w:color w:val="000000"/>
                <w:sz w:val="18"/>
                <w:szCs w:val="18"/>
              </w:rPr>
              <w:t>Byggesak og kontrakter</w:t>
            </w:r>
          </w:p>
        </w:tc>
        <w:tc>
          <w:tcPr>
            <w:tcW w:w="6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2D56" w:rsidRPr="00682D56" w:rsidP="00682D56" w14:paraId="0D2293E8" w14:textId="77777777">
            <w:pPr>
              <w:jc w:val="center"/>
              <w:rPr>
                <w:rFonts w:ascii="Calibri" w:hAnsi="Calibri" w:cs="Calibri"/>
                <w:color w:val="000000"/>
                <w:sz w:val="18"/>
                <w:szCs w:val="18"/>
              </w:rPr>
            </w:pPr>
            <w:r w:rsidRPr="00682D56">
              <w:rPr>
                <w:rFonts w:ascii="Calibri" w:hAnsi="Calibri" w:cs="Calibri"/>
                <w:color w:val="000000"/>
                <w:sz w:val="18"/>
                <w:szCs w:val="18"/>
              </w:rPr>
              <w:t>12</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682D56" w:rsidRPr="00682D56" w:rsidP="00682D56" w14:paraId="0290E94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0C50F80C"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682D56" w:rsidRPr="00682D56" w:rsidP="00682D56" w14:paraId="194895E4"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682D56" w:rsidRPr="00682D56" w:rsidP="00682D56" w14:paraId="10AB18C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000000" w:fill="DDEBF7"/>
            <w:vAlign w:val="center"/>
            <w:hideMark/>
          </w:tcPr>
          <w:p w:rsidR="00682D56" w:rsidRPr="00682D56" w:rsidP="00682D56" w14:paraId="0EE21D11" w14:textId="77777777">
            <w:pPr>
              <w:jc w:val="center"/>
              <w:rPr>
                <w:rFonts w:ascii="Calibri" w:hAnsi="Calibri" w:cs="Calibri"/>
                <w:sz w:val="18"/>
                <w:szCs w:val="18"/>
              </w:rPr>
            </w:pPr>
            <w:r w:rsidRPr="00682D56">
              <w:rPr>
                <w:rFonts w:ascii="Calibri" w:hAnsi="Calibri" w:cs="Calibri"/>
                <w:sz w:val="18"/>
                <w:szCs w:val="18"/>
              </w:rPr>
              <w:t>3</w:t>
            </w:r>
          </w:p>
        </w:tc>
        <w:tc>
          <w:tcPr>
            <w:tcW w:w="620" w:type="dxa"/>
            <w:tcBorders>
              <w:top w:val="single" w:sz="8" w:space="0" w:color="auto"/>
              <w:left w:val="nil"/>
              <w:bottom w:val="single" w:sz="4" w:space="0" w:color="auto"/>
              <w:right w:val="single" w:sz="8" w:space="0" w:color="auto"/>
            </w:tcBorders>
            <w:shd w:val="clear" w:color="000000" w:fill="DDEBF7"/>
            <w:vAlign w:val="center"/>
            <w:hideMark/>
          </w:tcPr>
          <w:p w:rsidR="00682D56" w:rsidRPr="00682D56" w:rsidP="00682D56" w14:paraId="1381C8B1" w14:textId="77777777">
            <w:pPr>
              <w:jc w:val="center"/>
              <w:rPr>
                <w:rFonts w:ascii="Calibri" w:hAnsi="Calibri" w:cs="Calibri"/>
                <w:sz w:val="18"/>
                <w:szCs w:val="18"/>
              </w:rPr>
            </w:pPr>
            <w:r w:rsidRPr="00682D56">
              <w:rPr>
                <w:rFonts w:ascii="Calibri" w:hAnsi="Calibri" w:cs="Calibri"/>
                <w:sz w:val="18"/>
                <w:szCs w:val="18"/>
              </w:rPr>
              <w:t> </w:t>
            </w:r>
          </w:p>
        </w:tc>
      </w:tr>
      <w:tr w14:paraId="3BDED7D4"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269A97F1" w14:textId="77777777">
            <w:pPr>
              <w:rPr>
                <w:rFonts w:ascii="Calibri" w:hAnsi="Calibri" w:cs="Calibri"/>
                <w:b/>
                <w:bCs/>
                <w:color w:val="000000"/>
                <w:sz w:val="18"/>
                <w:szCs w:val="18"/>
              </w:rPr>
            </w:pPr>
          </w:p>
        </w:tc>
        <w:tc>
          <w:tcPr>
            <w:tcW w:w="2340" w:type="dxa"/>
            <w:tcBorders>
              <w:top w:val="nil"/>
              <w:left w:val="nil"/>
              <w:bottom w:val="nil"/>
              <w:right w:val="nil"/>
            </w:tcBorders>
            <w:shd w:val="clear" w:color="000000" w:fill="DDEBF7"/>
            <w:noWrap/>
            <w:vAlign w:val="bottom"/>
            <w:hideMark/>
          </w:tcPr>
          <w:p w:rsidR="00682D56" w:rsidRPr="00682D56" w:rsidP="00682D56" w14:paraId="13C3C701" w14:textId="77777777">
            <w:pPr>
              <w:rPr>
                <w:rFonts w:ascii="Calibri" w:hAnsi="Calibri" w:cs="Calibri"/>
                <w:color w:val="000000"/>
                <w:sz w:val="18"/>
                <w:szCs w:val="18"/>
              </w:rPr>
            </w:pPr>
            <w:r w:rsidRPr="00682D56">
              <w:rPr>
                <w:rFonts w:ascii="Calibri" w:hAnsi="Calibri" w:cs="Calibri"/>
                <w:color w:val="000000"/>
                <w:sz w:val="18"/>
                <w:szCs w:val="18"/>
              </w:rPr>
              <w:t>Anbudsgrunnlag</w:t>
            </w:r>
          </w:p>
        </w:tc>
        <w:tc>
          <w:tcPr>
            <w:tcW w:w="620" w:type="dxa"/>
            <w:vMerge/>
            <w:tcBorders>
              <w:top w:val="single" w:sz="8" w:space="0" w:color="auto"/>
              <w:left w:val="single" w:sz="8" w:space="0" w:color="auto"/>
              <w:bottom w:val="single" w:sz="8" w:space="0" w:color="000000"/>
              <w:right w:val="single" w:sz="8" w:space="0" w:color="auto"/>
            </w:tcBorders>
            <w:vAlign w:val="center"/>
            <w:hideMark/>
          </w:tcPr>
          <w:p w:rsidR="00682D56" w:rsidRPr="00682D56" w:rsidP="00682D56" w14:paraId="58B62BA8"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5FB5B202"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587AD8BB"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7BD96E3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5F6771CD"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DDEBF7"/>
            <w:vAlign w:val="center"/>
            <w:hideMark/>
          </w:tcPr>
          <w:p w:rsidR="00682D56" w:rsidRPr="00682D56" w:rsidP="00682D56" w14:paraId="1E85BCB0" w14:textId="77777777">
            <w:pPr>
              <w:jc w:val="center"/>
              <w:rPr>
                <w:rFonts w:ascii="Calibri" w:hAnsi="Calibri" w:cs="Calibri"/>
                <w:sz w:val="18"/>
                <w:szCs w:val="18"/>
              </w:rPr>
            </w:pPr>
            <w:r w:rsidRPr="00682D56">
              <w:rPr>
                <w:rFonts w:ascii="Calibri" w:hAnsi="Calibri" w:cs="Calibri"/>
                <w:sz w:val="18"/>
                <w:szCs w:val="18"/>
              </w:rPr>
              <w:t>2</w:t>
            </w:r>
          </w:p>
        </w:tc>
        <w:tc>
          <w:tcPr>
            <w:tcW w:w="620" w:type="dxa"/>
            <w:tcBorders>
              <w:top w:val="nil"/>
              <w:left w:val="nil"/>
              <w:bottom w:val="single" w:sz="4" w:space="0" w:color="auto"/>
              <w:right w:val="single" w:sz="8" w:space="0" w:color="auto"/>
            </w:tcBorders>
            <w:shd w:val="clear" w:color="000000" w:fill="DDEBF7"/>
            <w:vAlign w:val="center"/>
            <w:hideMark/>
          </w:tcPr>
          <w:p w:rsidR="00682D56" w:rsidRPr="00682D56" w:rsidP="00682D56" w14:paraId="0BA45F0B" w14:textId="77777777">
            <w:pPr>
              <w:jc w:val="center"/>
              <w:rPr>
                <w:rFonts w:ascii="Calibri" w:hAnsi="Calibri" w:cs="Calibri"/>
                <w:sz w:val="18"/>
                <w:szCs w:val="18"/>
              </w:rPr>
            </w:pPr>
            <w:r w:rsidRPr="00682D56">
              <w:rPr>
                <w:rFonts w:ascii="Calibri" w:hAnsi="Calibri" w:cs="Calibri"/>
                <w:sz w:val="18"/>
                <w:szCs w:val="18"/>
              </w:rPr>
              <w:t> </w:t>
            </w:r>
          </w:p>
        </w:tc>
      </w:tr>
      <w:tr w14:paraId="29D071C0"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6F0AA7A5" w14:textId="77777777">
            <w:pPr>
              <w:rPr>
                <w:rFonts w:ascii="Calibri" w:hAnsi="Calibri" w:cs="Calibri"/>
                <w:b/>
                <w:bCs/>
                <w:color w:val="000000"/>
                <w:sz w:val="18"/>
                <w:szCs w:val="18"/>
              </w:rPr>
            </w:pPr>
          </w:p>
        </w:tc>
        <w:tc>
          <w:tcPr>
            <w:tcW w:w="2340" w:type="dxa"/>
            <w:tcBorders>
              <w:top w:val="single" w:sz="4" w:space="0" w:color="auto"/>
              <w:left w:val="nil"/>
              <w:bottom w:val="single" w:sz="4" w:space="0" w:color="auto"/>
              <w:right w:val="single" w:sz="8" w:space="0" w:color="auto"/>
            </w:tcBorders>
            <w:shd w:val="clear" w:color="000000" w:fill="DDEBF7"/>
            <w:noWrap/>
            <w:vAlign w:val="bottom"/>
            <w:hideMark/>
          </w:tcPr>
          <w:p w:rsidR="00682D56" w:rsidRPr="00682D56" w:rsidP="00682D56" w14:paraId="06CE57A9" w14:textId="77777777">
            <w:pPr>
              <w:rPr>
                <w:rFonts w:ascii="Calibri" w:hAnsi="Calibri" w:cs="Calibri"/>
                <w:color w:val="000000"/>
                <w:sz w:val="18"/>
                <w:szCs w:val="18"/>
              </w:rPr>
            </w:pPr>
            <w:r w:rsidRPr="00682D56">
              <w:rPr>
                <w:rFonts w:ascii="Calibri" w:hAnsi="Calibri" w:cs="Calibri"/>
                <w:color w:val="000000"/>
                <w:sz w:val="18"/>
                <w:szCs w:val="18"/>
              </w:rPr>
              <w:t>Kalkulasjon</w:t>
            </w:r>
          </w:p>
        </w:tc>
        <w:tc>
          <w:tcPr>
            <w:tcW w:w="620" w:type="dxa"/>
            <w:vMerge/>
            <w:tcBorders>
              <w:top w:val="single" w:sz="8" w:space="0" w:color="auto"/>
              <w:left w:val="single" w:sz="8" w:space="0" w:color="auto"/>
              <w:bottom w:val="single" w:sz="8" w:space="0" w:color="000000"/>
              <w:right w:val="single" w:sz="8" w:space="0" w:color="auto"/>
            </w:tcBorders>
            <w:vAlign w:val="center"/>
            <w:hideMark/>
          </w:tcPr>
          <w:p w:rsidR="00682D56" w:rsidRPr="00682D56" w:rsidP="00682D56" w14:paraId="3505A578"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34A9B37A"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6D5722B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42DBA6B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7F96907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DDEBF7"/>
            <w:vAlign w:val="center"/>
            <w:hideMark/>
          </w:tcPr>
          <w:p w:rsidR="00682D56" w:rsidRPr="00682D56" w:rsidP="00682D56" w14:paraId="4E311FF6" w14:textId="77777777">
            <w:pPr>
              <w:jc w:val="center"/>
              <w:rPr>
                <w:rFonts w:ascii="Calibri" w:hAnsi="Calibri" w:cs="Calibri"/>
                <w:sz w:val="18"/>
                <w:szCs w:val="18"/>
              </w:rPr>
            </w:pPr>
            <w:r w:rsidRPr="00682D56">
              <w:rPr>
                <w:rFonts w:ascii="Calibri" w:hAnsi="Calibri" w:cs="Calibri"/>
                <w:sz w:val="18"/>
                <w:szCs w:val="18"/>
              </w:rPr>
              <w:t>7</w:t>
            </w:r>
          </w:p>
        </w:tc>
        <w:tc>
          <w:tcPr>
            <w:tcW w:w="620" w:type="dxa"/>
            <w:tcBorders>
              <w:top w:val="nil"/>
              <w:left w:val="nil"/>
              <w:bottom w:val="single" w:sz="8" w:space="0" w:color="auto"/>
              <w:right w:val="single" w:sz="8" w:space="0" w:color="auto"/>
            </w:tcBorders>
            <w:shd w:val="clear" w:color="000000" w:fill="DDEBF7"/>
            <w:vAlign w:val="center"/>
            <w:hideMark/>
          </w:tcPr>
          <w:p w:rsidR="00682D56" w:rsidRPr="00682D56" w:rsidP="00682D56" w14:paraId="4DA40E96" w14:textId="77777777">
            <w:pPr>
              <w:jc w:val="center"/>
              <w:rPr>
                <w:rFonts w:ascii="Calibri" w:hAnsi="Calibri" w:cs="Calibri"/>
                <w:sz w:val="18"/>
                <w:szCs w:val="18"/>
              </w:rPr>
            </w:pPr>
            <w:r w:rsidRPr="00682D56">
              <w:rPr>
                <w:rFonts w:ascii="Calibri" w:hAnsi="Calibri" w:cs="Calibri"/>
                <w:sz w:val="18"/>
                <w:szCs w:val="18"/>
              </w:rPr>
              <w:t> </w:t>
            </w:r>
          </w:p>
        </w:tc>
      </w:tr>
      <w:tr w14:paraId="6661024E" w14:textId="77777777" w:rsidTr="00682D56">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nil"/>
              <w:right w:val="single" w:sz="8" w:space="0" w:color="auto"/>
            </w:tcBorders>
            <w:shd w:val="clear" w:color="000000" w:fill="9BC2E6"/>
            <w:vAlign w:val="center"/>
            <w:hideMark/>
          </w:tcPr>
          <w:p w:rsidR="00682D56" w:rsidRPr="00682D56" w:rsidP="00682D56" w14:paraId="3CA8A3BF" w14:textId="77777777">
            <w:pPr>
              <w:rPr>
                <w:rFonts w:ascii="Calibri" w:hAnsi="Calibri" w:cs="Calibri"/>
                <w:b/>
                <w:bCs/>
                <w:color w:val="000000"/>
                <w:sz w:val="18"/>
                <w:szCs w:val="18"/>
              </w:rPr>
            </w:pPr>
            <w:r w:rsidRPr="00682D56">
              <w:rPr>
                <w:rFonts w:ascii="Calibri" w:hAnsi="Calibri" w:cs="Calibri"/>
                <w:b/>
                <w:bCs/>
                <w:color w:val="000000"/>
                <w:sz w:val="18"/>
                <w:szCs w:val="18"/>
              </w:rPr>
              <w:t>98TB80K   Anleggsteknikk, Produksjonslære</w:t>
            </w:r>
          </w:p>
        </w:tc>
        <w:tc>
          <w:tcPr>
            <w:tcW w:w="2340" w:type="dxa"/>
            <w:tcBorders>
              <w:top w:val="single" w:sz="8" w:space="0" w:color="auto"/>
              <w:left w:val="nil"/>
              <w:bottom w:val="single" w:sz="4" w:space="0" w:color="auto"/>
              <w:right w:val="single" w:sz="8" w:space="0" w:color="auto"/>
            </w:tcBorders>
            <w:shd w:val="clear" w:color="000000" w:fill="9BC2E6"/>
            <w:noWrap/>
            <w:vAlign w:val="bottom"/>
            <w:hideMark/>
          </w:tcPr>
          <w:p w:rsidR="00682D56" w:rsidRPr="00682D56" w:rsidP="00682D56" w14:paraId="2C9EBDCA" w14:textId="4D5C5500">
            <w:pPr>
              <w:rPr>
                <w:rFonts w:ascii="Calibri" w:hAnsi="Calibri" w:cs="Calibri"/>
                <w:color w:val="000000"/>
                <w:sz w:val="18"/>
                <w:szCs w:val="18"/>
              </w:rPr>
            </w:pPr>
            <w:r w:rsidRPr="00682D56">
              <w:rPr>
                <w:rFonts w:ascii="Calibri" w:hAnsi="Calibri" w:cs="Calibri"/>
                <w:color w:val="000000"/>
                <w:sz w:val="18"/>
                <w:szCs w:val="18"/>
              </w:rPr>
              <w:t>Anlegg</w:t>
            </w:r>
            <w:r w:rsidR="00140CD1">
              <w:rPr>
                <w:rFonts w:ascii="Calibri" w:hAnsi="Calibri" w:cs="Calibri"/>
                <w:color w:val="000000"/>
                <w:sz w:val="18"/>
                <w:szCs w:val="18"/>
              </w:rPr>
              <w:t>s</w:t>
            </w:r>
            <w:r w:rsidRPr="00682D56">
              <w:rPr>
                <w:rFonts w:ascii="Calibri" w:hAnsi="Calibri" w:cs="Calibri"/>
                <w:color w:val="000000"/>
                <w:sz w:val="18"/>
                <w:szCs w:val="18"/>
              </w:rPr>
              <w:t>drift</w:t>
            </w:r>
          </w:p>
        </w:tc>
        <w:tc>
          <w:tcPr>
            <w:tcW w:w="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82D56" w:rsidRPr="00682D56" w:rsidP="00682D56" w14:paraId="60E3BB55" w14:textId="77777777">
            <w:pPr>
              <w:jc w:val="center"/>
              <w:rPr>
                <w:rFonts w:ascii="Calibri" w:hAnsi="Calibri" w:cs="Calibri"/>
                <w:color w:val="000000"/>
                <w:sz w:val="18"/>
                <w:szCs w:val="18"/>
              </w:rPr>
            </w:pPr>
            <w:r w:rsidRPr="00682D56">
              <w:rPr>
                <w:rFonts w:ascii="Calibri" w:hAnsi="Calibri" w:cs="Calibri"/>
                <w:color w:val="000000"/>
                <w:sz w:val="18"/>
                <w:szCs w:val="18"/>
              </w:rPr>
              <w:t>8</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1B969AA0"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7BB6B16E"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2AC1C9D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676900C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9BC2E6"/>
            <w:vAlign w:val="center"/>
            <w:hideMark/>
          </w:tcPr>
          <w:p w:rsidR="00682D56" w:rsidRPr="00682D56" w:rsidP="00682D56" w14:paraId="424F39DE" w14:textId="77777777">
            <w:pPr>
              <w:jc w:val="center"/>
              <w:rPr>
                <w:rFonts w:ascii="Calibri" w:hAnsi="Calibri" w:cs="Calibri"/>
                <w:sz w:val="18"/>
                <w:szCs w:val="18"/>
              </w:rPr>
            </w:pPr>
            <w:r w:rsidRPr="00682D56">
              <w:rPr>
                <w:rFonts w:ascii="Calibri" w:hAnsi="Calibri" w:cs="Calibri"/>
                <w:sz w:val="18"/>
                <w:szCs w:val="18"/>
              </w:rPr>
              <w:t>2</w:t>
            </w:r>
          </w:p>
        </w:tc>
        <w:tc>
          <w:tcPr>
            <w:tcW w:w="620" w:type="dxa"/>
            <w:tcBorders>
              <w:top w:val="nil"/>
              <w:left w:val="nil"/>
              <w:bottom w:val="single" w:sz="4" w:space="0" w:color="auto"/>
              <w:right w:val="single" w:sz="8" w:space="0" w:color="auto"/>
            </w:tcBorders>
            <w:shd w:val="clear" w:color="000000" w:fill="9BC2E6"/>
            <w:vAlign w:val="center"/>
            <w:hideMark/>
          </w:tcPr>
          <w:p w:rsidR="00682D56" w:rsidRPr="00682D56" w:rsidP="00682D56" w14:paraId="746BCB3E" w14:textId="77777777">
            <w:pPr>
              <w:jc w:val="center"/>
              <w:rPr>
                <w:rFonts w:ascii="Calibri" w:hAnsi="Calibri" w:cs="Calibri"/>
                <w:sz w:val="18"/>
                <w:szCs w:val="18"/>
              </w:rPr>
            </w:pPr>
            <w:r w:rsidRPr="00682D56">
              <w:rPr>
                <w:rFonts w:ascii="Calibri" w:hAnsi="Calibri" w:cs="Calibri"/>
                <w:sz w:val="18"/>
                <w:szCs w:val="18"/>
              </w:rPr>
              <w:t>2</w:t>
            </w:r>
          </w:p>
        </w:tc>
      </w:tr>
      <w:tr w14:paraId="0A406A85"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32A2630C" w14:textId="77777777">
            <w:pPr>
              <w:rPr>
                <w:rFonts w:ascii="Calibri" w:hAnsi="Calibri" w:cs="Calibri"/>
                <w:b/>
                <w:bCs/>
                <w:color w:val="000000"/>
                <w:sz w:val="18"/>
                <w:szCs w:val="18"/>
              </w:rPr>
            </w:pPr>
          </w:p>
        </w:tc>
        <w:tc>
          <w:tcPr>
            <w:tcW w:w="2340" w:type="dxa"/>
            <w:tcBorders>
              <w:top w:val="nil"/>
              <w:left w:val="nil"/>
              <w:bottom w:val="single" w:sz="8" w:space="0" w:color="auto"/>
              <w:right w:val="single" w:sz="8" w:space="0" w:color="auto"/>
            </w:tcBorders>
            <w:shd w:val="clear" w:color="000000" w:fill="9BC2E6"/>
            <w:noWrap/>
            <w:vAlign w:val="center"/>
            <w:hideMark/>
          </w:tcPr>
          <w:p w:rsidR="00682D56" w:rsidRPr="00682D56" w:rsidP="00682D56" w14:paraId="1ABE8EBD" w14:textId="77777777">
            <w:pPr>
              <w:rPr>
                <w:rFonts w:ascii="Calibri" w:hAnsi="Calibri" w:cs="Calibri"/>
                <w:color w:val="000000"/>
                <w:sz w:val="18"/>
                <w:szCs w:val="18"/>
              </w:rPr>
            </w:pPr>
            <w:r w:rsidRPr="00682D56">
              <w:rPr>
                <w:rFonts w:ascii="Calibri" w:hAnsi="Calibri" w:cs="Calibri"/>
                <w:color w:val="000000"/>
                <w:sz w:val="18"/>
                <w:szCs w:val="18"/>
              </w:rPr>
              <w:t>Maskinstyring</w:t>
            </w:r>
          </w:p>
        </w:tc>
        <w:tc>
          <w:tcPr>
            <w:tcW w:w="620" w:type="dxa"/>
            <w:vMerge/>
            <w:tcBorders>
              <w:top w:val="nil"/>
              <w:left w:val="single" w:sz="8" w:space="0" w:color="auto"/>
              <w:bottom w:val="single" w:sz="8" w:space="0" w:color="000000"/>
              <w:right w:val="single" w:sz="8" w:space="0" w:color="auto"/>
            </w:tcBorders>
            <w:vAlign w:val="center"/>
            <w:hideMark/>
          </w:tcPr>
          <w:p w:rsidR="00682D56" w:rsidRPr="00682D56" w:rsidP="00682D56" w14:paraId="1B76B829"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3483CC05"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3F36AE76"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682D56" w:rsidRPr="00682D56" w:rsidP="00682D56" w14:paraId="2FCFCC1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682D56" w:rsidRPr="00682D56" w:rsidP="00682D56" w14:paraId="51D6804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9BC2E6"/>
            <w:vAlign w:val="center"/>
            <w:hideMark/>
          </w:tcPr>
          <w:p w:rsidR="00682D56" w:rsidRPr="00682D56" w:rsidP="00682D56" w14:paraId="2D03F46B"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000000" w:fill="9BC2E6"/>
            <w:vAlign w:val="center"/>
            <w:hideMark/>
          </w:tcPr>
          <w:p w:rsidR="00682D56" w:rsidRPr="00682D56" w:rsidP="00682D56" w14:paraId="0BC4716F" w14:textId="77777777">
            <w:pPr>
              <w:jc w:val="center"/>
              <w:rPr>
                <w:rFonts w:ascii="Calibri" w:hAnsi="Calibri" w:cs="Calibri"/>
                <w:sz w:val="18"/>
                <w:szCs w:val="18"/>
              </w:rPr>
            </w:pPr>
            <w:r w:rsidRPr="00682D56">
              <w:rPr>
                <w:rFonts w:ascii="Calibri" w:hAnsi="Calibri" w:cs="Calibri"/>
                <w:sz w:val="18"/>
                <w:szCs w:val="18"/>
              </w:rPr>
              <w:t>2</w:t>
            </w:r>
          </w:p>
        </w:tc>
      </w:tr>
      <w:tr w14:paraId="542C7DCA"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682D56" w:rsidRPr="00682D56" w:rsidP="00682D56" w14:paraId="644336D2" w14:textId="77777777">
            <w:pPr>
              <w:rPr>
                <w:rFonts w:ascii="Calibri" w:hAnsi="Calibri" w:cs="Calibri"/>
                <w:b/>
                <w:bCs/>
                <w:color w:val="000000"/>
                <w:sz w:val="18"/>
                <w:szCs w:val="18"/>
              </w:rPr>
            </w:pPr>
          </w:p>
        </w:tc>
        <w:tc>
          <w:tcPr>
            <w:tcW w:w="2340" w:type="dxa"/>
            <w:tcBorders>
              <w:top w:val="single" w:sz="4" w:space="0" w:color="auto"/>
              <w:left w:val="nil"/>
              <w:bottom w:val="single" w:sz="8" w:space="0" w:color="auto"/>
              <w:right w:val="single" w:sz="8" w:space="0" w:color="auto"/>
            </w:tcBorders>
            <w:shd w:val="clear" w:color="000000" w:fill="9BC2E6"/>
            <w:noWrap/>
            <w:vAlign w:val="center"/>
            <w:hideMark/>
          </w:tcPr>
          <w:p w:rsidR="00682D56" w:rsidRPr="00682D56" w:rsidP="00682D56" w14:paraId="019B1393" w14:textId="77777777">
            <w:pPr>
              <w:rPr>
                <w:rFonts w:ascii="Calibri" w:hAnsi="Calibri" w:cs="Calibri"/>
                <w:color w:val="000000"/>
                <w:sz w:val="18"/>
                <w:szCs w:val="18"/>
              </w:rPr>
            </w:pPr>
            <w:r w:rsidRPr="00682D56">
              <w:rPr>
                <w:rFonts w:ascii="Calibri" w:hAnsi="Calibri" w:cs="Calibri"/>
                <w:color w:val="000000"/>
                <w:sz w:val="18"/>
                <w:szCs w:val="18"/>
              </w:rPr>
              <w:t>Økonomistyring</w:t>
            </w:r>
          </w:p>
        </w:tc>
        <w:tc>
          <w:tcPr>
            <w:tcW w:w="620" w:type="dxa"/>
            <w:vMerge/>
            <w:tcBorders>
              <w:top w:val="nil"/>
              <w:left w:val="single" w:sz="8" w:space="0" w:color="auto"/>
              <w:bottom w:val="single" w:sz="8" w:space="0" w:color="000000"/>
              <w:right w:val="single" w:sz="8" w:space="0" w:color="auto"/>
            </w:tcBorders>
            <w:vAlign w:val="center"/>
            <w:hideMark/>
          </w:tcPr>
          <w:p w:rsidR="00682D56" w:rsidRPr="00682D56" w:rsidP="00682D56" w14:paraId="354A967D" w14:textId="77777777">
            <w:pPr>
              <w:rPr>
                <w:rFonts w:ascii="Calibri" w:hAnsi="Calibri" w:cs="Calibri"/>
                <w:color w:val="000000"/>
                <w:sz w:val="18"/>
                <w:szCs w:val="18"/>
              </w:rPr>
            </w:pPr>
          </w:p>
        </w:tc>
        <w:tc>
          <w:tcPr>
            <w:tcW w:w="620" w:type="dxa"/>
            <w:tcBorders>
              <w:top w:val="nil"/>
              <w:left w:val="nil"/>
              <w:bottom w:val="single" w:sz="8" w:space="0" w:color="auto"/>
              <w:right w:val="single" w:sz="4" w:space="0" w:color="auto"/>
            </w:tcBorders>
            <w:shd w:val="clear" w:color="auto" w:fill="auto"/>
            <w:noWrap/>
            <w:vAlign w:val="bottom"/>
            <w:hideMark/>
          </w:tcPr>
          <w:p w:rsidR="00682D56" w:rsidRPr="00682D56" w:rsidP="00682D56" w14:paraId="097C1A1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7900EFA7"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682D56" w:rsidRPr="00682D56" w:rsidP="00682D56" w14:paraId="33F6CA53"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682D56" w:rsidRPr="00682D56" w:rsidP="00682D56" w14:paraId="1DBC9C8F" w14:textId="77777777">
            <w:pPr>
              <w:jc w:val="cente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9BC2E6"/>
            <w:vAlign w:val="center"/>
            <w:hideMark/>
          </w:tcPr>
          <w:p w:rsidR="00682D56" w:rsidRPr="00682D56" w:rsidP="00682D56" w14:paraId="67CEDB96" w14:textId="77777777">
            <w:pPr>
              <w:jc w:val="center"/>
              <w:rPr>
                <w:rFonts w:ascii="Calibri" w:hAnsi="Calibri" w:cs="Calibri"/>
                <w:sz w:val="18"/>
                <w:szCs w:val="18"/>
              </w:rPr>
            </w:pPr>
            <w:r w:rsidRPr="00682D56">
              <w:rPr>
                <w:rFonts w:ascii="Calibri" w:hAnsi="Calibri" w:cs="Calibri"/>
                <w:sz w:val="18"/>
                <w:szCs w:val="18"/>
              </w:rPr>
              <w:t> </w:t>
            </w:r>
          </w:p>
        </w:tc>
        <w:tc>
          <w:tcPr>
            <w:tcW w:w="620" w:type="dxa"/>
            <w:tcBorders>
              <w:top w:val="nil"/>
              <w:left w:val="nil"/>
              <w:bottom w:val="single" w:sz="8" w:space="0" w:color="auto"/>
              <w:right w:val="single" w:sz="8" w:space="0" w:color="auto"/>
            </w:tcBorders>
            <w:shd w:val="clear" w:color="000000" w:fill="9BC2E6"/>
            <w:vAlign w:val="center"/>
            <w:hideMark/>
          </w:tcPr>
          <w:p w:rsidR="00682D56" w:rsidRPr="00682D56" w:rsidP="00682D56" w14:paraId="05CAE7D5" w14:textId="77777777">
            <w:pPr>
              <w:jc w:val="center"/>
              <w:rPr>
                <w:rFonts w:ascii="Calibri" w:hAnsi="Calibri" w:cs="Calibri"/>
                <w:sz w:val="18"/>
                <w:szCs w:val="18"/>
              </w:rPr>
            </w:pPr>
            <w:r w:rsidRPr="00682D56">
              <w:rPr>
                <w:rFonts w:ascii="Calibri" w:hAnsi="Calibri" w:cs="Calibri"/>
                <w:sz w:val="18"/>
                <w:szCs w:val="18"/>
              </w:rPr>
              <w:t>2</w:t>
            </w:r>
          </w:p>
        </w:tc>
      </w:tr>
      <w:tr w14:paraId="697FBCAB" w14:textId="77777777" w:rsidTr="00682D56">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82D56" w:rsidRPr="00682D56" w:rsidP="00682D56" w14:paraId="49E29D0D" w14:textId="77777777">
            <w:pPr>
              <w:rPr>
                <w:rFonts w:ascii="Calibri" w:hAnsi="Calibri" w:cs="Calibri"/>
                <w:b/>
                <w:bCs/>
                <w:color w:val="000000"/>
                <w:sz w:val="18"/>
                <w:szCs w:val="18"/>
              </w:rPr>
            </w:pPr>
            <w:r w:rsidRPr="00682D56">
              <w:rPr>
                <w:rFonts w:ascii="Calibri" w:hAnsi="Calibri" w:cs="Calibri"/>
                <w:b/>
                <w:bCs/>
                <w:color w:val="000000"/>
                <w:sz w:val="18"/>
                <w:szCs w:val="18"/>
              </w:rPr>
              <w:t>98TB80O                          Hovedprosjekt</w:t>
            </w:r>
          </w:p>
        </w:tc>
        <w:tc>
          <w:tcPr>
            <w:tcW w:w="2340" w:type="dxa"/>
            <w:vMerge w:val="restart"/>
            <w:tcBorders>
              <w:top w:val="nil"/>
              <w:left w:val="single" w:sz="8" w:space="0" w:color="auto"/>
              <w:bottom w:val="nil"/>
              <w:right w:val="single" w:sz="8" w:space="0" w:color="auto"/>
            </w:tcBorders>
            <w:shd w:val="clear" w:color="auto" w:fill="auto"/>
            <w:vAlign w:val="center"/>
            <w:hideMark/>
          </w:tcPr>
          <w:p w:rsidR="00682D56" w:rsidRPr="00682D56" w:rsidP="00682D56" w14:paraId="15AFE06E" w14:textId="77777777">
            <w:pPr>
              <w:rPr>
                <w:rFonts w:ascii="Calibri" w:hAnsi="Calibri" w:cs="Calibri"/>
                <w:color w:val="000000"/>
                <w:sz w:val="18"/>
                <w:szCs w:val="18"/>
              </w:rPr>
            </w:pPr>
            <w:r w:rsidRPr="00682D56">
              <w:rPr>
                <w:rFonts w:ascii="Calibri" w:hAnsi="Calibri" w:cs="Calibri"/>
                <w:color w:val="000000"/>
                <w:sz w:val="18"/>
                <w:szCs w:val="18"/>
              </w:rPr>
              <w:t>Hovedprosjekt Anleggsteknikk</w:t>
            </w:r>
          </w:p>
        </w:tc>
        <w:tc>
          <w:tcPr>
            <w:tcW w:w="620" w:type="dxa"/>
            <w:vMerge w:val="restart"/>
            <w:tcBorders>
              <w:top w:val="nil"/>
              <w:left w:val="nil"/>
              <w:bottom w:val="single" w:sz="4" w:space="0" w:color="auto"/>
              <w:right w:val="nil"/>
            </w:tcBorders>
            <w:shd w:val="clear" w:color="auto" w:fill="auto"/>
            <w:noWrap/>
            <w:vAlign w:val="center"/>
            <w:hideMark/>
          </w:tcPr>
          <w:p w:rsidR="00682D56" w:rsidRPr="00682D56" w:rsidP="00682D56" w14:paraId="1741943C" w14:textId="77777777">
            <w:pPr>
              <w:jc w:val="center"/>
              <w:rPr>
                <w:rFonts w:ascii="Calibri" w:hAnsi="Calibri" w:cs="Calibri"/>
                <w:color w:val="000000"/>
                <w:sz w:val="18"/>
                <w:szCs w:val="18"/>
              </w:rPr>
            </w:pPr>
            <w:r w:rsidRPr="00682D56">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auto" w:fill="auto"/>
            <w:vAlign w:val="center"/>
            <w:hideMark/>
          </w:tcPr>
          <w:p w:rsidR="00682D56" w:rsidRPr="00682D56" w:rsidP="00682D56" w14:paraId="49E08515"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vAlign w:val="center"/>
            <w:hideMark/>
          </w:tcPr>
          <w:p w:rsidR="00682D56" w:rsidRPr="00682D56" w:rsidP="00682D56" w14:paraId="455E54D0"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vAlign w:val="center"/>
            <w:hideMark/>
          </w:tcPr>
          <w:p w:rsidR="00682D56" w:rsidRPr="00682D56" w:rsidP="00682D56" w14:paraId="4EE895C4"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vAlign w:val="center"/>
            <w:hideMark/>
          </w:tcPr>
          <w:p w:rsidR="00682D56" w:rsidRPr="00682D56" w:rsidP="00682D56" w14:paraId="4BC650C0"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vMerge w:val="restart"/>
            <w:tcBorders>
              <w:top w:val="nil"/>
              <w:left w:val="nil"/>
              <w:bottom w:val="single" w:sz="4" w:space="0" w:color="auto"/>
              <w:right w:val="single" w:sz="4" w:space="0" w:color="auto"/>
            </w:tcBorders>
            <w:shd w:val="clear" w:color="auto" w:fill="auto"/>
            <w:noWrap/>
            <w:vAlign w:val="center"/>
            <w:hideMark/>
          </w:tcPr>
          <w:p w:rsidR="00682D56" w:rsidRPr="00682D56" w:rsidP="00682D56" w14:paraId="1214B9B5" w14:textId="77777777">
            <w:pPr>
              <w:jc w:val="center"/>
              <w:rPr>
                <w:rFonts w:ascii="Calibri" w:hAnsi="Calibri" w:cs="Calibri"/>
                <w:color w:val="000000"/>
                <w:sz w:val="18"/>
                <w:szCs w:val="18"/>
              </w:rPr>
            </w:pPr>
            <w:r w:rsidRPr="00682D56">
              <w:rPr>
                <w:rFonts w:ascii="Calibri" w:hAnsi="Calibri" w:cs="Calibri"/>
                <w:color w:val="000000"/>
                <w:sz w:val="18"/>
                <w:szCs w:val="18"/>
              </w:rPr>
              <w:t>3</w:t>
            </w:r>
          </w:p>
        </w:tc>
        <w:tc>
          <w:tcPr>
            <w:tcW w:w="62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82D56" w:rsidRPr="00682D56" w:rsidP="00682D56" w14:paraId="40251412" w14:textId="77777777">
            <w:pPr>
              <w:jc w:val="center"/>
              <w:rPr>
                <w:rFonts w:ascii="Calibri" w:hAnsi="Calibri" w:cs="Calibri"/>
                <w:color w:val="000000"/>
                <w:sz w:val="18"/>
                <w:szCs w:val="18"/>
              </w:rPr>
            </w:pPr>
            <w:r w:rsidRPr="00682D56">
              <w:rPr>
                <w:rFonts w:ascii="Calibri" w:hAnsi="Calibri" w:cs="Calibri"/>
                <w:color w:val="000000"/>
                <w:sz w:val="18"/>
                <w:szCs w:val="18"/>
              </w:rPr>
              <w:t>7</w:t>
            </w:r>
          </w:p>
        </w:tc>
      </w:tr>
      <w:tr w14:paraId="2DF9CEE6" w14:textId="77777777" w:rsidTr="00682D56">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682D56" w:rsidRPr="00682D56" w:rsidP="00682D56" w14:paraId="6475ECEC" w14:textId="77777777">
            <w:pPr>
              <w:rPr>
                <w:rFonts w:ascii="Calibri" w:hAnsi="Calibri" w:cs="Calibri"/>
                <w:b/>
                <w:bCs/>
                <w:color w:val="000000"/>
                <w:sz w:val="18"/>
                <w:szCs w:val="18"/>
              </w:rPr>
            </w:pPr>
          </w:p>
        </w:tc>
        <w:tc>
          <w:tcPr>
            <w:tcW w:w="2340" w:type="dxa"/>
            <w:vMerge/>
            <w:tcBorders>
              <w:top w:val="nil"/>
              <w:left w:val="single" w:sz="8" w:space="0" w:color="auto"/>
              <w:bottom w:val="nil"/>
              <w:right w:val="single" w:sz="8" w:space="0" w:color="auto"/>
            </w:tcBorders>
            <w:vAlign w:val="center"/>
            <w:hideMark/>
          </w:tcPr>
          <w:p w:rsidR="00682D56" w:rsidRPr="00682D56" w:rsidP="00682D56" w14:paraId="1B0EFCCB" w14:textId="77777777">
            <w:pPr>
              <w:rPr>
                <w:rFonts w:ascii="Calibri" w:hAnsi="Calibri" w:cs="Calibri"/>
                <w:color w:val="000000"/>
                <w:sz w:val="18"/>
                <w:szCs w:val="18"/>
              </w:rPr>
            </w:pPr>
          </w:p>
        </w:tc>
        <w:tc>
          <w:tcPr>
            <w:tcW w:w="620" w:type="dxa"/>
            <w:vMerge/>
            <w:tcBorders>
              <w:top w:val="nil"/>
              <w:left w:val="nil"/>
              <w:bottom w:val="single" w:sz="4" w:space="0" w:color="auto"/>
              <w:right w:val="nil"/>
            </w:tcBorders>
            <w:vAlign w:val="center"/>
            <w:hideMark/>
          </w:tcPr>
          <w:p w:rsidR="00682D56" w:rsidRPr="00682D56" w:rsidP="00682D56" w14:paraId="2904B02B"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auto" w:fill="auto"/>
            <w:vAlign w:val="center"/>
            <w:hideMark/>
          </w:tcPr>
          <w:p w:rsidR="00682D56" w:rsidRPr="00682D56" w:rsidP="00682D56" w14:paraId="33E732D8"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vAlign w:val="center"/>
            <w:hideMark/>
          </w:tcPr>
          <w:p w:rsidR="00682D56" w:rsidRPr="00682D56" w:rsidP="00682D56" w14:paraId="47965E69"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4" w:space="0" w:color="auto"/>
            </w:tcBorders>
            <w:shd w:val="clear" w:color="auto" w:fill="auto"/>
            <w:vAlign w:val="center"/>
            <w:hideMark/>
          </w:tcPr>
          <w:p w:rsidR="00682D56" w:rsidRPr="00682D56" w:rsidP="00682D56" w14:paraId="6EB0C918"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vAlign w:val="center"/>
            <w:hideMark/>
          </w:tcPr>
          <w:p w:rsidR="00682D56" w:rsidRPr="00682D56" w:rsidP="00682D56" w14:paraId="0F1F8D97" w14:textId="77777777">
            <w:pPr>
              <w:rPr>
                <w:rFonts w:ascii="Calibri" w:hAnsi="Calibri" w:cs="Calibri"/>
                <w:color w:val="000000"/>
                <w:sz w:val="18"/>
                <w:szCs w:val="18"/>
              </w:rPr>
            </w:pPr>
            <w:r w:rsidRPr="00682D56">
              <w:rPr>
                <w:rFonts w:ascii="Calibri" w:hAnsi="Calibri" w:cs="Calibri"/>
                <w:color w:val="000000"/>
                <w:sz w:val="18"/>
                <w:szCs w:val="18"/>
              </w:rPr>
              <w:t> </w:t>
            </w:r>
          </w:p>
        </w:tc>
        <w:tc>
          <w:tcPr>
            <w:tcW w:w="620" w:type="dxa"/>
            <w:vMerge/>
            <w:tcBorders>
              <w:top w:val="nil"/>
              <w:left w:val="nil"/>
              <w:bottom w:val="single" w:sz="4" w:space="0" w:color="auto"/>
              <w:right w:val="single" w:sz="4" w:space="0" w:color="auto"/>
            </w:tcBorders>
            <w:vAlign w:val="center"/>
            <w:hideMark/>
          </w:tcPr>
          <w:p w:rsidR="00682D56" w:rsidRPr="00682D56" w:rsidP="00682D56" w14:paraId="488794AD" w14:textId="77777777">
            <w:pPr>
              <w:rPr>
                <w:rFonts w:ascii="Calibri" w:hAnsi="Calibri" w:cs="Calibri"/>
                <w:color w:val="000000"/>
                <w:sz w:val="18"/>
                <w:szCs w:val="18"/>
              </w:rPr>
            </w:pPr>
          </w:p>
        </w:tc>
        <w:tc>
          <w:tcPr>
            <w:tcW w:w="620" w:type="dxa"/>
            <w:vMerge/>
            <w:tcBorders>
              <w:top w:val="nil"/>
              <w:left w:val="single" w:sz="4" w:space="0" w:color="auto"/>
              <w:bottom w:val="single" w:sz="4" w:space="0" w:color="auto"/>
              <w:right w:val="single" w:sz="8" w:space="0" w:color="auto"/>
            </w:tcBorders>
            <w:vAlign w:val="center"/>
            <w:hideMark/>
          </w:tcPr>
          <w:p w:rsidR="00682D56" w:rsidRPr="00682D56" w:rsidP="00682D56" w14:paraId="145F7AE1" w14:textId="77777777">
            <w:pPr>
              <w:rPr>
                <w:rFonts w:ascii="Calibri" w:hAnsi="Calibri" w:cs="Calibri"/>
                <w:color w:val="000000"/>
                <w:sz w:val="18"/>
                <w:szCs w:val="18"/>
              </w:rPr>
            </w:pPr>
          </w:p>
        </w:tc>
      </w:tr>
      <w:tr w14:paraId="13AB28FF" w14:textId="77777777" w:rsidTr="00682D56">
        <w:tblPrEx>
          <w:tblW w:w="9120" w:type="dxa"/>
          <w:tblCellMar>
            <w:left w:w="70" w:type="dxa"/>
            <w:right w:w="70" w:type="dxa"/>
          </w:tblCellMar>
          <w:tblLook w:val="04A0"/>
        </w:tblPrEx>
        <w:trPr>
          <w:trHeight w:val="318"/>
        </w:trPr>
        <w:tc>
          <w:tcPr>
            <w:tcW w:w="2440" w:type="dxa"/>
            <w:tcBorders>
              <w:top w:val="single" w:sz="8" w:space="0" w:color="auto"/>
              <w:left w:val="single" w:sz="8" w:space="0" w:color="auto"/>
              <w:bottom w:val="single" w:sz="8" w:space="0" w:color="auto"/>
              <w:right w:val="nil"/>
            </w:tcBorders>
            <w:shd w:val="clear" w:color="auto" w:fill="auto"/>
            <w:noWrap/>
            <w:vAlign w:val="bottom"/>
            <w:hideMark/>
          </w:tcPr>
          <w:p w:rsidR="00682D56" w:rsidRPr="00682D56" w:rsidP="00682D56" w14:paraId="63831A21" w14:textId="77777777">
            <w:pPr>
              <w:rPr>
                <w:rFonts w:ascii="Calibri" w:hAnsi="Calibri" w:cs="Calibri"/>
                <w:b/>
                <w:bCs/>
                <w:color w:val="000000"/>
                <w:sz w:val="18"/>
                <w:szCs w:val="18"/>
              </w:rPr>
            </w:pPr>
            <w:r w:rsidRPr="00682D56">
              <w:rPr>
                <w:rFonts w:ascii="Calibri" w:hAnsi="Calibri" w:cs="Calibri"/>
                <w:b/>
                <w:bCs/>
                <w:color w:val="000000"/>
                <w:sz w:val="18"/>
                <w:szCs w:val="18"/>
              </w:rPr>
              <w:t xml:space="preserve">studiepoeng per semester: </w:t>
            </w:r>
          </w:p>
        </w:tc>
        <w:tc>
          <w:tcPr>
            <w:tcW w:w="2340" w:type="dxa"/>
            <w:tcBorders>
              <w:top w:val="single" w:sz="8" w:space="0" w:color="auto"/>
              <w:left w:val="nil"/>
              <w:bottom w:val="single" w:sz="8" w:space="0" w:color="auto"/>
              <w:right w:val="nil"/>
            </w:tcBorders>
            <w:shd w:val="clear" w:color="auto" w:fill="auto"/>
            <w:noWrap/>
            <w:vAlign w:val="bottom"/>
            <w:hideMark/>
          </w:tcPr>
          <w:p w:rsidR="00682D56" w:rsidRPr="00682D56" w:rsidP="00682D56" w14:paraId="378E5641" w14:textId="77777777">
            <w:pPr>
              <w:rPr>
                <w:rFonts w:ascii="Calibri" w:hAnsi="Calibri" w:cs="Calibri"/>
                <w:b/>
                <w:bCs/>
                <w:color w:val="000000"/>
                <w:sz w:val="18"/>
                <w:szCs w:val="18"/>
              </w:rPr>
            </w:pPr>
            <w:r w:rsidRPr="00682D56">
              <w:rPr>
                <w:rFonts w:ascii="Calibri" w:hAnsi="Calibri" w:cs="Calibri"/>
                <w:b/>
                <w:bCs/>
                <w:color w:val="000000"/>
                <w:sz w:val="18"/>
                <w:szCs w:val="18"/>
              </w:rPr>
              <w:t> </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rsidR="00682D56" w:rsidRPr="00682D56" w:rsidP="00682D56" w14:paraId="6A8FD586"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 </w:t>
            </w:r>
          </w:p>
        </w:tc>
        <w:tc>
          <w:tcPr>
            <w:tcW w:w="620" w:type="dxa"/>
            <w:tcBorders>
              <w:top w:val="single" w:sz="8" w:space="0" w:color="auto"/>
              <w:left w:val="nil"/>
              <w:bottom w:val="single" w:sz="8" w:space="0" w:color="auto"/>
              <w:right w:val="single" w:sz="4" w:space="0" w:color="auto"/>
            </w:tcBorders>
            <w:shd w:val="clear" w:color="auto" w:fill="auto"/>
            <w:noWrap/>
            <w:vAlign w:val="bottom"/>
            <w:hideMark/>
          </w:tcPr>
          <w:p w:rsidR="00682D56" w:rsidRPr="00682D56" w:rsidP="00682D56" w14:paraId="2AFF74AF"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20</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rsidR="00682D56" w:rsidRPr="00682D56" w:rsidP="00682D56" w14:paraId="252C32D8"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20</w:t>
            </w:r>
          </w:p>
        </w:tc>
        <w:tc>
          <w:tcPr>
            <w:tcW w:w="620" w:type="dxa"/>
            <w:tcBorders>
              <w:top w:val="single" w:sz="8" w:space="0" w:color="auto"/>
              <w:left w:val="nil"/>
              <w:bottom w:val="single" w:sz="8" w:space="0" w:color="auto"/>
              <w:right w:val="single" w:sz="4" w:space="0" w:color="auto"/>
            </w:tcBorders>
            <w:shd w:val="clear" w:color="auto" w:fill="auto"/>
            <w:noWrap/>
            <w:vAlign w:val="bottom"/>
            <w:hideMark/>
          </w:tcPr>
          <w:p w:rsidR="00682D56" w:rsidRPr="00682D56" w:rsidP="00682D56" w14:paraId="2BA75712"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20</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rsidR="00682D56" w:rsidRPr="00682D56" w:rsidP="00682D56" w14:paraId="4DC415C5"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20</w:t>
            </w:r>
          </w:p>
        </w:tc>
        <w:tc>
          <w:tcPr>
            <w:tcW w:w="6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682D56" w:rsidRPr="00682D56" w:rsidP="00682D56" w14:paraId="7684044C"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20</w:t>
            </w:r>
          </w:p>
        </w:tc>
        <w:tc>
          <w:tcPr>
            <w:tcW w:w="6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682D56" w:rsidRPr="00682D56" w:rsidP="00682D56" w14:paraId="41A5E0BA" w14:textId="77777777">
            <w:pPr>
              <w:jc w:val="center"/>
              <w:rPr>
                <w:rFonts w:ascii="Calibri" w:hAnsi="Calibri" w:cs="Calibri"/>
                <w:b/>
                <w:bCs/>
                <w:color w:val="000000"/>
                <w:sz w:val="18"/>
                <w:szCs w:val="18"/>
              </w:rPr>
            </w:pPr>
            <w:r w:rsidRPr="00682D56">
              <w:rPr>
                <w:rFonts w:ascii="Calibri" w:hAnsi="Calibri" w:cs="Calibri"/>
                <w:b/>
                <w:bCs/>
                <w:color w:val="000000"/>
                <w:sz w:val="18"/>
                <w:szCs w:val="18"/>
              </w:rPr>
              <w:t>20</w:t>
            </w:r>
          </w:p>
        </w:tc>
      </w:tr>
    </w:tbl>
    <w:p w:rsidR="00060DAA" w:rsidP="008E7266" w14:paraId="0AC0D874" w14:textId="77777777"/>
    <w:p w:rsidR="00682D56" w14:paraId="6BE3C2DE" w14:textId="53C08EBB"/>
    <w:tbl>
      <w:tblPr>
        <w:tblW w:w="9120" w:type="dxa"/>
        <w:tblCellMar>
          <w:left w:w="70" w:type="dxa"/>
          <w:right w:w="70" w:type="dxa"/>
        </w:tblCellMar>
        <w:tblLook w:val="04A0"/>
      </w:tblPr>
      <w:tblGrid>
        <w:gridCol w:w="2440"/>
        <w:gridCol w:w="2340"/>
        <w:gridCol w:w="620"/>
        <w:gridCol w:w="620"/>
        <w:gridCol w:w="620"/>
        <w:gridCol w:w="620"/>
        <w:gridCol w:w="620"/>
        <w:gridCol w:w="620"/>
        <w:gridCol w:w="620"/>
      </w:tblGrid>
      <w:tr w14:paraId="5D9142AE" w14:textId="77777777" w:rsidTr="003145D3">
        <w:tblPrEx>
          <w:tblW w:w="9120" w:type="dxa"/>
          <w:tblCellMar>
            <w:left w:w="70" w:type="dxa"/>
            <w:right w:w="70" w:type="dxa"/>
          </w:tblCellMar>
          <w:tblLook w:val="04A0"/>
        </w:tblPrEx>
        <w:trPr>
          <w:trHeight w:val="585"/>
        </w:trPr>
        <w:tc>
          <w:tcPr>
            <w:tcW w:w="9120" w:type="dxa"/>
            <w:gridSpan w:val="9"/>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3145D3" w:rsidRPr="003145D3" w:rsidP="003145D3" w14:paraId="6EA8D21B" w14:textId="77777777">
            <w:pPr>
              <w:jc w:val="center"/>
              <w:rPr>
                <w:rFonts w:ascii="Calibri" w:hAnsi="Calibri" w:cs="Calibri"/>
                <w:b/>
                <w:bCs/>
                <w:color w:val="000000"/>
                <w:sz w:val="28"/>
                <w:szCs w:val="28"/>
              </w:rPr>
            </w:pPr>
            <w:r w:rsidRPr="003145D3">
              <w:rPr>
                <w:rFonts w:ascii="Calibri" w:hAnsi="Calibri" w:cs="Calibri"/>
                <w:b/>
                <w:bCs/>
                <w:color w:val="000000"/>
                <w:sz w:val="28"/>
                <w:szCs w:val="28"/>
              </w:rPr>
              <w:t>Anlegg og bergverk med fordypning VVA-teknikk</w:t>
            </w:r>
          </w:p>
        </w:tc>
      </w:tr>
      <w:tr w14:paraId="322FA2A6" w14:textId="77777777" w:rsidTr="003145D3">
        <w:tblPrEx>
          <w:tblW w:w="9120" w:type="dxa"/>
          <w:tblCellMar>
            <w:left w:w="70" w:type="dxa"/>
            <w:right w:w="70" w:type="dxa"/>
          </w:tblCellMar>
          <w:tblLook w:val="04A0"/>
        </w:tblPrEx>
        <w:trPr>
          <w:trHeight w:val="300"/>
        </w:trPr>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3145D3" w:rsidRPr="003145D3" w:rsidP="003145D3" w14:paraId="28B7E434" w14:textId="77777777">
            <w:pPr>
              <w:rPr>
                <w:rFonts w:ascii="Calibri" w:hAnsi="Calibri" w:cs="Calibri"/>
                <w:b/>
                <w:bCs/>
                <w:color w:val="000000"/>
                <w:sz w:val="22"/>
                <w:szCs w:val="22"/>
              </w:rPr>
            </w:pPr>
            <w:r w:rsidRPr="003145D3">
              <w:rPr>
                <w:rFonts w:ascii="Calibri" w:hAnsi="Calibri" w:cs="Calibri"/>
                <w:b/>
                <w:bCs/>
                <w:color w:val="000000"/>
                <w:sz w:val="22"/>
                <w:szCs w:val="22"/>
              </w:rPr>
              <w:t>Emner:</w:t>
            </w:r>
          </w:p>
        </w:tc>
        <w:tc>
          <w:tcPr>
            <w:tcW w:w="2340" w:type="dxa"/>
            <w:vMerge w:val="restart"/>
            <w:tcBorders>
              <w:top w:val="nil"/>
              <w:left w:val="nil"/>
              <w:bottom w:val="single" w:sz="8" w:space="0" w:color="000000"/>
              <w:right w:val="nil"/>
            </w:tcBorders>
            <w:shd w:val="clear" w:color="auto" w:fill="auto"/>
            <w:vAlign w:val="center"/>
            <w:hideMark/>
          </w:tcPr>
          <w:p w:rsidR="003145D3" w:rsidRPr="003145D3" w:rsidP="003145D3" w14:paraId="31BA744F" w14:textId="77777777">
            <w:pPr>
              <w:rPr>
                <w:rFonts w:ascii="Calibri" w:hAnsi="Calibri" w:cs="Calibri"/>
                <w:b/>
                <w:bCs/>
                <w:color w:val="000000"/>
                <w:sz w:val="22"/>
                <w:szCs w:val="22"/>
              </w:rPr>
            </w:pPr>
            <w:r w:rsidRPr="003145D3">
              <w:rPr>
                <w:rFonts w:ascii="Calibri" w:hAnsi="Calibri" w:cs="Calibri"/>
                <w:b/>
                <w:bCs/>
                <w:color w:val="000000"/>
                <w:sz w:val="22"/>
                <w:szCs w:val="22"/>
              </w:rPr>
              <w:t>Fag</w:t>
            </w:r>
          </w:p>
        </w:tc>
        <w:tc>
          <w:tcPr>
            <w:tcW w:w="620" w:type="dxa"/>
            <w:tcBorders>
              <w:top w:val="nil"/>
              <w:left w:val="single" w:sz="8" w:space="0" w:color="auto"/>
              <w:bottom w:val="nil"/>
              <w:right w:val="single" w:sz="8" w:space="0" w:color="auto"/>
            </w:tcBorders>
            <w:shd w:val="clear" w:color="auto" w:fill="auto"/>
            <w:vAlign w:val="center"/>
            <w:hideMark/>
          </w:tcPr>
          <w:p w:rsidR="003145D3" w:rsidRPr="003145D3" w:rsidP="003145D3" w14:paraId="590CD73C" w14:textId="77777777">
            <w:pPr>
              <w:jc w:val="center"/>
              <w:rPr>
                <w:rFonts w:ascii="Calibri" w:hAnsi="Calibri" w:cs="Calibri"/>
                <w:color w:val="000000"/>
                <w:sz w:val="18"/>
                <w:szCs w:val="18"/>
              </w:rPr>
            </w:pPr>
            <w:r w:rsidRPr="003145D3">
              <w:rPr>
                <w:rFonts w:ascii="Calibri" w:hAnsi="Calibri" w:cs="Calibri"/>
                <w:color w:val="000000"/>
                <w:sz w:val="18"/>
                <w:szCs w:val="18"/>
              </w:rPr>
              <w:t xml:space="preserve">studie </w:t>
            </w:r>
          </w:p>
        </w:tc>
        <w:tc>
          <w:tcPr>
            <w:tcW w:w="12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145D3" w:rsidRPr="003145D3" w:rsidP="003145D3" w14:paraId="5CA9FF26" w14:textId="77777777">
            <w:pPr>
              <w:jc w:val="center"/>
              <w:rPr>
                <w:rFonts w:ascii="Calibri" w:hAnsi="Calibri" w:cs="Calibri"/>
                <w:color w:val="000000"/>
                <w:sz w:val="18"/>
                <w:szCs w:val="18"/>
              </w:rPr>
            </w:pPr>
            <w:r w:rsidRPr="003145D3">
              <w:rPr>
                <w:rFonts w:ascii="Calibri" w:hAnsi="Calibri" w:cs="Calibri"/>
                <w:color w:val="000000"/>
                <w:sz w:val="18"/>
                <w:szCs w:val="18"/>
              </w:rPr>
              <w:t>1. år</w:t>
            </w:r>
          </w:p>
        </w:tc>
        <w:tc>
          <w:tcPr>
            <w:tcW w:w="12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145D3" w:rsidRPr="003145D3" w:rsidP="003145D3" w14:paraId="00AE334B" w14:textId="77777777">
            <w:pPr>
              <w:jc w:val="center"/>
              <w:rPr>
                <w:rFonts w:ascii="Calibri" w:hAnsi="Calibri" w:cs="Calibri"/>
                <w:color w:val="000000"/>
                <w:sz w:val="18"/>
                <w:szCs w:val="18"/>
              </w:rPr>
            </w:pPr>
            <w:r w:rsidRPr="003145D3">
              <w:rPr>
                <w:rFonts w:ascii="Calibri" w:hAnsi="Calibri" w:cs="Calibri"/>
                <w:color w:val="000000"/>
                <w:sz w:val="18"/>
                <w:szCs w:val="18"/>
              </w:rPr>
              <w:t>2. år</w:t>
            </w:r>
          </w:p>
        </w:tc>
        <w:tc>
          <w:tcPr>
            <w:tcW w:w="12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145D3" w:rsidRPr="003145D3" w:rsidP="003145D3" w14:paraId="35F27999" w14:textId="77777777">
            <w:pPr>
              <w:jc w:val="center"/>
              <w:rPr>
                <w:rFonts w:ascii="Calibri" w:hAnsi="Calibri" w:cs="Calibri"/>
                <w:color w:val="000000"/>
                <w:sz w:val="18"/>
                <w:szCs w:val="18"/>
              </w:rPr>
            </w:pPr>
            <w:r w:rsidRPr="003145D3">
              <w:rPr>
                <w:rFonts w:ascii="Calibri" w:hAnsi="Calibri" w:cs="Calibri"/>
                <w:color w:val="000000"/>
                <w:sz w:val="18"/>
                <w:szCs w:val="18"/>
              </w:rPr>
              <w:t xml:space="preserve">3.år </w:t>
            </w:r>
          </w:p>
        </w:tc>
      </w:tr>
      <w:tr w14:paraId="5B0AB4D1" w14:textId="77777777" w:rsidTr="003145D3">
        <w:tblPrEx>
          <w:tblW w:w="9120" w:type="dxa"/>
          <w:tblCellMar>
            <w:left w:w="70" w:type="dxa"/>
            <w:right w:w="70" w:type="dxa"/>
          </w:tblCellMar>
          <w:tblLook w:val="04A0"/>
        </w:tblPrEx>
        <w:trPr>
          <w:trHeight w:val="315"/>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687F84DB" w14:textId="77777777">
            <w:pPr>
              <w:rPr>
                <w:rFonts w:ascii="Calibri" w:hAnsi="Calibri" w:cs="Calibri"/>
                <w:b/>
                <w:bCs/>
                <w:color w:val="000000"/>
                <w:sz w:val="22"/>
                <w:szCs w:val="22"/>
              </w:rPr>
            </w:pPr>
          </w:p>
        </w:tc>
        <w:tc>
          <w:tcPr>
            <w:tcW w:w="2340" w:type="dxa"/>
            <w:vMerge/>
            <w:tcBorders>
              <w:top w:val="nil"/>
              <w:left w:val="nil"/>
              <w:bottom w:val="single" w:sz="8" w:space="0" w:color="000000"/>
              <w:right w:val="nil"/>
            </w:tcBorders>
            <w:vAlign w:val="center"/>
            <w:hideMark/>
          </w:tcPr>
          <w:p w:rsidR="003145D3" w:rsidRPr="003145D3" w:rsidP="003145D3" w14:paraId="7F18BB7E" w14:textId="77777777">
            <w:pPr>
              <w:rPr>
                <w:rFonts w:ascii="Calibri" w:hAnsi="Calibri" w:cs="Calibri"/>
                <w:b/>
                <w:bCs/>
                <w:color w:val="000000"/>
                <w:sz w:val="22"/>
                <w:szCs w:val="22"/>
              </w:rPr>
            </w:pPr>
          </w:p>
        </w:tc>
        <w:tc>
          <w:tcPr>
            <w:tcW w:w="620" w:type="dxa"/>
            <w:tcBorders>
              <w:top w:val="nil"/>
              <w:left w:val="single" w:sz="8" w:space="0" w:color="auto"/>
              <w:bottom w:val="single" w:sz="8" w:space="0" w:color="auto"/>
              <w:right w:val="single" w:sz="8" w:space="0" w:color="auto"/>
            </w:tcBorders>
            <w:shd w:val="clear" w:color="auto" w:fill="auto"/>
            <w:vAlign w:val="center"/>
            <w:hideMark/>
          </w:tcPr>
          <w:p w:rsidR="003145D3" w:rsidRPr="003145D3" w:rsidP="003145D3" w14:paraId="72DDCD3A" w14:textId="77777777">
            <w:pPr>
              <w:jc w:val="center"/>
              <w:rPr>
                <w:rFonts w:ascii="Calibri" w:hAnsi="Calibri" w:cs="Calibri"/>
                <w:color w:val="000000"/>
                <w:sz w:val="18"/>
                <w:szCs w:val="18"/>
              </w:rPr>
            </w:pPr>
            <w:r w:rsidRPr="003145D3">
              <w:rPr>
                <w:rFonts w:ascii="Calibri" w:hAnsi="Calibri" w:cs="Calibri"/>
                <w:color w:val="000000"/>
                <w:sz w:val="18"/>
                <w:szCs w:val="18"/>
              </w:rPr>
              <w:t>poeng</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42171F09" w14:textId="77777777">
            <w:pPr>
              <w:jc w:val="center"/>
              <w:rPr>
                <w:rFonts w:ascii="Calibri" w:hAnsi="Calibri" w:cs="Calibri"/>
                <w:color w:val="000000"/>
                <w:sz w:val="18"/>
                <w:szCs w:val="18"/>
              </w:rPr>
            </w:pPr>
            <w:r w:rsidRPr="003145D3">
              <w:rPr>
                <w:rFonts w:ascii="Calibri" w:hAnsi="Calibri" w:cs="Calibri"/>
                <w:color w:val="000000"/>
                <w:sz w:val="18"/>
                <w:szCs w:val="18"/>
              </w:rPr>
              <w:t>Høst</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0C0E6494" w14:textId="77777777">
            <w:pPr>
              <w:jc w:val="center"/>
              <w:rPr>
                <w:rFonts w:ascii="Calibri" w:hAnsi="Calibri" w:cs="Calibri"/>
                <w:color w:val="000000"/>
                <w:sz w:val="18"/>
                <w:szCs w:val="18"/>
              </w:rPr>
            </w:pPr>
            <w:r w:rsidRPr="003145D3">
              <w:rPr>
                <w:rFonts w:ascii="Calibri" w:hAnsi="Calibri" w:cs="Calibri"/>
                <w:color w:val="000000"/>
                <w:sz w:val="18"/>
                <w:szCs w:val="18"/>
              </w:rPr>
              <w:t>Vår</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1F35401C" w14:textId="77777777">
            <w:pPr>
              <w:jc w:val="center"/>
              <w:rPr>
                <w:rFonts w:ascii="Calibri" w:hAnsi="Calibri" w:cs="Calibri"/>
                <w:color w:val="000000"/>
                <w:sz w:val="18"/>
                <w:szCs w:val="18"/>
              </w:rPr>
            </w:pPr>
            <w:r w:rsidRPr="003145D3">
              <w:rPr>
                <w:rFonts w:ascii="Calibri" w:hAnsi="Calibri" w:cs="Calibri"/>
                <w:color w:val="000000"/>
                <w:sz w:val="18"/>
                <w:szCs w:val="18"/>
              </w:rPr>
              <w:t>Høst</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58E92A71" w14:textId="77777777">
            <w:pPr>
              <w:jc w:val="center"/>
              <w:rPr>
                <w:rFonts w:ascii="Calibri" w:hAnsi="Calibri" w:cs="Calibri"/>
                <w:color w:val="000000"/>
                <w:sz w:val="18"/>
                <w:szCs w:val="18"/>
              </w:rPr>
            </w:pPr>
            <w:r w:rsidRPr="003145D3">
              <w:rPr>
                <w:rFonts w:ascii="Calibri" w:hAnsi="Calibri" w:cs="Calibri"/>
                <w:color w:val="000000"/>
                <w:sz w:val="18"/>
                <w:szCs w:val="18"/>
              </w:rPr>
              <w:t>Vår</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040E1AB4" w14:textId="77777777">
            <w:pPr>
              <w:jc w:val="center"/>
              <w:rPr>
                <w:rFonts w:ascii="Calibri" w:hAnsi="Calibri" w:cs="Calibri"/>
                <w:color w:val="000000"/>
                <w:sz w:val="18"/>
                <w:szCs w:val="18"/>
              </w:rPr>
            </w:pPr>
            <w:r w:rsidRPr="003145D3">
              <w:rPr>
                <w:rFonts w:ascii="Calibri" w:hAnsi="Calibri" w:cs="Calibri"/>
                <w:color w:val="000000"/>
                <w:sz w:val="18"/>
                <w:szCs w:val="18"/>
              </w:rPr>
              <w:t>Høst</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2C232337" w14:textId="77777777">
            <w:pPr>
              <w:jc w:val="center"/>
              <w:rPr>
                <w:rFonts w:ascii="Calibri" w:hAnsi="Calibri" w:cs="Calibri"/>
                <w:color w:val="000000"/>
                <w:sz w:val="18"/>
                <w:szCs w:val="18"/>
              </w:rPr>
            </w:pPr>
            <w:r w:rsidRPr="003145D3">
              <w:rPr>
                <w:rFonts w:ascii="Calibri" w:hAnsi="Calibri" w:cs="Calibri"/>
                <w:color w:val="000000"/>
                <w:sz w:val="18"/>
                <w:szCs w:val="18"/>
              </w:rPr>
              <w:t>Vår</w:t>
            </w:r>
          </w:p>
        </w:tc>
      </w:tr>
      <w:tr w14:paraId="3E79CFD7" w14:textId="77777777" w:rsidTr="003145D3">
        <w:tblPrEx>
          <w:tblW w:w="9120" w:type="dxa"/>
          <w:tblCellMar>
            <w:left w:w="70" w:type="dxa"/>
            <w:right w:w="70" w:type="dxa"/>
          </w:tblCellMar>
          <w:tblLook w:val="04A0"/>
        </w:tblPrEx>
        <w:trPr>
          <w:trHeight w:val="318"/>
        </w:trPr>
        <w:tc>
          <w:tcPr>
            <w:tcW w:w="2440" w:type="dxa"/>
            <w:tcBorders>
              <w:top w:val="nil"/>
              <w:left w:val="single" w:sz="8" w:space="0" w:color="auto"/>
              <w:bottom w:val="single" w:sz="8" w:space="0" w:color="auto"/>
              <w:right w:val="nil"/>
            </w:tcBorders>
            <w:shd w:val="clear" w:color="auto" w:fill="auto"/>
            <w:vAlign w:val="center"/>
            <w:hideMark/>
          </w:tcPr>
          <w:p w:rsidR="003145D3" w:rsidRPr="003145D3" w:rsidP="003145D3" w14:paraId="44C7ACD6" w14:textId="77777777">
            <w:pPr>
              <w:rPr>
                <w:rFonts w:ascii="Calibri" w:hAnsi="Calibri" w:cs="Calibri"/>
                <w:b/>
                <w:bCs/>
                <w:color w:val="FF0000"/>
                <w:sz w:val="18"/>
                <w:szCs w:val="18"/>
              </w:rPr>
            </w:pPr>
            <w:r w:rsidRPr="003145D3">
              <w:rPr>
                <w:rFonts w:ascii="Calibri" w:hAnsi="Calibri" w:cs="Calibri"/>
                <w:b/>
                <w:bCs/>
                <w:color w:val="FF0000"/>
                <w:sz w:val="18"/>
                <w:szCs w:val="18"/>
              </w:rPr>
              <w:t>REDSKAPSEMNER</w:t>
            </w:r>
          </w:p>
        </w:tc>
        <w:tc>
          <w:tcPr>
            <w:tcW w:w="2340" w:type="dxa"/>
            <w:tcBorders>
              <w:top w:val="nil"/>
              <w:left w:val="nil"/>
              <w:bottom w:val="single" w:sz="8" w:space="0" w:color="auto"/>
              <w:right w:val="nil"/>
            </w:tcBorders>
            <w:shd w:val="clear" w:color="auto" w:fill="auto"/>
            <w:vAlign w:val="center"/>
            <w:hideMark/>
          </w:tcPr>
          <w:p w:rsidR="003145D3" w:rsidRPr="003145D3" w:rsidP="003145D3" w14:paraId="3B3E71B2" w14:textId="77777777">
            <w:pPr>
              <w:rPr>
                <w:rFonts w:ascii="Calibri" w:hAnsi="Calibri" w:cs="Calibri"/>
                <w:b/>
                <w:bCs/>
                <w:color w:val="000000"/>
                <w:sz w:val="18"/>
                <w:szCs w:val="18"/>
              </w:rPr>
            </w:pPr>
            <w:r w:rsidRPr="003145D3">
              <w:rPr>
                <w:rFonts w:ascii="Calibri" w:hAnsi="Calibri" w:cs="Calibri"/>
                <w:b/>
                <w:bCs/>
                <w:color w:val="000000"/>
                <w:sz w:val="18"/>
                <w:szCs w:val="18"/>
              </w:rPr>
              <w:t> </w:t>
            </w:r>
          </w:p>
        </w:tc>
        <w:tc>
          <w:tcPr>
            <w:tcW w:w="620" w:type="dxa"/>
            <w:tcBorders>
              <w:top w:val="nil"/>
              <w:left w:val="nil"/>
              <w:bottom w:val="single" w:sz="8" w:space="0" w:color="auto"/>
              <w:right w:val="nil"/>
            </w:tcBorders>
            <w:shd w:val="clear" w:color="auto" w:fill="auto"/>
            <w:vAlign w:val="center"/>
            <w:hideMark/>
          </w:tcPr>
          <w:p w:rsidR="003145D3" w:rsidRPr="003145D3" w:rsidP="003145D3" w14:paraId="659C9F5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single" w:sz="8" w:space="0" w:color="auto"/>
              <w:bottom w:val="single" w:sz="8" w:space="0" w:color="auto"/>
              <w:right w:val="nil"/>
            </w:tcBorders>
            <w:shd w:val="clear" w:color="auto" w:fill="auto"/>
            <w:noWrap/>
            <w:vAlign w:val="center"/>
            <w:hideMark/>
          </w:tcPr>
          <w:p w:rsidR="003145D3" w:rsidRPr="003145D3" w:rsidP="003145D3" w14:paraId="4499B91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585EF4E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nil"/>
            </w:tcBorders>
            <w:shd w:val="clear" w:color="auto" w:fill="auto"/>
            <w:noWrap/>
            <w:vAlign w:val="center"/>
            <w:hideMark/>
          </w:tcPr>
          <w:p w:rsidR="003145D3" w:rsidRPr="003145D3" w:rsidP="003145D3" w14:paraId="4DE5652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74668E5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nil"/>
            </w:tcBorders>
            <w:shd w:val="clear" w:color="auto" w:fill="auto"/>
            <w:noWrap/>
            <w:vAlign w:val="center"/>
            <w:hideMark/>
          </w:tcPr>
          <w:p w:rsidR="003145D3" w:rsidRPr="003145D3" w:rsidP="003145D3" w14:paraId="1D6E8AA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34C9D84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70F48F33" w14:textId="77777777" w:rsidTr="003145D3">
        <w:tblPrEx>
          <w:tblW w:w="9120" w:type="dxa"/>
          <w:tblCellMar>
            <w:left w:w="70" w:type="dxa"/>
            <w:right w:w="70" w:type="dxa"/>
          </w:tblCellMar>
          <w:tblLook w:val="04A0"/>
        </w:tblPrEx>
        <w:trPr>
          <w:trHeight w:val="318"/>
        </w:trPr>
        <w:tc>
          <w:tcPr>
            <w:tcW w:w="2440" w:type="dxa"/>
            <w:tcBorders>
              <w:top w:val="nil"/>
              <w:left w:val="single" w:sz="8" w:space="0" w:color="auto"/>
              <w:bottom w:val="single" w:sz="4" w:space="0" w:color="auto"/>
              <w:right w:val="single" w:sz="8" w:space="0" w:color="auto"/>
            </w:tcBorders>
            <w:shd w:val="clear" w:color="000000" w:fill="FCE4D6"/>
            <w:vAlign w:val="center"/>
            <w:hideMark/>
          </w:tcPr>
          <w:p w:rsidR="003145D3" w:rsidRPr="003145D3" w:rsidP="003145D3" w14:paraId="6227349C" w14:textId="77777777">
            <w:pPr>
              <w:rPr>
                <w:rFonts w:ascii="Calibri" w:hAnsi="Calibri" w:cs="Calibri"/>
                <w:b/>
                <w:bCs/>
                <w:color w:val="000000"/>
                <w:sz w:val="18"/>
                <w:szCs w:val="18"/>
              </w:rPr>
            </w:pPr>
            <w:r w:rsidRPr="003145D3">
              <w:rPr>
                <w:rFonts w:ascii="Calibri" w:hAnsi="Calibri" w:cs="Calibri"/>
                <w:b/>
                <w:bCs/>
                <w:color w:val="000000"/>
                <w:sz w:val="18"/>
                <w:szCs w:val="18"/>
              </w:rPr>
              <w:t>96TB11L</w:t>
            </w:r>
          </w:p>
        </w:tc>
        <w:tc>
          <w:tcPr>
            <w:tcW w:w="2340" w:type="dxa"/>
            <w:tcBorders>
              <w:top w:val="nil"/>
              <w:left w:val="nil"/>
              <w:bottom w:val="single" w:sz="4" w:space="0" w:color="auto"/>
              <w:right w:val="single" w:sz="4" w:space="0" w:color="auto"/>
            </w:tcBorders>
            <w:shd w:val="clear" w:color="000000" w:fill="FCE4D6"/>
            <w:noWrap/>
            <w:vAlign w:val="center"/>
            <w:hideMark/>
          </w:tcPr>
          <w:p w:rsidR="003145D3" w:rsidRPr="003145D3" w:rsidP="003145D3" w14:paraId="151A25C8" w14:textId="77777777">
            <w:pPr>
              <w:rPr>
                <w:rFonts w:ascii="Calibri" w:hAnsi="Calibri" w:cs="Calibri"/>
                <w:color w:val="000000"/>
                <w:sz w:val="18"/>
                <w:szCs w:val="18"/>
              </w:rPr>
            </w:pPr>
            <w:r w:rsidRPr="003145D3">
              <w:rPr>
                <w:rFonts w:ascii="Calibri" w:hAnsi="Calibri" w:cs="Calibri"/>
                <w:color w:val="000000"/>
                <w:sz w:val="18"/>
                <w:szCs w:val="18"/>
              </w:rPr>
              <w:t>Matematikk</w:t>
            </w:r>
          </w:p>
        </w:tc>
        <w:tc>
          <w:tcPr>
            <w:tcW w:w="620" w:type="dxa"/>
            <w:vMerge w:val="restart"/>
            <w:tcBorders>
              <w:top w:val="nil"/>
              <w:left w:val="single" w:sz="8" w:space="0" w:color="auto"/>
              <w:bottom w:val="single" w:sz="8" w:space="0" w:color="000000"/>
              <w:right w:val="nil"/>
            </w:tcBorders>
            <w:shd w:val="clear" w:color="auto" w:fill="auto"/>
            <w:noWrap/>
            <w:vAlign w:val="center"/>
            <w:hideMark/>
          </w:tcPr>
          <w:p w:rsidR="003145D3" w:rsidRPr="003145D3" w:rsidP="003145D3" w14:paraId="27282CB8"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000000" w:fill="FCE4D6"/>
            <w:noWrap/>
            <w:vAlign w:val="center"/>
            <w:hideMark/>
          </w:tcPr>
          <w:p w:rsidR="003145D3" w:rsidRPr="003145D3" w:rsidP="003145D3" w14:paraId="4B485820"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FCE4D6"/>
            <w:noWrap/>
            <w:vAlign w:val="center"/>
            <w:hideMark/>
          </w:tcPr>
          <w:p w:rsidR="003145D3" w:rsidRPr="003145D3" w:rsidP="003145D3" w14:paraId="31698FD4"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4" w:space="0" w:color="auto"/>
            </w:tcBorders>
            <w:shd w:val="clear" w:color="auto" w:fill="auto"/>
            <w:noWrap/>
            <w:vAlign w:val="center"/>
            <w:hideMark/>
          </w:tcPr>
          <w:p w:rsidR="003145D3" w:rsidRPr="003145D3" w:rsidP="003145D3" w14:paraId="39BF877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3145D3" w:rsidRPr="003145D3" w:rsidP="003145D3" w14:paraId="03BBC23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3145D3" w:rsidRPr="003145D3" w:rsidP="003145D3" w14:paraId="5516420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3145D3" w:rsidRPr="003145D3" w:rsidP="003145D3" w14:paraId="51EFA0B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06267D9F" w14:textId="77777777" w:rsidTr="003145D3">
        <w:tblPrEx>
          <w:tblW w:w="9120" w:type="dxa"/>
          <w:tblCellMar>
            <w:left w:w="70" w:type="dxa"/>
            <w:right w:w="70" w:type="dxa"/>
          </w:tblCellMar>
          <w:tblLook w:val="04A0"/>
        </w:tblPrEx>
        <w:trPr>
          <w:trHeight w:val="318"/>
        </w:trPr>
        <w:tc>
          <w:tcPr>
            <w:tcW w:w="244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145D3" w:rsidRPr="003145D3" w:rsidP="003145D3" w14:paraId="71267CC1" w14:textId="77777777">
            <w:pPr>
              <w:rPr>
                <w:rFonts w:ascii="Calibri" w:hAnsi="Calibri" w:cs="Calibri"/>
                <w:b/>
                <w:bCs/>
                <w:color w:val="000000"/>
                <w:sz w:val="18"/>
                <w:szCs w:val="18"/>
              </w:rPr>
            </w:pPr>
            <w:r w:rsidRPr="003145D3">
              <w:rPr>
                <w:rFonts w:ascii="Calibri" w:hAnsi="Calibri" w:cs="Calibri"/>
                <w:b/>
                <w:bCs/>
                <w:color w:val="000000"/>
                <w:sz w:val="18"/>
                <w:szCs w:val="18"/>
              </w:rPr>
              <w:t>Realfaglig redskap</w:t>
            </w:r>
          </w:p>
        </w:tc>
        <w:tc>
          <w:tcPr>
            <w:tcW w:w="2340" w:type="dxa"/>
            <w:tcBorders>
              <w:top w:val="nil"/>
              <w:left w:val="single" w:sz="4" w:space="0" w:color="auto"/>
              <w:bottom w:val="single" w:sz="8" w:space="0" w:color="auto"/>
              <w:right w:val="single" w:sz="4" w:space="0" w:color="auto"/>
            </w:tcBorders>
            <w:shd w:val="clear" w:color="000000" w:fill="FCE4D6"/>
            <w:noWrap/>
            <w:vAlign w:val="center"/>
            <w:hideMark/>
          </w:tcPr>
          <w:p w:rsidR="003145D3" w:rsidRPr="003145D3" w:rsidP="003145D3" w14:paraId="6C8CE13C" w14:textId="77777777">
            <w:pPr>
              <w:rPr>
                <w:rFonts w:ascii="Calibri" w:hAnsi="Calibri" w:cs="Calibri"/>
                <w:color w:val="000000"/>
                <w:sz w:val="18"/>
                <w:szCs w:val="18"/>
              </w:rPr>
            </w:pPr>
            <w:r w:rsidRPr="003145D3">
              <w:rPr>
                <w:rFonts w:ascii="Calibri" w:hAnsi="Calibri" w:cs="Calibri"/>
                <w:color w:val="000000"/>
                <w:sz w:val="18"/>
                <w:szCs w:val="18"/>
              </w:rPr>
              <w:t>Fysikk</w:t>
            </w:r>
          </w:p>
        </w:tc>
        <w:tc>
          <w:tcPr>
            <w:tcW w:w="620" w:type="dxa"/>
            <w:vMerge/>
            <w:tcBorders>
              <w:top w:val="nil"/>
              <w:left w:val="single" w:sz="8" w:space="0" w:color="auto"/>
              <w:bottom w:val="single" w:sz="8" w:space="0" w:color="000000"/>
              <w:right w:val="nil"/>
            </w:tcBorders>
            <w:vAlign w:val="center"/>
            <w:hideMark/>
          </w:tcPr>
          <w:p w:rsidR="003145D3" w:rsidRPr="003145D3" w:rsidP="003145D3" w14:paraId="73A9B501"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000000" w:fill="FCE4D6"/>
            <w:noWrap/>
            <w:vAlign w:val="center"/>
            <w:hideMark/>
          </w:tcPr>
          <w:p w:rsidR="003145D3" w:rsidRPr="003145D3" w:rsidP="003145D3" w14:paraId="5091CB18"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nil"/>
              <w:left w:val="nil"/>
              <w:bottom w:val="single" w:sz="8" w:space="0" w:color="auto"/>
              <w:right w:val="single" w:sz="8" w:space="0" w:color="auto"/>
            </w:tcBorders>
            <w:shd w:val="clear" w:color="000000" w:fill="FCE4D6"/>
            <w:noWrap/>
            <w:vAlign w:val="center"/>
            <w:hideMark/>
          </w:tcPr>
          <w:p w:rsidR="003145D3" w:rsidRPr="003145D3" w:rsidP="003145D3" w14:paraId="04292892"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nil"/>
              <w:left w:val="nil"/>
              <w:bottom w:val="single" w:sz="8" w:space="0" w:color="auto"/>
              <w:right w:val="single" w:sz="4" w:space="0" w:color="auto"/>
            </w:tcBorders>
            <w:shd w:val="clear" w:color="auto" w:fill="auto"/>
            <w:noWrap/>
            <w:vAlign w:val="center"/>
            <w:hideMark/>
          </w:tcPr>
          <w:p w:rsidR="003145D3" w:rsidRPr="003145D3" w:rsidP="003145D3" w14:paraId="3A061C24"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1772664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center"/>
            <w:hideMark/>
          </w:tcPr>
          <w:p w:rsidR="003145D3" w:rsidRPr="003145D3" w:rsidP="003145D3" w14:paraId="1ACA531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5EE1592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5D1E86AB" w14:textId="77777777" w:rsidTr="003145D3">
        <w:tblPrEx>
          <w:tblW w:w="9120" w:type="dxa"/>
          <w:tblCellMar>
            <w:left w:w="70" w:type="dxa"/>
            <w:right w:w="70" w:type="dxa"/>
          </w:tblCellMar>
          <w:tblLook w:val="04A0"/>
        </w:tblPrEx>
        <w:trPr>
          <w:trHeight w:val="318"/>
        </w:trPr>
        <w:tc>
          <w:tcPr>
            <w:tcW w:w="2440" w:type="dxa"/>
            <w:vMerge w:val="restart"/>
            <w:tcBorders>
              <w:top w:val="single" w:sz="4" w:space="0" w:color="auto"/>
              <w:left w:val="single" w:sz="8" w:space="0" w:color="auto"/>
              <w:bottom w:val="single" w:sz="8" w:space="0" w:color="000000"/>
              <w:right w:val="single" w:sz="8" w:space="0" w:color="auto"/>
            </w:tcBorders>
            <w:shd w:val="clear" w:color="000000" w:fill="F4B084"/>
            <w:vAlign w:val="center"/>
            <w:hideMark/>
          </w:tcPr>
          <w:p w:rsidR="003145D3" w:rsidRPr="003145D3" w:rsidP="003145D3" w14:paraId="0DADFCAE" w14:textId="77777777">
            <w:pPr>
              <w:rPr>
                <w:rFonts w:ascii="Calibri" w:hAnsi="Calibri" w:cs="Calibri"/>
                <w:b/>
                <w:bCs/>
                <w:color w:val="000000"/>
                <w:sz w:val="18"/>
                <w:szCs w:val="18"/>
              </w:rPr>
            </w:pPr>
            <w:r w:rsidRPr="003145D3">
              <w:rPr>
                <w:rFonts w:ascii="Calibri" w:hAnsi="Calibri" w:cs="Calibri"/>
                <w:b/>
                <w:bCs/>
                <w:color w:val="000000"/>
                <w:sz w:val="18"/>
                <w:szCs w:val="18"/>
              </w:rPr>
              <w:t>96TB11M</w:t>
            </w:r>
            <w:r w:rsidRPr="003145D3">
              <w:rPr>
                <w:rFonts w:ascii="Calibri" w:hAnsi="Calibri" w:cs="Calibri"/>
                <w:b/>
                <w:bCs/>
                <w:color w:val="000000"/>
                <w:sz w:val="18"/>
                <w:szCs w:val="18"/>
              </w:rPr>
              <w:br/>
              <w:t>Yrkesrettet kommunikasjon</w:t>
            </w:r>
          </w:p>
        </w:tc>
        <w:tc>
          <w:tcPr>
            <w:tcW w:w="2340" w:type="dxa"/>
            <w:tcBorders>
              <w:top w:val="nil"/>
              <w:left w:val="nil"/>
              <w:bottom w:val="single" w:sz="4" w:space="0" w:color="auto"/>
              <w:right w:val="single" w:sz="4" w:space="0" w:color="auto"/>
            </w:tcBorders>
            <w:shd w:val="clear" w:color="000000" w:fill="F4B084"/>
            <w:noWrap/>
            <w:vAlign w:val="center"/>
            <w:hideMark/>
          </w:tcPr>
          <w:p w:rsidR="003145D3" w:rsidRPr="003145D3" w:rsidP="003145D3" w14:paraId="66C3505D" w14:textId="77777777">
            <w:pPr>
              <w:rPr>
                <w:rFonts w:ascii="Calibri" w:hAnsi="Calibri" w:cs="Calibri"/>
                <w:color w:val="000000"/>
                <w:sz w:val="18"/>
                <w:szCs w:val="18"/>
              </w:rPr>
            </w:pPr>
            <w:r w:rsidRPr="003145D3">
              <w:rPr>
                <w:rFonts w:ascii="Calibri" w:hAnsi="Calibri" w:cs="Calibri"/>
                <w:color w:val="000000"/>
                <w:sz w:val="18"/>
                <w:szCs w:val="18"/>
              </w:rPr>
              <w:t>Norsk</w:t>
            </w:r>
          </w:p>
        </w:tc>
        <w:tc>
          <w:tcPr>
            <w:tcW w:w="620" w:type="dxa"/>
            <w:vMerge w:val="restart"/>
            <w:tcBorders>
              <w:top w:val="nil"/>
              <w:left w:val="single" w:sz="8" w:space="0" w:color="auto"/>
              <w:bottom w:val="nil"/>
              <w:right w:val="nil"/>
            </w:tcBorders>
            <w:shd w:val="clear" w:color="auto" w:fill="auto"/>
            <w:noWrap/>
            <w:vAlign w:val="center"/>
            <w:hideMark/>
          </w:tcPr>
          <w:p w:rsidR="003145D3" w:rsidRPr="003145D3" w:rsidP="003145D3" w14:paraId="6DEEDF9E"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000000" w:fill="F8CBAD"/>
            <w:noWrap/>
            <w:vAlign w:val="center"/>
            <w:hideMark/>
          </w:tcPr>
          <w:p w:rsidR="003145D3" w:rsidRPr="003145D3" w:rsidP="003145D3" w14:paraId="00059674" w14:textId="77777777">
            <w:pPr>
              <w:jc w:val="center"/>
              <w:rPr>
                <w:rFonts w:ascii="Calibri" w:hAnsi="Calibri" w:cs="Calibri"/>
                <w:sz w:val="18"/>
                <w:szCs w:val="18"/>
              </w:rPr>
            </w:pPr>
            <w:r w:rsidRPr="003145D3">
              <w:rPr>
                <w:rFonts w:ascii="Calibri" w:hAnsi="Calibri" w:cs="Calibri"/>
                <w:sz w:val="18"/>
                <w:szCs w:val="18"/>
              </w:rPr>
              <w:t>6</w:t>
            </w:r>
          </w:p>
        </w:tc>
        <w:tc>
          <w:tcPr>
            <w:tcW w:w="620" w:type="dxa"/>
            <w:tcBorders>
              <w:top w:val="nil"/>
              <w:left w:val="nil"/>
              <w:bottom w:val="single" w:sz="4" w:space="0" w:color="auto"/>
              <w:right w:val="single" w:sz="8" w:space="0" w:color="auto"/>
            </w:tcBorders>
            <w:shd w:val="clear" w:color="000000" w:fill="F8CBAD"/>
            <w:noWrap/>
            <w:vAlign w:val="center"/>
            <w:hideMark/>
          </w:tcPr>
          <w:p w:rsidR="003145D3" w:rsidRPr="003145D3" w:rsidP="003145D3" w14:paraId="7169A2E6" w14:textId="77777777">
            <w:pPr>
              <w:jc w:val="center"/>
              <w:rPr>
                <w:rFonts w:ascii="Calibri" w:hAnsi="Calibri" w:cs="Calibri"/>
                <w:sz w:val="18"/>
                <w:szCs w:val="18"/>
              </w:rPr>
            </w:pPr>
            <w:r w:rsidRPr="003145D3">
              <w:rPr>
                <w:rFonts w:ascii="Calibri" w:hAnsi="Calibri" w:cs="Calibri"/>
                <w:sz w:val="18"/>
                <w:szCs w:val="18"/>
              </w:rPr>
              <w:t>1</w:t>
            </w:r>
          </w:p>
        </w:tc>
        <w:tc>
          <w:tcPr>
            <w:tcW w:w="620" w:type="dxa"/>
            <w:tcBorders>
              <w:top w:val="nil"/>
              <w:left w:val="nil"/>
              <w:bottom w:val="single" w:sz="4" w:space="0" w:color="auto"/>
              <w:right w:val="single" w:sz="4" w:space="0" w:color="auto"/>
            </w:tcBorders>
            <w:shd w:val="clear" w:color="auto" w:fill="auto"/>
            <w:noWrap/>
            <w:vAlign w:val="center"/>
            <w:hideMark/>
          </w:tcPr>
          <w:p w:rsidR="003145D3" w:rsidRPr="003145D3" w:rsidP="003145D3" w14:paraId="7C9B4BB0"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3145D3" w:rsidRPr="003145D3" w:rsidP="003145D3" w14:paraId="6CB3898F"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3145D3" w:rsidRPr="003145D3" w:rsidP="003145D3" w14:paraId="3EB11F12"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3145D3" w:rsidRPr="003145D3" w:rsidP="003145D3" w14:paraId="2C01D393" w14:textId="77777777">
            <w:pPr>
              <w:jc w:val="center"/>
              <w:rPr>
                <w:rFonts w:ascii="Calibri" w:hAnsi="Calibri" w:cs="Calibri"/>
                <w:sz w:val="18"/>
                <w:szCs w:val="18"/>
              </w:rPr>
            </w:pPr>
            <w:r w:rsidRPr="003145D3">
              <w:rPr>
                <w:rFonts w:ascii="Calibri" w:hAnsi="Calibri" w:cs="Calibri"/>
                <w:sz w:val="18"/>
                <w:szCs w:val="18"/>
              </w:rPr>
              <w:t> </w:t>
            </w:r>
          </w:p>
        </w:tc>
      </w:tr>
      <w:tr w14:paraId="19E23EF4"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772126E8" w14:textId="77777777">
            <w:pPr>
              <w:rPr>
                <w:rFonts w:ascii="Calibri" w:hAnsi="Calibri" w:cs="Calibri"/>
                <w:b/>
                <w:bCs/>
                <w:color w:val="000000"/>
                <w:sz w:val="18"/>
                <w:szCs w:val="18"/>
              </w:rPr>
            </w:pPr>
          </w:p>
        </w:tc>
        <w:tc>
          <w:tcPr>
            <w:tcW w:w="2340" w:type="dxa"/>
            <w:tcBorders>
              <w:top w:val="nil"/>
              <w:left w:val="nil"/>
              <w:bottom w:val="nil"/>
              <w:right w:val="single" w:sz="4" w:space="0" w:color="auto"/>
            </w:tcBorders>
            <w:shd w:val="clear" w:color="000000" w:fill="F4B084"/>
            <w:noWrap/>
            <w:vAlign w:val="center"/>
            <w:hideMark/>
          </w:tcPr>
          <w:p w:rsidR="003145D3" w:rsidRPr="003145D3" w:rsidP="003145D3" w14:paraId="4DDE9BD9" w14:textId="77777777">
            <w:pPr>
              <w:rPr>
                <w:rFonts w:ascii="Calibri" w:hAnsi="Calibri" w:cs="Calibri"/>
                <w:color w:val="000000"/>
                <w:sz w:val="18"/>
                <w:szCs w:val="18"/>
              </w:rPr>
            </w:pPr>
            <w:r w:rsidRPr="003145D3">
              <w:rPr>
                <w:rFonts w:ascii="Calibri" w:hAnsi="Calibri" w:cs="Calibri"/>
                <w:color w:val="000000"/>
                <w:sz w:val="18"/>
                <w:szCs w:val="18"/>
              </w:rPr>
              <w:t>Engelsk</w:t>
            </w:r>
          </w:p>
        </w:tc>
        <w:tc>
          <w:tcPr>
            <w:tcW w:w="620" w:type="dxa"/>
            <w:vMerge/>
            <w:tcBorders>
              <w:top w:val="nil"/>
              <w:left w:val="single" w:sz="8" w:space="0" w:color="auto"/>
              <w:bottom w:val="nil"/>
              <w:right w:val="nil"/>
            </w:tcBorders>
            <w:vAlign w:val="center"/>
            <w:hideMark/>
          </w:tcPr>
          <w:p w:rsidR="003145D3" w:rsidRPr="003145D3" w:rsidP="003145D3" w14:paraId="700DC08D"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000000" w:fill="F8CBAD"/>
            <w:noWrap/>
            <w:vAlign w:val="center"/>
            <w:hideMark/>
          </w:tcPr>
          <w:p w:rsidR="003145D3" w:rsidRPr="003145D3" w:rsidP="003145D3" w14:paraId="5AA0D091"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nil"/>
              <w:right w:val="single" w:sz="8" w:space="0" w:color="auto"/>
            </w:tcBorders>
            <w:shd w:val="clear" w:color="000000" w:fill="F8CBAD"/>
            <w:noWrap/>
            <w:vAlign w:val="center"/>
            <w:hideMark/>
          </w:tcPr>
          <w:p w:rsidR="003145D3" w:rsidRPr="003145D3" w:rsidP="003145D3" w14:paraId="666E2184" w14:textId="77777777">
            <w:pPr>
              <w:jc w:val="center"/>
              <w:rPr>
                <w:rFonts w:ascii="Calibri" w:hAnsi="Calibri" w:cs="Calibri"/>
                <w:sz w:val="18"/>
                <w:szCs w:val="18"/>
              </w:rPr>
            </w:pPr>
            <w:r w:rsidRPr="003145D3">
              <w:rPr>
                <w:rFonts w:ascii="Calibri" w:hAnsi="Calibri" w:cs="Calibri"/>
                <w:sz w:val="18"/>
                <w:szCs w:val="18"/>
              </w:rPr>
              <w:t>3</w:t>
            </w:r>
          </w:p>
        </w:tc>
        <w:tc>
          <w:tcPr>
            <w:tcW w:w="620" w:type="dxa"/>
            <w:tcBorders>
              <w:top w:val="nil"/>
              <w:left w:val="nil"/>
              <w:bottom w:val="nil"/>
              <w:right w:val="single" w:sz="4" w:space="0" w:color="auto"/>
            </w:tcBorders>
            <w:shd w:val="clear" w:color="auto" w:fill="auto"/>
            <w:noWrap/>
            <w:vAlign w:val="center"/>
            <w:hideMark/>
          </w:tcPr>
          <w:p w:rsidR="003145D3" w:rsidRPr="003145D3" w:rsidP="003145D3" w14:paraId="2A08B2CD"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nil"/>
              <w:right w:val="single" w:sz="8" w:space="0" w:color="auto"/>
            </w:tcBorders>
            <w:shd w:val="clear" w:color="auto" w:fill="auto"/>
            <w:noWrap/>
            <w:vAlign w:val="center"/>
            <w:hideMark/>
          </w:tcPr>
          <w:p w:rsidR="003145D3" w:rsidRPr="003145D3" w:rsidP="003145D3" w14:paraId="2AC020E4"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nil"/>
              <w:right w:val="single" w:sz="4" w:space="0" w:color="auto"/>
            </w:tcBorders>
            <w:shd w:val="clear" w:color="auto" w:fill="auto"/>
            <w:noWrap/>
            <w:vAlign w:val="center"/>
            <w:hideMark/>
          </w:tcPr>
          <w:p w:rsidR="003145D3" w:rsidRPr="003145D3" w:rsidP="003145D3" w14:paraId="27BA8A12"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nil"/>
              <w:right w:val="single" w:sz="8" w:space="0" w:color="auto"/>
            </w:tcBorders>
            <w:shd w:val="clear" w:color="auto" w:fill="auto"/>
            <w:noWrap/>
            <w:vAlign w:val="center"/>
            <w:hideMark/>
          </w:tcPr>
          <w:p w:rsidR="003145D3" w:rsidRPr="003145D3" w:rsidP="003145D3" w14:paraId="3A4F93B4" w14:textId="77777777">
            <w:pPr>
              <w:jc w:val="center"/>
              <w:rPr>
                <w:rFonts w:ascii="Calibri" w:hAnsi="Calibri" w:cs="Calibri"/>
                <w:sz w:val="18"/>
                <w:szCs w:val="18"/>
              </w:rPr>
            </w:pPr>
            <w:r w:rsidRPr="003145D3">
              <w:rPr>
                <w:rFonts w:ascii="Calibri" w:hAnsi="Calibri" w:cs="Calibri"/>
                <w:sz w:val="18"/>
                <w:szCs w:val="18"/>
              </w:rPr>
              <w:t> </w:t>
            </w:r>
          </w:p>
        </w:tc>
      </w:tr>
      <w:tr w14:paraId="1D5E1580"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3145D3" w:rsidRPr="003145D3" w:rsidP="003145D3" w14:paraId="1795D2F6" w14:textId="77777777">
            <w:pPr>
              <w:rPr>
                <w:rFonts w:ascii="Calibri" w:hAnsi="Calibri" w:cs="Calibri"/>
                <w:b/>
                <w:bCs/>
                <w:color w:val="000000"/>
                <w:sz w:val="18"/>
                <w:szCs w:val="18"/>
              </w:rPr>
            </w:pPr>
            <w:r w:rsidRPr="003145D3">
              <w:rPr>
                <w:rFonts w:ascii="Calibri" w:hAnsi="Calibri" w:cs="Calibri"/>
                <w:b/>
                <w:bCs/>
                <w:color w:val="000000"/>
                <w:sz w:val="18"/>
                <w:szCs w:val="18"/>
              </w:rPr>
              <w:t>00TX00A                                                  LØM-Emnet</w:t>
            </w:r>
          </w:p>
        </w:tc>
        <w:tc>
          <w:tcPr>
            <w:tcW w:w="2340" w:type="dxa"/>
            <w:tcBorders>
              <w:top w:val="single" w:sz="8" w:space="0" w:color="auto"/>
              <w:left w:val="nil"/>
              <w:bottom w:val="single" w:sz="4" w:space="0" w:color="auto"/>
              <w:right w:val="single" w:sz="8" w:space="0" w:color="auto"/>
            </w:tcBorders>
            <w:shd w:val="clear" w:color="000000" w:fill="FFFF00"/>
            <w:noWrap/>
            <w:vAlign w:val="center"/>
            <w:hideMark/>
          </w:tcPr>
          <w:p w:rsidR="003145D3" w:rsidRPr="003145D3" w:rsidP="003145D3" w14:paraId="69CAE34F" w14:textId="77777777">
            <w:pPr>
              <w:rPr>
                <w:rFonts w:ascii="Calibri" w:hAnsi="Calibri" w:cs="Calibri"/>
                <w:color w:val="000000"/>
                <w:sz w:val="18"/>
                <w:szCs w:val="18"/>
              </w:rPr>
            </w:pPr>
            <w:r w:rsidRPr="003145D3">
              <w:rPr>
                <w:rFonts w:ascii="Calibri" w:hAnsi="Calibri" w:cs="Calibri"/>
                <w:color w:val="000000"/>
                <w:sz w:val="18"/>
                <w:szCs w:val="18"/>
              </w:rPr>
              <w:t>Ledelse</w:t>
            </w:r>
          </w:p>
        </w:tc>
        <w:tc>
          <w:tcPr>
            <w:tcW w:w="6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145D3" w:rsidRPr="003145D3" w:rsidP="003145D3" w14:paraId="277F3387"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145D3" w:rsidRPr="003145D3" w:rsidP="003145D3" w14:paraId="55E8961D"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56D3A8B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000000" w:fill="FFFF00"/>
            <w:noWrap/>
            <w:vAlign w:val="center"/>
            <w:hideMark/>
          </w:tcPr>
          <w:p w:rsidR="003145D3" w:rsidRPr="003145D3" w:rsidP="003145D3" w14:paraId="10FCF1BE"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single" w:sz="8" w:space="0" w:color="auto"/>
              <w:left w:val="nil"/>
              <w:bottom w:val="single" w:sz="4" w:space="0" w:color="auto"/>
              <w:right w:val="single" w:sz="8" w:space="0" w:color="auto"/>
            </w:tcBorders>
            <w:shd w:val="clear" w:color="000000" w:fill="FFFF00"/>
            <w:noWrap/>
            <w:vAlign w:val="center"/>
            <w:hideMark/>
          </w:tcPr>
          <w:p w:rsidR="003145D3" w:rsidRPr="003145D3" w:rsidP="003145D3" w14:paraId="52D2B766"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single" w:sz="8" w:space="0" w:color="auto"/>
              <w:left w:val="nil"/>
              <w:bottom w:val="single" w:sz="4" w:space="0" w:color="auto"/>
              <w:right w:val="single" w:sz="4" w:space="0" w:color="auto"/>
            </w:tcBorders>
            <w:shd w:val="clear" w:color="auto" w:fill="auto"/>
            <w:noWrap/>
            <w:vAlign w:val="center"/>
            <w:hideMark/>
          </w:tcPr>
          <w:p w:rsidR="003145D3" w:rsidRPr="003145D3" w:rsidP="003145D3" w14:paraId="78D2B8CA"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center"/>
            <w:hideMark/>
          </w:tcPr>
          <w:p w:rsidR="003145D3" w:rsidRPr="003145D3" w:rsidP="003145D3" w14:paraId="47081D6F"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r>
      <w:tr w14:paraId="23106E12"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3D6B91BD"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000000" w:fill="FFFF00"/>
            <w:noWrap/>
            <w:vAlign w:val="center"/>
            <w:hideMark/>
          </w:tcPr>
          <w:p w:rsidR="003145D3" w:rsidRPr="003145D3" w:rsidP="003145D3" w14:paraId="62C2C903" w14:textId="77777777">
            <w:pPr>
              <w:rPr>
                <w:rFonts w:ascii="Calibri" w:hAnsi="Calibri" w:cs="Calibri"/>
                <w:color w:val="000000"/>
                <w:sz w:val="18"/>
                <w:szCs w:val="18"/>
              </w:rPr>
            </w:pPr>
            <w:r w:rsidRPr="003145D3">
              <w:rPr>
                <w:rFonts w:ascii="Calibri" w:hAnsi="Calibri" w:cs="Calibri"/>
                <w:color w:val="000000"/>
                <w:sz w:val="18"/>
                <w:szCs w:val="18"/>
              </w:rPr>
              <w:t>Økonomi</w:t>
            </w:r>
          </w:p>
        </w:tc>
        <w:tc>
          <w:tcPr>
            <w:tcW w:w="620" w:type="dxa"/>
            <w:vMerge/>
            <w:tcBorders>
              <w:top w:val="single" w:sz="8" w:space="0" w:color="auto"/>
              <w:left w:val="single" w:sz="8" w:space="0" w:color="auto"/>
              <w:bottom w:val="single" w:sz="8" w:space="0" w:color="000000"/>
              <w:right w:val="nil"/>
            </w:tcBorders>
            <w:vAlign w:val="center"/>
            <w:hideMark/>
          </w:tcPr>
          <w:p w:rsidR="003145D3" w:rsidRPr="003145D3" w:rsidP="003145D3" w14:paraId="65A6719F"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3145D3" w:rsidRPr="003145D3" w:rsidP="003145D3" w14:paraId="3D61D26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CD28E7D"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FFF00"/>
            <w:noWrap/>
            <w:vAlign w:val="center"/>
            <w:hideMark/>
          </w:tcPr>
          <w:p w:rsidR="003145D3" w:rsidRPr="003145D3" w:rsidP="003145D3" w14:paraId="64B14B04"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nil"/>
              <w:left w:val="nil"/>
              <w:bottom w:val="single" w:sz="4" w:space="0" w:color="auto"/>
              <w:right w:val="single" w:sz="8" w:space="0" w:color="auto"/>
            </w:tcBorders>
            <w:shd w:val="clear" w:color="000000" w:fill="FFFF00"/>
            <w:noWrap/>
            <w:vAlign w:val="center"/>
            <w:hideMark/>
          </w:tcPr>
          <w:p w:rsidR="003145D3" w:rsidRPr="003145D3" w:rsidP="003145D3" w14:paraId="0097D12B"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nil"/>
              <w:left w:val="nil"/>
              <w:bottom w:val="single" w:sz="4" w:space="0" w:color="auto"/>
              <w:right w:val="single" w:sz="4" w:space="0" w:color="auto"/>
            </w:tcBorders>
            <w:shd w:val="clear" w:color="auto" w:fill="auto"/>
            <w:noWrap/>
            <w:vAlign w:val="center"/>
            <w:hideMark/>
          </w:tcPr>
          <w:p w:rsidR="003145D3" w:rsidRPr="003145D3" w:rsidP="003145D3" w14:paraId="5B4003A2"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c>
          <w:tcPr>
            <w:tcW w:w="620" w:type="dxa"/>
            <w:tcBorders>
              <w:top w:val="nil"/>
              <w:left w:val="nil"/>
              <w:bottom w:val="single" w:sz="4" w:space="0" w:color="auto"/>
              <w:right w:val="single" w:sz="8" w:space="0" w:color="auto"/>
            </w:tcBorders>
            <w:shd w:val="clear" w:color="auto" w:fill="auto"/>
            <w:noWrap/>
            <w:vAlign w:val="center"/>
            <w:hideMark/>
          </w:tcPr>
          <w:p w:rsidR="003145D3" w:rsidRPr="003145D3" w:rsidP="003145D3" w14:paraId="41D853B7"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r>
      <w:tr w14:paraId="236634C0"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485B732B" w14:textId="77777777">
            <w:pPr>
              <w:rPr>
                <w:rFonts w:ascii="Calibri" w:hAnsi="Calibri" w:cs="Calibri"/>
                <w:b/>
                <w:bCs/>
                <w:color w:val="000000"/>
                <w:sz w:val="18"/>
                <w:szCs w:val="18"/>
              </w:rPr>
            </w:pPr>
          </w:p>
        </w:tc>
        <w:tc>
          <w:tcPr>
            <w:tcW w:w="2340" w:type="dxa"/>
            <w:tcBorders>
              <w:top w:val="nil"/>
              <w:left w:val="nil"/>
              <w:bottom w:val="single" w:sz="8" w:space="0" w:color="auto"/>
              <w:right w:val="single" w:sz="8" w:space="0" w:color="auto"/>
            </w:tcBorders>
            <w:shd w:val="clear" w:color="000000" w:fill="FFFF00"/>
            <w:noWrap/>
            <w:vAlign w:val="center"/>
            <w:hideMark/>
          </w:tcPr>
          <w:p w:rsidR="003145D3" w:rsidRPr="003145D3" w:rsidP="003145D3" w14:paraId="775E0F29" w14:textId="77777777">
            <w:pPr>
              <w:rPr>
                <w:rFonts w:ascii="Calibri" w:hAnsi="Calibri" w:cs="Calibri"/>
                <w:color w:val="000000"/>
                <w:sz w:val="18"/>
                <w:szCs w:val="18"/>
              </w:rPr>
            </w:pPr>
            <w:r w:rsidRPr="003145D3">
              <w:rPr>
                <w:rFonts w:ascii="Calibri" w:hAnsi="Calibri" w:cs="Calibri"/>
                <w:color w:val="000000"/>
                <w:sz w:val="18"/>
                <w:szCs w:val="18"/>
              </w:rPr>
              <w:t>Markedsføringsledelse</w:t>
            </w:r>
          </w:p>
        </w:tc>
        <w:tc>
          <w:tcPr>
            <w:tcW w:w="620" w:type="dxa"/>
            <w:vMerge/>
            <w:tcBorders>
              <w:top w:val="single" w:sz="8" w:space="0" w:color="auto"/>
              <w:left w:val="single" w:sz="8" w:space="0" w:color="auto"/>
              <w:bottom w:val="single" w:sz="8" w:space="0" w:color="000000"/>
              <w:right w:val="nil"/>
            </w:tcBorders>
            <w:vAlign w:val="center"/>
            <w:hideMark/>
          </w:tcPr>
          <w:p w:rsidR="003145D3" w:rsidRPr="003145D3" w:rsidP="003145D3" w14:paraId="6E78903A"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3145D3" w:rsidRPr="003145D3" w:rsidP="003145D3" w14:paraId="2241F67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5799BEC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FFFF00"/>
            <w:noWrap/>
            <w:vAlign w:val="center"/>
            <w:hideMark/>
          </w:tcPr>
          <w:p w:rsidR="003145D3" w:rsidRPr="003145D3" w:rsidP="003145D3" w14:paraId="40398A73"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single" w:sz="8" w:space="0" w:color="auto"/>
              <w:right w:val="single" w:sz="8" w:space="0" w:color="auto"/>
            </w:tcBorders>
            <w:shd w:val="clear" w:color="000000" w:fill="FFFF00"/>
            <w:noWrap/>
            <w:vAlign w:val="center"/>
            <w:hideMark/>
          </w:tcPr>
          <w:p w:rsidR="003145D3" w:rsidRPr="003145D3" w:rsidP="003145D3" w14:paraId="7A813EA8"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single" w:sz="8" w:space="0" w:color="auto"/>
              <w:right w:val="single" w:sz="4" w:space="0" w:color="auto"/>
            </w:tcBorders>
            <w:shd w:val="clear" w:color="auto" w:fill="auto"/>
            <w:noWrap/>
            <w:vAlign w:val="center"/>
            <w:hideMark/>
          </w:tcPr>
          <w:p w:rsidR="003145D3" w:rsidRPr="003145D3" w:rsidP="003145D3" w14:paraId="4B4DADEA"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c>
          <w:tcPr>
            <w:tcW w:w="620" w:type="dxa"/>
            <w:tcBorders>
              <w:top w:val="nil"/>
              <w:left w:val="nil"/>
              <w:bottom w:val="single" w:sz="8" w:space="0" w:color="auto"/>
              <w:right w:val="single" w:sz="8" w:space="0" w:color="auto"/>
            </w:tcBorders>
            <w:shd w:val="clear" w:color="auto" w:fill="auto"/>
            <w:noWrap/>
            <w:vAlign w:val="center"/>
            <w:hideMark/>
          </w:tcPr>
          <w:p w:rsidR="003145D3" w:rsidRPr="003145D3" w:rsidP="003145D3" w14:paraId="7E15BFA6"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r>
      <w:tr w14:paraId="3360A730" w14:textId="77777777" w:rsidTr="003145D3">
        <w:tblPrEx>
          <w:tblW w:w="9120" w:type="dxa"/>
          <w:tblCellMar>
            <w:left w:w="70" w:type="dxa"/>
            <w:right w:w="70" w:type="dxa"/>
          </w:tblCellMar>
          <w:tblLook w:val="04A0"/>
        </w:tblPrEx>
        <w:trPr>
          <w:trHeight w:val="318"/>
        </w:trPr>
        <w:tc>
          <w:tcPr>
            <w:tcW w:w="4780" w:type="dxa"/>
            <w:gridSpan w:val="2"/>
            <w:tcBorders>
              <w:top w:val="single" w:sz="8" w:space="0" w:color="auto"/>
              <w:left w:val="single" w:sz="8" w:space="0" w:color="auto"/>
              <w:bottom w:val="single" w:sz="8" w:space="0" w:color="auto"/>
              <w:right w:val="nil"/>
            </w:tcBorders>
            <w:shd w:val="clear" w:color="auto" w:fill="auto"/>
            <w:vAlign w:val="center"/>
            <w:hideMark/>
          </w:tcPr>
          <w:p w:rsidR="003145D3" w:rsidRPr="003145D3" w:rsidP="003145D3" w14:paraId="23025D87" w14:textId="77777777">
            <w:pPr>
              <w:rPr>
                <w:rFonts w:ascii="Calibri" w:hAnsi="Calibri" w:cs="Calibri"/>
                <w:b/>
                <w:bCs/>
                <w:color w:val="FF0000"/>
                <w:sz w:val="18"/>
                <w:szCs w:val="18"/>
              </w:rPr>
            </w:pPr>
            <w:r w:rsidRPr="003145D3">
              <w:rPr>
                <w:rFonts w:ascii="Calibri" w:hAnsi="Calibri" w:cs="Calibri"/>
                <w:b/>
                <w:bCs/>
                <w:color w:val="FF0000"/>
                <w:sz w:val="18"/>
                <w:szCs w:val="18"/>
              </w:rPr>
              <w:t xml:space="preserve">GRUNNLAGSEMNER </w:t>
            </w:r>
          </w:p>
        </w:tc>
        <w:tc>
          <w:tcPr>
            <w:tcW w:w="620" w:type="dxa"/>
            <w:tcBorders>
              <w:top w:val="nil"/>
              <w:left w:val="nil"/>
              <w:bottom w:val="nil"/>
              <w:right w:val="nil"/>
            </w:tcBorders>
            <w:shd w:val="clear" w:color="auto" w:fill="auto"/>
            <w:noWrap/>
            <w:vAlign w:val="center"/>
            <w:hideMark/>
          </w:tcPr>
          <w:p w:rsidR="003145D3" w:rsidRPr="003145D3" w:rsidP="003145D3" w14:paraId="2CCACB3A" w14:textId="77777777">
            <w:pPr>
              <w:rPr>
                <w:rFonts w:ascii="Calibri" w:hAnsi="Calibri" w:cs="Calibri"/>
                <w:b/>
                <w:bCs/>
                <w:color w:val="FF0000"/>
                <w:sz w:val="18"/>
                <w:szCs w:val="18"/>
              </w:rPr>
            </w:pPr>
          </w:p>
        </w:tc>
        <w:tc>
          <w:tcPr>
            <w:tcW w:w="620" w:type="dxa"/>
            <w:tcBorders>
              <w:top w:val="nil"/>
              <w:left w:val="single" w:sz="8" w:space="0" w:color="auto"/>
              <w:bottom w:val="nil"/>
              <w:right w:val="nil"/>
            </w:tcBorders>
            <w:shd w:val="clear" w:color="auto" w:fill="auto"/>
            <w:noWrap/>
            <w:vAlign w:val="center"/>
            <w:hideMark/>
          </w:tcPr>
          <w:p w:rsidR="003145D3" w:rsidRPr="003145D3" w:rsidP="003145D3" w14:paraId="7AE338F9"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center"/>
            <w:hideMark/>
          </w:tcPr>
          <w:p w:rsidR="003145D3" w:rsidRPr="003145D3" w:rsidP="003145D3" w14:paraId="7A0D9E8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nil"/>
            </w:tcBorders>
            <w:shd w:val="clear" w:color="auto" w:fill="auto"/>
            <w:noWrap/>
            <w:vAlign w:val="center"/>
            <w:hideMark/>
          </w:tcPr>
          <w:p w:rsidR="003145D3" w:rsidRPr="003145D3" w:rsidP="003145D3" w14:paraId="77881E86"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c>
          <w:tcPr>
            <w:tcW w:w="620" w:type="dxa"/>
            <w:tcBorders>
              <w:top w:val="nil"/>
              <w:left w:val="nil"/>
              <w:bottom w:val="nil"/>
              <w:right w:val="single" w:sz="8" w:space="0" w:color="auto"/>
            </w:tcBorders>
            <w:shd w:val="clear" w:color="auto" w:fill="auto"/>
            <w:noWrap/>
            <w:vAlign w:val="center"/>
            <w:hideMark/>
          </w:tcPr>
          <w:p w:rsidR="003145D3" w:rsidRPr="003145D3" w:rsidP="003145D3" w14:paraId="3C07E767"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c>
          <w:tcPr>
            <w:tcW w:w="620" w:type="dxa"/>
            <w:tcBorders>
              <w:top w:val="nil"/>
              <w:left w:val="nil"/>
              <w:bottom w:val="nil"/>
              <w:right w:val="nil"/>
            </w:tcBorders>
            <w:shd w:val="clear" w:color="auto" w:fill="auto"/>
            <w:noWrap/>
            <w:vAlign w:val="center"/>
            <w:hideMark/>
          </w:tcPr>
          <w:p w:rsidR="003145D3" w:rsidRPr="003145D3" w:rsidP="003145D3" w14:paraId="1645237A"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c>
          <w:tcPr>
            <w:tcW w:w="620" w:type="dxa"/>
            <w:tcBorders>
              <w:top w:val="nil"/>
              <w:left w:val="nil"/>
              <w:bottom w:val="nil"/>
              <w:right w:val="single" w:sz="8" w:space="0" w:color="auto"/>
            </w:tcBorders>
            <w:shd w:val="clear" w:color="auto" w:fill="auto"/>
            <w:noWrap/>
            <w:vAlign w:val="center"/>
            <w:hideMark/>
          </w:tcPr>
          <w:p w:rsidR="003145D3" w:rsidRPr="003145D3" w:rsidP="003145D3" w14:paraId="756EB69D" w14:textId="77777777">
            <w:pPr>
              <w:jc w:val="center"/>
              <w:rPr>
                <w:rFonts w:ascii="Calibri" w:hAnsi="Calibri" w:cs="Calibri"/>
                <w:color w:val="92D050"/>
                <w:sz w:val="18"/>
                <w:szCs w:val="18"/>
              </w:rPr>
            </w:pPr>
            <w:r w:rsidRPr="003145D3">
              <w:rPr>
                <w:rFonts w:ascii="Calibri" w:hAnsi="Calibri" w:cs="Calibri"/>
                <w:color w:val="92D050"/>
                <w:sz w:val="18"/>
                <w:szCs w:val="18"/>
              </w:rPr>
              <w:t> </w:t>
            </w:r>
          </w:p>
        </w:tc>
      </w:tr>
      <w:tr w14:paraId="70B13861"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nil"/>
            </w:tcBorders>
            <w:shd w:val="clear" w:color="000000" w:fill="FFF2CC"/>
            <w:vAlign w:val="center"/>
            <w:hideMark/>
          </w:tcPr>
          <w:p w:rsidR="003145D3" w:rsidRPr="003145D3" w:rsidP="003145D3" w14:paraId="1DFAA38C" w14:textId="77777777">
            <w:pPr>
              <w:rPr>
                <w:rFonts w:ascii="Calibri" w:hAnsi="Calibri" w:cs="Calibri"/>
                <w:b/>
                <w:bCs/>
                <w:color w:val="000000"/>
                <w:sz w:val="18"/>
                <w:szCs w:val="18"/>
              </w:rPr>
            </w:pPr>
            <w:r w:rsidRPr="003145D3">
              <w:rPr>
                <w:rFonts w:ascii="Calibri" w:hAnsi="Calibri" w:cs="Calibri"/>
                <w:b/>
                <w:bCs/>
                <w:color w:val="000000"/>
                <w:sz w:val="18"/>
                <w:szCs w:val="18"/>
              </w:rPr>
              <w:t>98TB80A                       Bergarbeid</w:t>
            </w:r>
          </w:p>
        </w:tc>
        <w:tc>
          <w:tcPr>
            <w:tcW w:w="2340" w:type="dxa"/>
            <w:tcBorders>
              <w:top w:val="nil"/>
              <w:left w:val="single" w:sz="8" w:space="0" w:color="auto"/>
              <w:bottom w:val="single" w:sz="4" w:space="0" w:color="auto"/>
              <w:right w:val="single" w:sz="8" w:space="0" w:color="auto"/>
            </w:tcBorders>
            <w:shd w:val="clear" w:color="000000" w:fill="FFF2CC"/>
            <w:noWrap/>
            <w:vAlign w:val="center"/>
            <w:hideMark/>
          </w:tcPr>
          <w:p w:rsidR="003145D3" w:rsidRPr="003145D3" w:rsidP="003145D3" w14:paraId="3360F3CC" w14:textId="77777777">
            <w:pPr>
              <w:rPr>
                <w:rFonts w:ascii="Calibri" w:hAnsi="Calibri" w:cs="Calibri"/>
                <w:color w:val="000000"/>
                <w:sz w:val="18"/>
                <w:szCs w:val="18"/>
              </w:rPr>
            </w:pPr>
            <w:r w:rsidRPr="003145D3">
              <w:rPr>
                <w:rFonts w:ascii="Calibri" w:hAnsi="Calibri" w:cs="Calibri"/>
                <w:color w:val="000000"/>
                <w:sz w:val="18"/>
                <w:szCs w:val="18"/>
              </w:rPr>
              <w:t>Anlegg og bergindustrien</w:t>
            </w:r>
          </w:p>
        </w:tc>
        <w:tc>
          <w:tcPr>
            <w:tcW w:w="620" w:type="dxa"/>
            <w:vMerge w:val="restart"/>
            <w:tcBorders>
              <w:top w:val="single" w:sz="8" w:space="0" w:color="auto"/>
              <w:left w:val="nil"/>
              <w:bottom w:val="single" w:sz="8" w:space="0" w:color="000000"/>
              <w:right w:val="nil"/>
            </w:tcBorders>
            <w:shd w:val="clear" w:color="auto" w:fill="auto"/>
            <w:noWrap/>
            <w:vAlign w:val="center"/>
            <w:hideMark/>
          </w:tcPr>
          <w:p w:rsidR="003145D3" w:rsidRPr="003145D3" w:rsidP="003145D3" w14:paraId="2975ACF5"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single" w:sz="8" w:space="0" w:color="auto"/>
              <w:left w:val="single" w:sz="8" w:space="0" w:color="auto"/>
              <w:bottom w:val="single" w:sz="4" w:space="0" w:color="auto"/>
              <w:right w:val="single" w:sz="4" w:space="0" w:color="auto"/>
            </w:tcBorders>
            <w:shd w:val="clear" w:color="000000" w:fill="FFF2CC"/>
            <w:noWrap/>
            <w:vAlign w:val="bottom"/>
            <w:hideMark/>
          </w:tcPr>
          <w:p w:rsidR="003145D3" w:rsidRPr="003145D3" w:rsidP="003145D3" w14:paraId="2278F04C"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single" w:sz="8" w:space="0" w:color="auto"/>
              <w:left w:val="nil"/>
              <w:bottom w:val="single" w:sz="4" w:space="0" w:color="auto"/>
              <w:right w:val="single" w:sz="8" w:space="0" w:color="auto"/>
            </w:tcBorders>
            <w:shd w:val="clear" w:color="000000" w:fill="FFF2CC"/>
            <w:noWrap/>
            <w:vAlign w:val="bottom"/>
            <w:hideMark/>
          </w:tcPr>
          <w:p w:rsidR="003145D3" w:rsidRPr="003145D3" w:rsidP="003145D3" w14:paraId="14A75D6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73B7821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6207DE9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62F22B8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7F7CC57D"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1D348972"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3145D3" w:rsidRPr="003145D3" w:rsidP="003145D3" w14:paraId="59CCD7B3" w14:textId="77777777">
            <w:pPr>
              <w:rPr>
                <w:rFonts w:ascii="Calibri" w:hAnsi="Calibri" w:cs="Calibri"/>
                <w:b/>
                <w:bCs/>
                <w:color w:val="000000"/>
                <w:sz w:val="18"/>
                <w:szCs w:val="18"/>
              </w:rPr>
            </w:pPr>
          </w:p>
        </w:tc>
        <w:tc>
          <w:tcPr>
            <w:tcW w:w="2340" w:type="dxa"/>
            <w:tcBorders>
              <w:top w:val="nil"/>
              <w:left w:val="single" w:sz="8" w:space="0" w:color="auto"/>
              <w:bottom w:val="single" w:sz="4" w:space="0" w:color="auto"/>
              <w:right w:val="single" w:sz="8" w:space="0" w:color="auto"/>
            </w:tcBorders>
            <w:shd w:val="clear" w:color="000000" w:fill="FFF2CC"/>
            <w:noWrap/>
            <w:vAlign w:val="center"/>
            <w:hideMark/>
          </w:tcPr>
          <w:p w:rsidR="003145D3" w:rsidRPr="003145D3" w:rsidP="003145D3" w14:paraId="227BCE9D" w14:textId="77777777">
            <w:pPr>
              <w:rPr>
                <w:rFonts w:ascii="Calibri" w:hAnsi="Calibri" w:cs="Calibri"/>
                <w:color w:val="000000"/>
                <w:sz w:val="18"/>
                <w:szCs w:val="18"/>
              </w:rPr>
            </w:pPr>
            <w:r w:rsidRPr="003145D3">
              <w:rPr>
                <w:rFonts w:ascii="Calibri" w:hAnsi="Calibri" w:cs="Calibri"/>
                <w:color w:val="000000"/>
                <w:sz w:val="18"/>
                <w:szCs w:val="18"/>
              </w:rPr>
              <w:t>Fjellsprengningsteknikk</w:t>
            </w:r>
          </w:p>
        </w:tc>
        <w:tc>
          <w:tcPr>
            <w:tcW w:w="620" w:type="dxa"/>
            <w:vMerge/>
            <w:tcBorders>
              <w:top w:val="single" w:sz="8" w:space="0" w:color="auto"/>
              <w:left w:val="nil"/>
              <w:bottom w:val="single" w:sz="8" w:space="0" w:color="000000"/>
              <w:right w:val="nil"/>
            </w:tcBorders>
            <w:vAlign w:val="center"/>
            <w:hideMark/>
          </w:tcPr>
          <w:p w:rsidR="003145D3" w:rsidRPr="003145D3" w:rsidP="003145D3" w14:paraId="02B215AF"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000000" w:fill="FFF2CC"/>
            <w:noWrap/>
            <w:vAlign w:val="bottom"/>
            <w:hideMark/>
          </w:tcPr>
          <w:p w:rsidR="003145D3" w:rsidRPr="003145D3" w:rsidP="003145D3" w14:paraId="04F69A58"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4" w:space="0" w:color="auto"/>
              <w:right w:val="single" w:sz="8" w:space="0" w:color="auto"/>
            </w:tcBorders>
            <w:shd w:val="clear" w:color="000000" w:fill="FFF2CC"/>
            <w:noWrap/>
            <w:vAlign w:val="bottom"/>
            <w:hideMark/>
          </w:tcPr>
          <w:p w:rsidR="003145D3" w:rsidRPr="003145D3" w:rsidP="003145D3" w14:paraId="038BC531"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24189B2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5F04A76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5097AA0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562DFE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3C2FEF9C"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3145D3" w:rsidRPr="003145D3" w:rsidP="003145D3" w14:paraId="03899CCE"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FFF2CC"/>
            <w:noWrap/>
            <w:vAlign w:val="center"/>
            <w:hideMark/>
          </w:tcPr>
          <w:p w:rsidR="003145D3" w:rsidRPr="003145D3" w:rsidP="003145D3" w14:paraId="51513BC3" w14:textId="77777777">
            <w:pPr>
              <w:rPr>
                <w:rFonts w:ascii="Calibri" w:hAnsi="Calibri" w:cs="Calibri"/>
                <w:color w:val="000000"/>
                <w:sz w:val="18"/>
                <w:szCs w:val="18"/>
              </w:rPr>
            </w:pPr>
            <w:r w:rsidRPr="003145D3">
              <w:rPr>
                <w:rFonts w:ascii="Calibri" w:hAnsi="Calibri" w:cs="Calibri"/>
                <w:color w:val="000000"/>
                <w:sz w:val="18"/>
                <w:szCs w:val="18"/>
              </w:rPr>
              <w:t>Bergbolting</w:t>
            </w:r>
          </w:p>
        </w:tc>
        <w:tc>
          <w:tcPr>
            <w:tcW w:w="620" w:type="dxa"/>
            <w:vMerge/>
            <w:tcBorders>
              <w:top w:val="single" w:sz="8" w:space="0" w:color="auto"/>
              <w:left w:val="nil"/>
              <w:bottom w:val="single" w:sz="8" w:space="0" w:color="000000"/>
              <w:right w:val="nil"/>
            </w:tcBorders>
            <w:vAlign w:val="center"/>
            <w:hideMark/>
          </w:tcPr>
          <w:p w:rsidR="003145D3" w:rsidRPr="003145D3" w:rsidP="003145D3" w14:paraId="346E9922"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000000" w:fill="FFF2CC"/>
            <w:noWrap/>
            <w:vAlign w:val="bottom"/>
            <w:hideMark/>
          </w:tcPr>
          <w:p w:rsidR="003145D3" w:rsidRPr="003145D3" w:rsidP="003145D3" w14:paraId="11F5796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000000" w:fill="FFF2CC"/>
            <w:noWrap/>
            <w:vAlign w:val="bottom"/>
            <w:hideMark/>
          </w:tcPr>
          <w:p w:rsidR="003145D3" w:rsidRPr="003145D3" w:rsidP="003145D3" w14:paraId="113F4C46"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445DC37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5C20823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663198C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17C0029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272F4E2F"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nil"/>
            </w:tcBorders>
            <w:shd w:val="clear" w:color="000000" w:fill="FFE699"/>
            <w:vAlign w:val="center"/>
            <w:hideMark/>
          </w:tcPr>
          <w:p w:rsidR="003145D3" w:rsidRPr="003145D3" w:rsidP="003145D3" w14:paraId="16081994" w14:textId="77777777">
            <w:pPr>
              <w:rPr>
                <w:rFonts w:ascii="Calibri" w:hAnsi="Calibri" w:cs="Calibri"/>
                <w:b/>
                <w:bCs/>
                <w:color w:val="000000"/>
                <w:sz w:val="18"/>
                <w:szCs w:val="18"/>
              </w:rPr>
            </w:pPr>
            <w:r w:rsidRPr="003145D3">
              <w:rPr>
                <w:rFonts w:ascii="Calibri" w:hAnsi="Calibri" w:cs="Calibri"/>
                <w:b/>
                <w:bCs/>
                <w:color w:val="000000"/>
                <w:sz w:val="18"/>
                <w:szCs w:val="18"/>
              </w:rPr>
              <w:t xml:space="preserve">98TB80B                       </w:t>
            </w:r>
            <w:r w:rsidRPr="003145D3">
              <w:rPr>
                <w:rFonts w:ascii="Calibri" w:hAnsi="Calibri" w:cs="Calibri"/>
                <w:b/>
                <w:bCs/>
                <w:color w:val="000000"/>
                <w:sz w:val="18"/>
                <w:szCs w:val="18"/>
              </w:rPr>
              <w:t>Geomatikk</w:t>
            </w:r>
          </w:p>
        </w:tc>
        <w:tc>
          <w:tcPr>
            <w:tcW w:w="2340" w:type="dxa"/>
            <w:tcBorders>
              <w:top w:val="nil"/>
              <w:left w:val="single" w:sz="8" w:space="0" w:color="auto"/>
              <w:bottom w:val="single" w:sz="4" w:space="0" w:color="auto"/>
              <w:right w:val="single" w:sz="8" w:space="0" w:color="auto"/>
            </w:tcBorders>
            <w:shd w:val="clear" w:color="000000" w:fill="FFE699"/>
            <w:noWrap/>
            <w:vAlign w:val="center"/>
            <w:hideMark/>
          </w:tcPr>
          <w:p w:rsidR="003145D3" w:rsidRPr="003145D3" w:rsidP="003145D3" w14:paraId="4FC9F771" w14:textId="77777777">
            <w:pPr>
              <w:rPr>
                <w:rFonts w:ascii="Calibri" w:hAnsi="Calibri" w:cs="Calibri"/>
                <w:color w:val="000000"/>
                <w:sz w:val="18"/>
                <w:szCs w:val="18"/>
              </w:rPr>
            </w:pPr>
            <w:r w:rsidRPr="003145D3">
              <w:rPr>
                <w:rFonts w:ascii="Calibri" w:hAnsi="Calibri" w:cs="Calibri"/>
                <w:color w:val="000000"/>
                <w:sz w:val="18"/>
                <w:szCs w:val="18"/>
              </w:rPr>
              <w:t>Landmåling</w:t>
            </w:r>
          </w:p>
        </w:tc>
        <w:tc>
          <w:tcPr>
            <w:tcW w:w="620" w:type="dxa"/>
            <w:vMerge w:val="restart"/>
            <w:tcBorders>
              <w:top w:val="nil"/>
              <w:left w:val="nil"/>
              <w:bottom w:val="single" w:sz="8" w:space="0" w:color="000000"/>
              <w:right w:val="nil"/>
            </w:tcBorders>
            <w:shd w:val="clear" w:color="auto" w:fill="auto"/>
            <w:noWrap/>
            <w:vAlign w:val="center"/>
            <w:hideMark/>
          </w:tcPr>
          <w:p w:rsidR="003145D3" w:rsidRPr="003145D3" w:rsidP="003145D3" w14:paraId="12267821"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nil"/>
              <w:left w:val="single" w:sz="8" w:space="0" w:color="auto"/>
              <w:bottom w:val="single" w:sz="4" w:space="0" w:color="auto"/>
              <w:right w:val="single" w:sz="4" w:space="0" w:color="auto"/>
            </w:tcBorders>
            <w:shd w:val="clear" w:color="000000" w:fill="FFE699"/>
            <w:noWrap/>
            <w:vAlign w:val="bottom"/>
            <w:hideMark/>
          </w:tcPr>
          <w:p w:rsidR="003145D3" w:rsidRPr="003145D3" w:rsidP="003145D3" w14:paraId="68DB47CD"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4" w:space="0" w:color="auto"/>
              <w:right w:val="single" w:sz="8" w:space="0" w:color="auto"/>
            </w:tcBorders>
            <w:shd w:val="clear" w:color="000000" w:fill="FFE699"/>
            <w:noWrap/>
            <w:vAlign w:val="bottom"/>
            <w:hideMark/>
          </w:tcPr>
          <w:p w:rsidR="003145D3" w:rsidRPr="003145D3" w:rsidP="003145D3" w14:paraId="3F5E7E0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2716BF39"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2EB2A2E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162076C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7679514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78D8C556"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3145D3" w:rsidRPr="003145D3" w:rsidP="003145D3" w14:paraId="5CD728A1" w14:textId="77777777">
            <w:pPr>
              <w:rPr>
                <w:rFonts w:ascii="Calibri" w:hAnsi="Calibri" w:cs="Calibri"/>
                <w:b/>
                <w:bCs/>
                <w:color w:val="000000"/>
                <w:sz w:val="18"/>
                <w:szCs w:val="18"/>
              </w:rPr>
            </w:pPr>
          </w:p>
        </w:tc>
        <w:tc>
          <w:tcPr>
            <w:tcW w:w="2340" w:type="dxa"/>
            <w:tcBorders>
              <w:top w:val="nil"/>
              <w:left w:val="single" w:sz="8" w:space="0" w:color="auto"/>
              <w:bottom w:val="single" w:sz="4" w:space="0" w:color="auto"/>
              <w:right w:val="single" w:sz="8" w:space="0" w:color="auto"/>
            </w:tcBorders>
            <w:shd w:val="clear" w:color="000000" w:fill="FFE699"/>
            <w:noWrap/>
            <w:vAlign w:val="center"/>
            <w:hideMark/>
          </w:tcPr>
          <w:p w:rsidR="003145D3" w:rsidRPr="003145D3" w:rsidP="003145D3" w14:paraId="453E943C" w14:textId="77777777">
            <w:pPr>
              <w:rPr>
                <w:rFonts w:ascii="Calibri" w:hAnsi="Calibri" w:cs="Calibri"/>
                <w:color w:val="000000"/>
                <w:sz w:val="18"/>
                <w:szCs w:val="18"/>
              </w:rPr>
            </w:pPr>
            <w:r w:rsidRPr="003145D3">
              <w:rPr>
                <w:rFonts w:ascii="Calibri" w:hAnsi="Calibri" w:cs="Calibri"/>
                <w:color w:val="000000"/>
                <w:sz w:val="18"/>
                <w:szCs w:val="18"/>
              </w:rPr>
              <w:t>GNSS målemetoder</w:t>
            </w:r>
          </w:p>
        </w:tc>
        <w:tc>
          <w:tcPr>
            <w:tcW w:w="620" w:type="dxa"/>
            <w:vMerge/>
            <w:tcBorders>
              <w:top w:val="nil"/>
              <w:left w:val="nil"/>
              <w:bottom w:val="single" w:sz="8" w:space="0" w:color="000000"/>
              <w:right w:val="nil"/>
            </w:tcBorders>
            <w:vAlign w:val="center"/>
            <w:hideMark/>
          </w:tcPr>
          <w:p w:rsidR="003145D3" w:rsidRPr="003145D3" w:rsidP="003145D3" w14:paraId="0CC9A348"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000000" w:fill="FFE699"/>
            <w:noWrap/>
            <w:vAlign w:val="bottom"/>
            <w:hideMark/>
          </w:tcPr>
          <w:p w:rsidR="003145D3" w:rsidRPr="003145D3" w:rsidP="003145D3" w14:paraId="2E89C0B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000000" w:fill="FFE699"/>
            <w:noWrap/>
            <w:vAlign w:val="bottom"/>
            <w:hideMark/>
          </w:tcPr>
          <w:p w:rsidR="003145D3" w:rsidRPr="003145D3" w:rsidP="003145D3" w14:paraId="75B247B3"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5375927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080C38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46DB271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0780EB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02B593CD"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3145D3" w:rsidRPr="003145D3" w:rsidP="003145D3" w14:paraId="2F176C0E" w14:textId="77777777">
            <w:pPr>
              <w:rPr>
                <w:rFonts w:ascii="Calibri" w:hAnsi="Calibri" w:cs="Calibri"/>
                <w:b/>
                <w:bCs/>
                <w:color w:val="000000"/>
                <w:sz w:val="18"/>
                <w:szCs w:val="18"/>
              </w:rPr>
            </w:pPr>
          </w:p>
        </w:tc>
        <w:tc>
          <w:tcPr>
            <w:tcW w:w="2340" w:type="dxa"/>
            <w:tcBorders>
              <w:top w:val="nil"/>
              <w:left w:val="single" w:sz="8" w:space="0" w:color="auto"/>
              <w:bottom w:val="nil"/>
              <w:right w:val="single" w:sz="8" w:space="0" w:color="auto"/>
            </w:tcBorders>
            <w:shd w:val="clear" w:color="000000" w:fill="FFE699"/>
            <w:noWrap/>
            <w:vAlign w:val="center"/>
            <w:hideMark/>
          </w:tcPr>
          <w:p w:rsidR="003145D3" w:rsidRPr="003145D3" w:rsidP="003145D3" w14:paraId="309919A6" w14:textId="77777777">
            <w:pPr>
              <w:rPr>
                <w:rFonts w:ascii="Calibri" w:hAnsi="Calibri" w:cs="Calibri"/>
                <w:color w:val="000000"/>
                <w:sz w:val="18"/>
                <w:szCs w:val="18"/>
              </w:rPr>
            </w:pPr>
            <w:r w:rsidRPr="003145D3">
              <w:rPr>
                <w:rFonts w:ascii="Calibri" w:hAnsi="Calibri" w:cs="Calibri"/>
                <w:color w:val="000000"/>
                <w:sz w:val="18"/>
                <w:szCs w:val="18"/>
              </w:rPr>
              <w:t>GIS Landmåling</w:t>
            </w:r>
          </w:p>
        </w:tc>
        <w:tc>
          <w:tcPr>
            <w:tcW w:w="620" w:type="dxa"/>
            <w:vMerge/>
            <w:tcBorders>
              <w:top w:val="nil"/>
              <w:left w:val="nil"/>
              <w:bottom w:val="single" w:sz="8" w:space="0" w:color="000000"/>
              <w:right w:val="nil"/>
            </w:tcBorders>
            <w:vAlign w:val="center"/>
            <w:hideMark/>
          </w:tcPr>
          <w:p w:rsidR="003145D3" w:rsidRPr="003145D3" w:rsidP="003145D3" w14:paraId="7C79B07F"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000000" w:fill="FFE699"/>
            <w:noWrap/>
            <w:vAlign w:val="bottom"/>
            <w:hideMark/>
          </w:tcPr>
          <w:p w:rsidR="003145D3" w:rsidRPr="003145D3" w:rsidP="003145D3" w14:paraId="6374E50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000000" w:fill="FFE699"/>
            <w:noWrap/>
            <w:vAlign w:val="bottom"/>
            <w:hideMark/>
          </w:tcPr>
          <w:p w:rsidR="003145D3" w:rsidRPr="003145D3" w:rsidP="003145D3" w14:paraId="168254B9"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nil"/>
              <w:right w:val="single" w:sz="4" w:space="0" w:color="auto"/>
            </w:tcBorders>
            <w:shd w:val="clear" w:color="auto" w:fill="auto"/>
            <w:noWrap/>
            <w:vAlign w:val="bottom"/>
            <w:hideMark/>
          </w:tcPr>
          <w:p w:rsidR="003145D3" w:rsidRPr="003145D3" w:rsidP="003145D3" w14:paraId="20F8EC44"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088CA2E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4" w:space="0" w:color="auto"/>
            </w:tcBorders>
            <w:shd w:val="clear" w:color="auto" w:fill="auto"/>
            <w:noWrap/>
            <w:vAlign w:val="bottom"/>
            <w:hideMark/>
          </w:tcPr>
          <w:p w:rsidR="003145D3" w:rsidRPr="003145D3" w:rsidP="003145D3" w14:paraId="165151B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48B92B0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21A58932"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3145D3" w:rsidRPr="003145D3" w:rsidP="003145D3" w14:paraId="0AF3DF8A" w14:textId="77777777">
            <w:pPr>
              <w:rPr>
                <w:rFonts w:ascii="Calibri" w:hAnsi="Calibri" w:cs="Calibri"/>
                <w:b/>
                <w:bCs/>
                <w:color w:val="000000"/>
                <w:sz w:val="18"/>
                <w:szCs w:val="18"/>
              </w:rPr>
            </w:pPr>
          </w:p>
        </w:tc>
        <w:tc>
          <w:tcPr>
            <w:tcW w:w="2340" w:type="dxa"/>
            <w:tcBorders>
              <w:top w:val="single" w:sz="4" w:space="0" w:color="auto"/>
              <w:left w:val="single" w:sz="8" w:space="0" w:color="auto"/>
              <w:bottom w:val="single" w:sz="8" w:space="0" w:color="auto"/>
              <w:right w:val="single" w:sz="8" w:space="0" w:color="auto"/>
            </w:tcBorders>
            <w:shd w:val="clear" w:color="000000" w:fill="FFE699"/>
            <w:noWrap/>
            <w:vAlign w:val="center"/>
            <w:hideMark/>
          </w:tcPr>
          <w:p w:rsidR="003145D3" w:rsidRPr="003145D3" w:rsidP="003145D3" w14:paraId="48D37039" w14:textId="77777777">
            <w:pPr>
              <w:rPr>
                <w:rFonts w:ascii="Calibri" w:hAnsi="Calibri" w:cs="Calibri"/>
                <w:color w:val="000000"/>
                <w:sz w:val="18"/>
                <w:szCs w:val="18"/>
              </w:rPr>
            </w:pPr>
            <w:r w:rsidRPr="003145D3">
              <w:rPr>
                <w:rFonts w:ascii="Calibri" w:hAnsi="Calibri" w:cs="Calibri"/>
                <w:color w:val="000000"/>
                <w:sz w:val="18"/>
                <w:szCs w:val="18"/>
              </w:rPr>
              <w:t>3-D modeller terreng</w:t>
            </w:r>
          </w:p>
        </w:tc>
        <w:tc>
          <w:tcPr>
            <w:tcW w:w="620" w:type="dxa"/>
            <w:vMerge/>
            <w:tcBorders>
              <w:top w:val="nil"/>
              <w:left w:val="nil"/>
              <w:bottom w:val="single" w:sz="8" w:space="0" w:color="000000"/>
              <w:right w:val="nil"/>
            </w:tcBorders>
            <w:vAlign w:val="center"/>
            <w:hideMark/>
          </w:tcPr>
          <w:p w:rsidR="003145D3" w:rsidRPr="003145D3" w:rsidP="003145D3" w14:paraId="7285294A" w14:textId="77777777">
            <w:pPr>
              <w:rPr>
                <w:rFonts w:ascii="Calibri" w:hAnsi="Calibri" w:cs="Calibri"/>
                <w:color w:val="000000"/>
                <w:sz w:val="18"/>
                <w:szCs w:val="18"/>
              </w:rPr>
            </w:pPr>
          </w:p>
        </w:tc>
        <w:tc>
          <w:tcPr>
            <w:tcW w:w="620" w:type="dxa"/>
            <w:tcBorders>
              <w:top w:val="single" w:sz="4" w:space="0" w:color="auto"/>
              <w:left w:val="single" w:sz="8" w:space="0" w:color="auto"/>
              <w:bottom w:val="single" w:sz="8" w:space="0" w:color="auto"/>
              <w:right w:val="single" w:sz="4" w:space="0" w:color="auto"/>
            </w:tcBorders>
            <w:shd w:val="clear" w:color="000000" w:fill="FFE699"/>
            <w:noWrap/>
            <w:vAlign w:val="bottom"/>
            <w:hideMark/>
          </w:tcPr>
          <w:p w:rsidR="003145D3" w:rsidRPr="003145D3" w:rsidP="003145D3" w14:paraId="798DF0B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4" w:space="0" w:color="auto"/>
              <w:left w:val="nil"/>
              <w:bottom w:val="single" w:sz="8" w:space="0" w:color="auto"/>
              <w:right w:val="single" w:sz="8" w:space="0" w:color="auto"/>
            </w:tcBorders>
            <w:shd w:val="clear" w:color="000000" w:fill="FFE699"/>
            <w:noWrap/>
            <w:vAlign w:val="bottom"/>
            <w:hideMark/>
          </w:tcPr>
          <w:p w:rsidR="003145D3" w:rsidRPr="003145D3" w:rsidP="003145D3" w14:paraId="5557BD65"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3145D3" w:rsidRPr="003145D3" w:rsidP="003145D3" w14:paraId="2209B8B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4" w:space="0" w:color="auto"/>
              <w:left w:val="nil"/>
              <w:bottom w:val="single" w:sz="8" w:space="0" w:color="auto"/>
              <w:right w:val="single" w:sz="8" w:space="0" w:color="auto"/>
            </w:tcBorders>
            <w:shd w:val="clear" w:color="auto" w:fill="auto"/>
            <w:noWrap/>
            <w:vAlign w:val="bottom"/>
            <w:hideMark/>
          </w:tcPr>
          <w:p w:rsidR="003145D3" w:rsidRPr="003145D3" w:rsidP="003145D3" w14:paraId="6A0002F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3145D3" w:rsidRPr="003145D3" w:rsidP="003145D3" w14:paraId="1D7ED0A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4" w:space="0" w:color="auto"/>
              <w:left w:val="nil"/>
              <w:bottom w:val="single" w:sz="8" w:space="0" w:color="auto"/>
              <w:right w:val="single" w:sz="8" w:space="0" w:color="auto"/>
            </w:tcBorders>
            <w:shd w:val="clear" w:color="auto" w:fill="auto"/>
            <w:noWrap/>
            <w:vAlign w:val="bottom"/>
            <w:hideMark/>
          </w:tcPr>
          <w:p w:rsidR="003145D3" w:rsidRPr="003145D3" w:rsidP="003145D3" w14:paraId="2517EB2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00B228B7"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nil"/>
              <w:right w:val="nil"/>
            </w:tcBorders>
            <w:shd w:val="clear" w:color="000000" w:fill="FFD966"/>
            <w:vAlign w:val="center"/>
            <w:hideMark/>
          </w:tcPr>
          <w:p w:rsidR="003145D3" w:rsidRPr="003145D3" w:rsidP="003145D3" w14:paraId="668CFBF5" w14:textId="77777777">
            <w:pPr>
              <w:rPr>
                <w:rFonts w:ascii="Calibri" w:hAnsi="Calibri" w:cs="Calibri"/>
                <w:b/>
                <w:bCs/>
                <w:color w:val="000000"/>
                <w:sz w:val="18"/>
                <w:szCs w:val="18"/>
              </w:rPr>
            </w:pPr>
            <w:r w:rsidRPr="003145D3">
              <w:rPr>
                <w:rFonts w:ascii="Calibri" w:hAnsi="Calibri" w:cs="Calibri"/>
                <w:b/>
                <w:bCs/>
                <w:color w:val="000000"/>
                <w:sz w:val="18"/>
                <w:szCs w:val="18"/>
              </w:rPr>
              <w:t>98TB80C                       Geoteknikk</w:t>
            </w:r>
          </w:p>
        </w:tc>
        <w:tc>
          <w:tcPr>
            <w:tcW w:w="2340" w:type="dxa"/>
            <w:tcBorders>
              <w:top w:val="nil"/>
              <w:left w:val="single" w:sz="8" w:space="0" w:color="auto"/>
              <w:bottom w:val="single" w:sz="4" w:space="0" w:color="auto"/>
              <w:right w:val="single" w:sz="8" w:space="0" w:color="auto"/>
            </w:tcBorders>
            <w:shd w:val="clear" w:color="000000" w:fill="FFD966"/>
            <w:noWrap/>
            <w:vAlign w:val="center"/>
            <w:hideMark/>
          </w:tcPr>
          <w:p w:rsidR="003145D3" w:rsidRPr="003145D3" w:rsidP="003145D3" w14:paraId="49AADA11" w14:textId="77777777">
            <w:pPr>
              <w:rPr>
                <w:rFonts w:ascii="Calibri" w:hAnsi="Calibri" w:cs="Calibri"/>
                <w:color w:val="000000"/>
                <w:sz w:val="18"/>
                <w:szCs w:val="18"/>
              </w:rPr>
            </w:pPr>
            <w:r w:rsidRPr="003145D3">
              <w:rPr>
                <w:rFonts w:ascii="Calibri" w:hAnsi="Calibri" w:cs="Calibri"/>
                <w:color w:val="000000"/>
                <w:sz w:val="18"/>
                <w:szCs w:val="18"/>
              </w:rPr>
              <w:t>Geoteknikk</w:t>
            </w:r>
          </w:p>
        </w:tc>
        <w:tc>
          <w:tcPr>
            <w:tcW w:w="620" w:type="dxa"/>
            <w:vMerge w:val="restart"/>
            <w:tcBorders>
              <w:top w:val="nil"/>
              <w:left w:val="nil"/>
              <w:bottom w:val="nil"/>
              <w:right w:val="nil"/>
            </w:tcBorders>
            <w:shd w:val="clear" w:color="auto" w:fill="auto"/>
            <w:noWrap/>
            <w:vAlign w:val="center"/>
            <w:hideMark/>
          </w:tcPr>
          <w:p w:rsidR="003145D3" w:rsidRPr="003145D3" w:rsidP="003145D3" w14:paraId="3A7CA5E1" w14:textId="77777777">
            <w:pPr>
              <w:jc w:val="center"/>
              <w:rPr>
                <w:rFonts w:ascii="Calibri" w:hAnsi="Calibri" w:cs="Calibri"/>
                <w:color w:val="000000"/>
                <w:sz w:val="18"/>
                <w:szCs w:val="18"/>
              </w:rPr>
            </w:pPr>
            <w:r w:rsidRPr="003145D3">
              <w:rPr>
                <w:rFonts w:ascii="Calibri" w:hAnsi="Calibri" w:cs="Calibri"/>
                <w:color w:val="000000"/>
                <w:sz w:val="18"/>
                <w:szCs w:val="18"/>
              </w:rPr>
              <w:t>8</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3145D3" w:rsidRPr="003145D3" w:rsidP="003145D3" w14:paraId="5AF46B3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DC161C9"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FD966"/>
            <w:noWrap/>
            <w:vAlign w:val="bottom"/>
            <w:hideMark/>
          </w:tcPr>
          <w:p w:rsidR="003145D3" w:rsidRPr="003145D3" w:rsidP="003145D3" w14:paraId="2ED14931"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FFD966"/>
            <w:noWrap/>
            <w:vAlign w:val="bottom"/>
            <w:hideMark/>
          </w:tcPr>
          <w:p w:rsidR="003145D3" w:rsidRPr="003145D3" w:rsidP="003145D3" w14:paraId="2DF1A94E"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2AF8DA4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27DA671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3359F9E3"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nil"/>
              <w:right w:val="nil"/>
            </w:tcBorders>
            <w:vAlign w:val="center"/>
            <w:hideMark/>
          </w:tcPr>
          <w:p w:rsidR="003145D3" w:rsidRPr="003145D3" w:rsidP="003145D3" w14:paraId="4DD0A6E8"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FFD966"/>
            <w:noWrap/>
            <w:vAlign w:val="center"/>
            <w:hideMark/>
          </w:tcPr>
          <w:p w:rsidR="003145D3" w:rsidRPr="003145D3" w:rsidP="003145D3" w14:paraId="589FF57C" w14:textId="77777777">
            <w:pPr>
              <w:rPr>
                <w:rFonts w:ascii="Calibri" w:hAnsi="Calibri" w:cs="Calibri"/>
                <w:color w:val="000000"/>
                <w:sz w:val="18"/>
                <w:szCs w:val="18"/>
              </w:rPr>
            </w:pPr>
            <w:r w:rsidRPr="003145D3">
              <w:rPr>
                <w:rFonts w:ascii="Calibri" w:hAnsi="Calibri" w:cs="Calibri"/>
                <w:color w:val="000000"/>
                <w:sz w:val="18"/>
                <w:szCs w:val="18"/>
              </w:rPr>
              <w:t>Kvartærgeologi</w:t>
            </w:r>
          </w:p>
        </w:tc>
        <w:tc>
          <w:tcPr>
            <w:tcW w:w="620" w:type="dxa"/>
            <w:vMerge/>
            <w:tcBorders>
              <w:top w:val="nil"/>
              <w:left w:val="nil"/>
              <w:bottom w:val="nil"/>
              <w:right w:val="nil"/>
            </w:tcBorders>
            <w:vAlign w:val="center"/>
            <w:hideMark/>
          </w:tcPr>
          <w:p w:rsidR="003145D3" w:rsidRPr="003145D3" w:rsidP="003145D3" w14:paraId="0B998E3C" w14:textId="77777777">
            <w:pPr>
              <w:rPr>
                <w:rFonts w:ascii="Calibri" w:hAnsi="Calibri" w:cs="Calibri"/>
                <w:color w:val="000000"/>
                <w:sz w:val="18"/>
                <w:szCs w:val="18"/>
              </w:rPr>
            </w:pPr>
          </w:p>
        </w:tc>
        <w:tc>
          <w:tcPr>
            <w:tcW w:w="620" w:type="dxa"/>
            <w:tcBorders>
              <w:top w:val="nil"/>
              <w:left w:val="single" w:sz="8" w:space="0" w:color="auto"/>
              <w:bottom w:val="nil"/>
              <w:right w:val="single" w:sz="4" w:space="0" w:color="auto"/>
            </w:tcBorders>
            <w:shd w:val="clear" w:color="auto" w:fill="auto"/>
            <w:noWrap/>
            <w:vAlign w:val="bottom"/>
            <w:hideMark/>
          </w:tcPr>
          <w:p w:rsidR="003145D3" w:rsidRPr="003145D3" w:rsidP="003145D3" w14:paraId="1CF254C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17AA82D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4" w:space="0" w:color="auto"/>
            </w:tcBorders>
            <w:shd w:val="clear" w:color="000000" w:fill="FFD966"/>
            <w:noWrap/>
            <w:vAlign w:val="bottom"/>
            <w:hideMark/>
          </w:tcPr>
          <w:p w:rsidR="003145D3" w:rsidRPr="003145D3" w:rsidP="003145D3" w14:paraId="0369A528"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nil"/>
              <w:right w:val="single" w:sz="8" w:space="0" w:color="auto"/>
            </w:tcBorders>
            <w:shd w:val="clear" w:color="000000" w:fill="FFD966"/>
            <w:noWrap/>
            <w:vAlign w:val="bottom"/>
            <w:hideMark/>
          </w:tcPr>
          <w:p w:rsidR="003145D3" w:rsidRPr="003145D3" w:rsidP="003145D3" w14:paraId="06F1B47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4" w:space="0" w:color="auto"/>
            </w:tcBorders>
            <w:shd w:val="clear" w:color="auto" w:fill="auto"/>
            <w:noWrap/>
            <w:vAlign w:val="bottom"/>
            <w:hideMark/>
          </w:tcPr>
          <w:p w:rsidR="003145D3" w:rsidRPr="003145D3" w:rsidP="003145D3" w14:paraId="01A5174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357A63F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71472AAB" w14:textId="77777777" w:rsidTr="003145D3">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nil"/>
              <w:right w:val="single" w:sz="8" w:space="0" w:color="auto"/>
            </w:tcBorders>
            <w:shd w:val="clear" w:color="000000" w:fill="F2F2F2"/>
            <w:vAlign w:val="center"/>
            <w:hideMark/>
          </w:tcPr>
          <w:p w:rsidR="003145D3" w:rsidRPr="003145D3" w:rsidP="003145D3" w14:paraId="1DD441C6" w14:textId="77777777">
            <w:pPr>
              <w:rPr>
                <w:rFonts w:ascii="Calibri" w:hAnsi="Calibri" w:cs="Calibri"/>
                <w:b/>
                <w:bCs/>
                <w:color w:val="000000"/>
                <w:sz w:val="18"/>
                <w:szCs w:val="18"/>
              </w:rPr>
            </w:pPr>
            <w:r w:rsidRPr="003145D3">
              <w:rPr>
                <w:rFonts w:ascii="Calibri" w:hAnsi="Calibri" w:cs="Calibri"/>
                <w:b/>
                <w:bCs/>
                <w:color w:val="000000"/>
                <w:sz w:val="18"/>
                <w:szCs w:val="18"/>
              </w:rPr>
              <w:t>98TB80D                       Anleggskonstruksjoner</w:t>
            </w:r>
          </w:p>
        </w:tc>
        <w:tc>
          <w:tcPr>
            <w:tcW w:w="2340" w:type="dxa"/>
            <w:tcBorders>
              <w:top w:val="nil"/>
              <w:left w:val="nil"/>
              <w:bottom w:val="single" w:sz="4" w:space="0" w:color="auto"/>
              <w:right w:val="single" w:sz="8" w:space="0" w:color="auto"/>
            </w:tcBorders>
            <w:shd w:val="clear" w:color="000000" w:fill="F2F2F2"/>
            <w:noWrap/>
            <w:vAlign w:val="center"/>
            <w:hideMark/>
          </w:tcPr>
          <w:p w:rsidR="003145D3" w:rsidRPr="003145D3" w:rsidP="003145D3" w14:paraId="72EC0744" w14:textId="77777777">
            <w:pPr>
              <w:rPr>
                <w:rFonts w:ascii="Calibri" w:hAnsi="Calibri" w:cs="Calibri"/>
                <w:color w:val="000000"/>
                <w:sz w:val="18"/>
                <w:szCs w:val="18"/>
              </w:rPr>
            </w:pPr>
            <w:r w:rsidRPr="003145D3">
              <w:rPr>
                <w:rFonts w:ascii="Calibri" w:hAnsi="Calibri" w:cs="Calibri"/>
                <w:color w:val="000000"/>
                <w:sz w:val="18"/>
                <w:szCs w:val="18"/>
              </w:rPr>
              <w:t>Materiallære</w:t>
            </w:r>
          </w:p>
        </w:tc>
        <w:tc>
          <w:tcPr>
            <w:tcW w:w="6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145D3" w:rsidRPr="003145D3" w:rsidP="003145D3" w14:paraId="63DFC0B3" w14:textId="77777777">
            <w:pPr>
              <w:jc w:val="center"/>
              <w:rPr>
                <w:rFonts w:ascii="Calibri" w:hAnsi="Calibri" w:cs="Calibri"/>
                <w:color w:val="000000"/>
                <w:sz w:val="18"/>
                <w:szCs w:val="18"/>
              </w:rPr>
            </w:pPr>
            <w:r w:rsidRPr="003145D3">
              <w:rPr>
                <w:rFonts w:ascii="Calibri" w:hAnsi="Calibri" w:cs="Calibri"/>
                <w:color w:val="000000"/>
                <w:sz w:val="18"/>
                <w:szCs w:val="18"/>
              </w:rPr>
              <w:t>8</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145D3" w:rsidRPr="003145D3" w:rsidP="003145D3" w14:paraId="19F07CC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39EEB6E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000000" w:fill="F2F2F2"/>
            <w:noWrap/>
            <w:vAlign w:val="bottom"/>
            <w:hideMark/>
          </w:tcPr>
          <w:p w:rsidR="003145D3" w:rsidRPr="003145D3" w:rsidP="003145D3" w14:paraId="15EB9E01"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single" w:sz="8" w:space="0" w:color="auto"/>
              <w:left w:val="nil"/>
              <w:bottom w:val="single" w:sz="4" w:space="0" w:color="auto"/>
              <w:right w:val="single" w:sz="8" w:space="0" w:color="auto"/>
            </w:tcBorders>
            <w:shd w:val="clear" w:color="000000" w:fill="F2F2F2"/>
            <w:noWrap/>
            <w:vAlign w:val="bottom"/>
            <w:hideMark/>
          </w:tcPr>
          <w:p w:rsidR="003145D3" w:rsidRPr="003145D3" w:rsidP="003145D3" w14:paraId="0B1936ED"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615CDC2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42772EB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1D26AD2C" w14:textId="77777777" w:rsidTr="003145D3">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3145D3" w:rsidRPr="003145D3" w:rsidP="003145D3" w14:paraId="523CD150"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000000" w:fill="F2F2F2"/>
            <w:noWrap/>
            <w:vAlign w:val="bottom"/>
            <w:hideMark/>
          </w:tcPr>
          <w:p w:rsidR="003145D3" w:rsidRPr="003145D3" w:rsidP="003145D3" w14:paraId="0236D92F" w14:textId="77777777">
            <w:pPr>
              <w:rPr>
                <w:rFonts w:ascii="Calibri" w:hAnsi="Calibri" w:cs="Calibri"/>
                <w:color w:val="000000"/>
                <w:sz w:val="18"/>
                <w:szCs w:val="18"/>
              </w:rPr>
            </w:pPr>
            <w:r w:rsidRPr="003145D3">
              <w:rPr>
                <w:rFonts w:ascii="Calibri" w:hAnsi="Calibri" w:cs="Calibri"/>
                <w:color w:val="000000"/>
                <w:sz w:val="18"/>
                <w:szCs w:val="18"/>
              </w:rPr>
              <w:t>Stein, pukk og grus</w:t>
            </w:r>
          </w:p>
        </w:tc>
        <w:tc>
          <w:tcPr>
            <w:tcW w:w="620" w:type="dxa"/>
            <w:vMerge/>
            <w:tcBorders>
              <w:top w:val="single" w:sz="8" w:space="0" w:color="auto"/>
              <w:left w:val="single" w:sz="8" w:space="0" w:color="auto"/>
              <w:bottom w:val="single" w:sz="8" w:space="0" w:color="000000"/>
              <w:right w:val="nil"/>
            </w:tcBorders>
            <w:vAlign w:val="center"/>
            <w:hideMark/>
          </w:tcPr>
          <w:p w:rsidR="003145D3" w:rsidRPr="003145D3" w:rsidP="003145D3" w14:paraId="0D36A1DD"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3145D3" w:rsidRPr="003145D3" w:rsidP="003145D3" w14:paraId="03EC613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1E5997B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2F2F2"/>
            <w:noWrap/>
            <w:vAlign w:val="bottom"/>
            <w:hideMark/>
          </w:tcPr>
          <w:p w:rsidR="003145D3" w:rsidRPr="003145D3" w:rsidP="003145D3" w14:paraId="6E1D3865"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c>
          <w:tcPr>
            <w:tcW w:w="620" w:type="dxa"/>
            <w:tcBorders>
              <w:top w:val="nil"/>
              <w:left w:val="nil"/>
              <w:bottom w:val="single" w:sz="4" w:space="0" w:color="auto"/>
              <w:right w:val="single" w:sz="8" w:space="0" w:color="auto"/>
            </w:tcBorders>
            <w:shd w:val="clear" w:color="000000" w:fill="F2F2F2"/>
            <w:noWrap/>
            <w:vAlign w:val="bottom"/>
            <w:hideMark/>
          </w:tcPr>
          <w:p w:rsidR="003145D3" w:rsidRPr="003145D3" w:rsidP="003145D3" w14:paraId="72095E7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6C7B05E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469D573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649F63D0" w14:textId="77777777" w:rsidTr="003145D3">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3145D3" w:rsidRPr="003145D3" w:rsidP="003145D3" w14:paraId="6FCE3790"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000000" w:fill="F2F2F2"/>
            <w:noWrap/>
            <w:vAlign w:val="center"/>
            <w:hideMark/>
          </w:tcPr>
          <w:p w:rsidR="003145D3" w:rsidRPr="003145D3" w:rsidP="003145D3" w14:paraId="5536938F" w14:textId="77777777">
            <w:pPr>
              <w:rPr>
                <w:rFonts w:ascii="Calibri" w:hAnsi="Calibri" w:cs="Calibri"/>
                <w:color w:val="000000"/>
                <w:sz w:val="18"/>
                <w:szCs w:val="18"/>
              </w:rPr>
            </w:pPr>
            <w:r w:rsidRPr="003145D3">
              <w:rPr>
                <w:rFonts w:ascii="Calibri" w:hAnsi="Calibri" w:cs="Calibri"/>
                <w:color w:val="000000"/>
                <w:sz w:val="18"/>
                <w:szCs w:val="18"/>
              </w:rPr>
              <w:t>Konstruksjonslære</w:t>
            </w:r>
          </w:p>
        </w:tc>
        <w:tc>
          <w:tcPr>
            <w:tcW w:w="620" w:type="dxa"/>
            <w:vMerge/>
            <w:tcBorders>
              <w:top w:val="single" w:sz="8" w:space="0" w:color="auto"/>
              <w:left w:val="single" w:sz="8" w:space="0" w:color="auto"/>
              <w:bottom w:val="single" w:sz="8" w:space="0" w:color="000000"/>
              <w:right w:val="nil"/>
            </w:tcBorders>
            <w:vAlign w:val="center"/>
            <w:hideMark/>
          </w:tcPr>
          <w:p w:rsidR="003145D3" w:rsidRPr="003145D3" w:rsidP="003145D3" w14:paraId="29C7C5B8" w14:textId="77777777">
            <w:pPr>
              <w:rPr>
                <w:rFonts w:ascii="Calibri" w:hAnsi="Calibri" w:cs="Calibri"/>
                <w:color w:val="000000"/>
                <w:sz w:val="18"/>
                <w:szCs w:val="18"/>
              </w:rPr>
            </w:pP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3145D3" w:rsidRPr="003145D3" w:rsidP="003145D3" w14:paraId="6FF8E57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3A887E0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F2F2F2"/>
            <w:noWrap/>
            <w:vAlign w:val="bottom"/>
            <w:hideMark/>
          </w:tcPr>
          <w:p w:rsidR="003145D3" w:rsidRPr="003145D3" w:rsidP="003145D3" w14:paraId="215753A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000000" w:fill="F2F2F2"/>
            <w:noWrap/>
            <w:vAlign w:val="bottom"/>
            <w:hideMark/>
          </w:tcPr>
          <w:p w:rsidR="003145D3" w:rsidRPr="003145D3" w:rsidP="003145D3" w14:paraId="2E319666"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3F63814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763397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056209F5" w14:textId="77777777" w:rsidTr="003145D3">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nil"/>
              <w:right w:val="single" w:sz="8" w:space="0" w:color="auto"/>
            </w:tcBorders>
            <w:vAlign w:val="center"/>
            <w:hideMark/>
          </w:tcPr>
          <w:p w:rsidR="003145D3" w:rsidRPr="003145D3" w:rsidP="003145D3" w14:paraId="51C51281" w14:textId="77777777">
            <w:pPr>
              <w:rPr>
                <w:rFonts w:ascii="Calibri" w:hAnsi="Calibri" w:cs="Calibri"/>
                <w:b/>
                <w:bCs/>
                <w:color w:val="000000"/>
                <w:sz w:val="18"/>
                <w:szCs w:val="18"/>
              </w:rPr>
            </w:pPr>
          </w:p>
        </w:tc>
        <w:tc>
          <w:tcPr>
            <w:tcW w:w="2340" w:type="dxa"/>
            <w:tcBorders>
              <w:top w:val="nil"/>
              <w:left w:val="nil"/>
              <w:bottom w:val="nil"/>
              <w:right w:val="single" w:sz="8" w:space="0" w:color="auto"/>
            </w:tcBorders>
            <w:shd w:val="clear" w:color="000000" w:fill="F2F2F2"/>
            <w:noWrap/>
            <w:vAlign w:val="center"/>
            <w:hideMark/>
          </w:tcPr>
          <w:p w:rsidR="003145D3" w:rsidRPr="003145D3" w:rsidP="003145D3" w14:paraId="1063C6F1" w14:textId="77777777">
            <w:pPr>
              <w:rPr>
                <w:rFonts w:ascii="Calibri" w:hAnsi="Calibri" w:cs="Calibri"/>
                <w:color w:val="000000"/>
                <w:sz w:val="18"/>
                <w:szCs w:val="18"/>
              </w:rPr>
            </w:pPr>
            <w:r w:rsidRPr="003145D3">
              <w:rPr>
                <w:rFonts w:ascii="Calibri" w:hAnsi="Calibri" w:cs="Calibri"/>
                <w:color w:val="000000"/>
                <w:sz w:val="18"/>
                <w:szCs w:val="18"/>
              </w:rPr>
              <w:t xml:space="preserve">Arktisk klimatilpasning </w:t>
            </w:r>
          </w:p>
        </w:tc>
        <w:tc>
          <w:tcPr>
            <w:tcW w:w="620" w:type="dxa"/>
            <w:vMerge/>
            <w:tcBorders>
              <w:top w:val="single" w:sz="8" w:space="0" w:color="auto"/>
              <w:left w:val="single" w:sz="8" w:space="0" w:color="auto"/>
              <w:bottom w:val="single" w:sz="8" w:space="0" w:color="000000"/>
              <w:right w:val="nil"/>
            </w:tcBorders>
            <w:vAlign w:val="center"/>
            <w:hideMark/>
          </w:tcPr>
          <w:p w:rsidR="003145D3" w:rsidRPr="003145D3" w:rsidP="003145D3" w14:paraId="5ED3CA7D"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3145D3" w:rsidRPr="003145D3" w:rsidP="003145D3" w14:paraId="7E0C0D6D"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2F6BFDA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F2F2F2"/>
            <w:noWrap/>
            <w:vAlign w:val="bottom"/>
            <w:hideMark/>
          </w:tcPr>
          <w:p w:rsidR="003145D3" w:rsidRPr="003145D3" w:rsidP="003145D3" w14:paraId="5CEE5DE9"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single" w:sz="8" w:space="0" w:color="auto"/>
              <w:right w:val="single" w:sz="8" w:space="0" w:color="auto"/>
            </w:tcBorders>
            <w:shd w:val="clear" w:color="000000" w:fill="F2F2F2"/>
            <w:noWrap/>
            <w:vAlign w:val="bottom"/>
            <w:hideMark/>
          </w:tcPr>
          <w:p w:rsidR="003145D3" w:rsidRPr="003145D3" w:rsidP="003145D3" w14:paraId="3F958B9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6719C2F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6258D7F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1C8B7D16" w14:textId="77777777" w:rsidTr="003145D3">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single" w:sz="8" w:space="0" w:color="000000"/>
              <w:right w:val="nil"/>
            </w:tcBorders>
            <w:shd w:val="clear" w:color="000000" w:fill="BFBFBF"/>
            <w:vAlign w:val="center"/>
            <w:hideMark/>
          </w:tcPr>
          <w:p w:rsidR="003145D3" w:rsidRPr="003145D3" w:rsidP="003145D3" w14:paraId="1D24ACB6" w14:textId="77777777">
            <w:pPr>
              <w:rPr>
                <w:rFonts w:ascii="Calibri" w:hAnsi="Calibri" w:cs="Calibri"/>
                <w:b/>
                <w:bCs/>
                <w:color w:val="000000"/>
                <w:sz w:val="18"/>
                <w:szCs w:val="18"/>
              </w:rPr>
            </w:pPr>
            <w:r w:rsidRPr="003145D3">
              <w:rPr>
                <w:rFonts w:ascii="Calibri" w:hAnsi="Calibri" w:cs="Calibri"/>
                <w:b/>
                <w:bCs/>
                <w:color w:val="000000"/>
                <w:sz w:val="18"/>
                <w:szCs w:val="18"/>
              </w:rPr>
              <w:t>98TB80E                                          Vei, vann og avløp</w:t>
            </w:r>
          </w:p>
        </w:tc>
        <w:tc>
          <w:tcPr>
            <w:tcW w:w="2340" w:type="dxa"/>
            <w:tcBorders>
              <w:top w:val="single" w:sz="8" w:space="0" w:color="auto"/>
              <w:left w:val="single" w:sz="8" w:space="0" w:color="auto"/>
              <w:bottom w:val="single" w:sz="4" w:space="0" w:color="auto"/>
              <w:right w:val="single" w:sz="8" w:space="0" w:color="auto"/>
            </w:tcBorders>
            <w:shd w:val="clear" w:color="000000" w:fill="BFBFBF"/>
            <w:noWrap/>
            <w:vAlign w:val="center"/>
            <w:hideMark/>
          </w:tcPr>
          <w:p w:rsidR="003145D3" w:rsidRPr="003145D3" w:rsidP="003145D3" w14:paraId="23027825" w14:textId="77777777">
            <w:pPr>
              <w:rPr>
                <w:rFonts w:ascii="Calibri" w:hAnsi="Calibri" w:cs="Calibri"/>
                <w:color w:val="000000"/>
                <w:sz w:val="18"/>
                <w:szCs w:val="18"/>
              </w:rPr>
            </w:pPr>
            <w:r w:rsidRPr="003145D3">
              <w:rPr>
                <w:rFonts w:ascii="Calibri" w:hAnsi="Calibri" w:cs="Calibri"/>
                <w:color w:val="000000"/>
                <w:sz w:val="18"/>
                <w:szCs w:val="18"/>
              </w:rPr>
              <w:t>Veiutforming</w:t>
            </w:r>
          </w:p>
        </w:tc>
        <w:tc>
          <w:tcPr>
            <w:tcW w:w="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45D3" w:rsidRPr="003145D3" w:rsidP="003145D3" w14:paraId="30C7D57F" w14:textId="77777777">
            <w:pPr>
              <w:jc w:val="center"/>
              <w:rPr>
                <w:rFonts w:ascii="Calibri" w:hAnsi="Calibri" w:cs="Calibri"/>
                <w:color w:val="000000"/>
                <w:sz w:val="18"/>
                <w:szCs w:val="18"/>
              </w:rPr>
            </w:pPr>
            <w:r w:rsidRPr="003145D3">
              <w:rPr>
                <w:rFonts w:ascii="Calibri" w:hAnsi="Calibri" w:cs="Calibri"/>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7D56297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D82EE76"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BFBFBF"/>
            <w:noWrap/>
            <w:vAlign w:val="bottom"/>
            <w:hideMark/>
          </w:tcPr>
          <w:p w:rsidR="003145D3" w:rsidRPr="003145D3" w:rsidP="003145D3" w14:paraId="5303127D"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single" w:sz="4" w:space="0" w:color="auto"/>
              <w:right w:val="single" w:sz="8" w:space="0" w:color="auto"/>
            </w:tcBorders>
            <w:shd w:val="clear" w:color="000000" w:fill="BFBFBF"/>
            <w:noWrap/>
            <w:vAlign w:val="bottom"/>
            <w:hideMark/>
          </w:tcPr>
          <w:p w:rsidR="003145D3" w:rsidRPr="003145D3" w:rsidP="003145D3" w14:paraId="37E9155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03E53CF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0C61BC8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4A6A0DFB" w14:textId="77777777" w:rsidTr="003145D3">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8" w:space="0" w:color="000000"/>
              <w:right w:val="nil"/>
            </w:tcBorders>
            <w:vAlign w:val="center"/>
            <w:hideMark/>
          </w:tcPr>
          <w:p w:rsidR="003145D3" w:rsidRPr="003145D3" w:rsidP="003145D3" w14:paraId="2E4A853E" w14:textId="77777777">
            <w:pPr>
              <w:rPr>
                <w:rFonts w:ascii="Calibri" w:hAnsi="Calibri" w:cs="Calibri"/>
                <w:b/>
                <w:bCs/>
                <w:color w:val="000000"/>
                <w:sz w:val="18"/>
                <w:szCs w:val="18"/>
              </w:rPr>
            </w:pPr>
          </w:p>
        </w:tc>
        <w:tc>
          <w:tcPr>
            <w:tcW w:w="2340" w:type="dxa"/>
            <w:tcBorders>
              <w:top w:val="nil"/>
              <w:left w:val="single" w:sz="8" w:space="0" w:color="auto"/>
              <w:bottom w:val="single" w:sz="4" w:space="0" w:color="auto"/>
              <w:right w:val="single" w:sz="8" w:space="0" w:color="auto"/>
            </w:tcBorders>
            <w:shd w:val="clear" w:color="000000" w:fill="BFBFBF"/>
            <w:noWrap/>
            <w:vAlign w:val="center"/>
            <w:hideMark/>
          </w:tcPr>
          <w:p w:rsidR="003145D3" w:rsidRPr="003145D3" w:rsidP="003145D3" w14:paraId="7BE6639A" w14:textId="77777777">
            <w:pPr>
              <w:rPr>
                <w:rFonts w:ascii="Calibri" w:hAnsi="Calibri" w:cs="Calibri"/>
                <w:color w:val="000000"/>
                <w:sz w:val="18"/>
                <w:szCs w:val="18"/>
              </w:rPr>
            </w:pPr>
            <w:r w:rsidRPr="003145D3">
              <w:rPr>
                <w:rFonts w:ascii="Calibri" w:hAnsi="Calibri" w:cs="Calibri"/>
                <w:color w:val="000000"/>
                <w:sz w:val="18"/>
                <w:szCs w:val="18"/>
              </w:rPr>
              <w:t xml:space="preserve">Veibygging med </w:t>
            </w:r>
            <w:r w:rsidRPr="003145D3">
              <w:rPr>
                <w:rFonts w:ascii="Calibri" w:hAnsi="Calibri" w:cs="Calibri"/>
                <w:color w:val="000000"/>
                <w:sz w:val="18"/>
                <w:szCs w:val="18"/>
              </w:rPr>
              <w:t>steinlab</w:t>
            </w:r>
          </w:p>
        </w:tc>
        <w:tc>
          <w:tcPr>
            <w:tcW w:w="620" w:type="dxa"/>
            <w:vMerge/>
            <w:tcBorders>
              <w:top w:val="nil"/>
              <w:left w:val="single" w:sz="8" w:space="0" w:color="auto"/>
              <w:bottom w:val="single" w:sz="8" w:space="0" w:color="000000"/>
              <w:right w:val="single" w:sz="8" w:space="0" w:color="auto"/>
            </w:tcBorders>
            <w:vAlign w:val="center"/>
            <w:hideMark/>
          </w:tcPr>
          <w:p w:rsidR="003145D3" w:rsidRPr="003145D3" w:rsidP="003145D3" w14:paraId="5088011B"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0C9F53E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5761CE3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BFBFBF"/>
            <w:noWrap/>
            <w:vAlign w:val="bottom"/>
            <w:hideMark/>
          </w:tcPr>
          <w:p w:rsidR="003145D3" w:rsidRPr="003145D3" w:rsidP="003145D3" w14:paraId="5E319210"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BFBFBF"/>
            <w:noWrap/>
            <w:vAlign w:val="bottom"/>
            <w:hideMark/>
          </w:tcPr>
          <w:p w:rsidR="003145D3" w:rsidRPr="003145D3" w:rsidP="003145D3" w14:paraId="2EBD477B"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2E6C011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0072AD2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42314A76" w14:textId="77777777" w:rsidTr="003145D3">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8" w:space="0" w:color="000000"/>
              <w:right w:val="nil"/>
            </w:tcBorders>
            <w:vAlign w:val="center"/>
            <w:hideMark/>
          </w:tcPr>
          <w:p w:rsidR="003145D3" w:rsidRPr="003145D3" w:rsidP="003145D3" w14:paraId="61A73B56"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BFBFBF"/>
            <w:noWrap/>
            <w:vAlign w:val="center"/>
            <w:hideMark/>
          </w:tcPr>
          <w:p w:rsidR="003145D3" w:rsidRPr="003145D3" w:rsidP="003145D3" w14:paraId="679C3FC9" w14:textId="77777777">
            <w:pPr>
              <w:rPr>
                <w:rFonts w:ascii="Calibri" w:hAnsi="Calibri" w:cs="Calibri"/>
                <w:color w:val="000000"/>
                <w:sz w:val="18"/>
                <w:szCs w:val="18"/>
              </w:rPr>
            </w:pPr>
            <w:r w:rsidRPr="003145D3">
              <w:rPr>
                <w:rFonts w:ascii="Calibri" w:hAnsi="Calibri" w:cs="Calibri"/>
                <w:color w:val="000000"/>
                <w:sz w:val="18"/>
                <w:szCs w:val="18"/>
              </w:rPr>
              <w:t>Vann og avløpsteknikk</w:t>
            </w:r>
          </w:p>
        </w:tc>
        <w:tc>
          <w:tcPr>
            <w:tcW w:w="620" w:type="dxa"/>
            <w:vMerge/>
            <w:tcBorders>
              <w:top w:val="nil"/>
              <w:left w:val="single" w:sz="8" w:space="0" w:color="auto"/>
              <w:bottom w:val="single" w:sz="8" w:space="0" w:color="000000"/>
              <w:right w:val="single" w:sz="8" w:space="0" w:color="auto"/>
            </w:tcBorders>
            <w:vAlign w:val="center"/>
            <w:hideMark/>
          </w:tcPr>
          <w:p w:rsidR="003145D3" w:rsidRPr="003145D3" w:rsidP="003145D3" w14:paraId="7047F149"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1300739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135FE55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BFBFBF"/>
            <w:noWrap/>
            <w:vAlign w:val="bottom"/>
            <w:hideMark/>
          </w:tcPr>
          <w:p w:rsidR="003145D3" w:rsidRPr="003145D3" w:rsidP="003145D3" w14:paraId="60EE00E3"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8" w:space="0" w:color="auto"/>
              <w:right w:val="single" w:sz="8" w:space="0" w:color="auto"/>
            </w:tcBorders>
            <w:shd w:val="clear" w:color="000000" w:fill="BFBFBF"/>
            <w:noWrap/>
            <w:vAlign w:val="bottom"/>
            <w:hideMark/>
          </w:tcPr>
          <w:p w:rsidR="003145D3" w:rsidRPr="003145D3" w:rsidP="003145D3" w14:paraId="25A4ECD8"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431ECEE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0FF4ECE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05E90446"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nil"/>
            </w:tcBorders>
            <w:shd w:val="clear" w:color="000000" w:fill="C6E0B4"/>
            <w:vAlign w:val="center"/>
            <w:hideMark/>
          </w:tcPr>
          <w:p w:rsidR="003145D3" w:rsidRPr="003145D3" w:rsidP="003145D3" w14:paraId="780263F6" w14:textId="30F47AD0">
            <w:pPr>
              <w:rPr>
                <w:rFonts w:ascii="Calibri" w:hAnsi="Calibri" w:cs="Calibri"/>
                <w:b/>
                <w:bCs/>
                <w:color w:val="000000"/>
                <w:sz w:val="18"/>
                <w:szCs w:val="18"/>
              </w:rPr>
            </w:pPr>
            <w:r w:rsidRPr="003145D3">
              <w:rPr>
                <w:rFonts w:ascii="Calibri" w:hAnsi="Calibri" w:cs="Calibri"/>
                <w:b/>
                <w:bCs/>
                <w:color w:val="000000"/>
                <w:sz w:val="18"/>
                <w:szCs w:val="18"/>
              </w:rPr>
              <w:t xml:space="preserve">98TB80F                                           HMS og </w:t>
            </w:r>
            <w:r w:rsidR="00140CD1">
              <w:rPr>
                <w:rFonts w:ascii="Calibri" w:hAnsi="Calibri" w:cs="Calibri"/>
                <w:b/>
                <w:bCs/>
                <w:color w:val="000000"/>
                <w:sz w:val="18"/>
                <w:szCs w:val="18"/>
              </w:rPr>
              <w:t>m</w:t>
            </w:r>
            <w:r w:rsidRPr="003145D3">
              <w:rPr>
                <w:rFonts w:ascii="Calibri" w:hAnsi="Calibri" w:cs="Calibri"/>
                <w:b/>
                <w:bCs/>
                <w:color w:val="000000"/>
                <w:sz w:val="18"/>
                <w:szCs w:val="18"/>
              </w:rPr>
              <w:t>iljø</w:t>
            </w:r>
            <w:r w:rsidR="00140CD1">
              <w:rPr>
                <w:rFonts w:ascii="Calibri" w:hAnsi="Calibri" w:cs="Calibri"/>
                <w:b/>
                <w:bCs/>
                <w:color w:val="000000"/>
                <w:sz w:val="18"/>
                <w:szCs w:val="18"/>
              </w:rPr>
              <w:t>kunnskap</w:t>
            </w:r>
          </w:p>
        </w:tc>
        <w:tc>
          <w:tcPr>
            <w:tcW w:w="2340" w:type="dxa"/>
            <w:tcBorders>
              <w:top w:val="nil"/>
              <w:left w:val="single" w:sz="8" w:space="0" w:color="auto"/>
              <w:bottom w:val="single" w:sz="4" w:space="0" w:color="auto"/>
              <w:right w:val="single" w:sz="8" w:space="0" w:color="auto"/>
            </w:tcBorders>
            <w:shd w:val="clear" w:color="000000" w:fill="C6E0B4"/>
            <w:noWrap/>
            <w:vAlign w:val="center"/>
            <w:hideMark/>
          </w:tcPr>
          <w:p w:rsidR="003145D3" w:rsidRPr="003145D3" w:rsidP="003145D3" w14:paraId="0EC1BF12" w14:textId="77777777">
            <w:pPr>
              <w:rPr>
                <w:rFonts w:ascii="Calibri" w:hAnsi="Calibri" w:cs="Calibri"/>
                <w:color w:val="000000"/>
                <w:sz w:val="18"/>
                <w:szCs w:val="18"/>
              </w:rPr>
            </w:pPr>
            <w:r w:rsidRPr="003145D3">
              <w:rPr>
                <w:rFonts w:ascii="Calibri" w:hAnsi="Calibri" w:cs="Calibri"/>
                <w:color w:val="000000"/>
                <w:sz w:val="18"/>
                <w:szCs w:val="18"/>
              </w:rPr>
              <w:t>Helse- miljø og sikkerhet</w:t>
            </w:r>
          </w:p>
        </w:tc>
        <w:tc>
          <w:tcPr>
            <w:tcW w:w="620" w:type="dxa"/>
            <w:vMerge w:val="restart"/>
            <w:tcBorders>
              <w:top w:val="nil"/>
              <w:left w:val="nil"/>
              <w:bottom w:val="single" w:sz="8" w:space="0" w:color="000000"/>
              <w:right w:val="nil"/>
            </w:tcBorders>
            <w:shd w:val="clear" w:color="auto" w:fill="auto"/>
            <w:noWrap/>
            <w:vAlign w:val="center"/>
            <w:hideMark/>
          </w:tcPr>
          <w:p w:rsidR="003145D3" w:rsidRPr="003145D3" w:rsidP="003145D3" w14:paraId="39CBBBD4"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45D3" w:rsidRPr="003145D3" w:rsidP="003145D3" w14:paraId="57F186E3"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single" w:sz="8" w:space="0" w:color="auto"/>
              <w:left w:val="nil"/>
              <w:bottom w:val="single" w:sz="4" w:space="0" w:color="auto"/>
              <w:right w:val="single" w:sz="8" w:space="0" w:color="auto"/>
            </w:tcBorders>
            <w:shd w:val="clear" w:color="auto" w:fill="auto"/>
            <w:vAlign w:val="center"/>
            <w:hideMark/>
          </w:tcPr>
          <w:p w:rsidR="003145D3" w:rsidRPr="003145D3" w:rsidP="003145D3" w14:paraId="67D08841"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4" w:space="0" w:color="auto"/>
              <w:right w:val="single" w:sz="4" w:space="0" w:color="auto"/>
            </w:tcBorders>
            <w:shd w:val="clear" w:color="auto" w:fill="auto"/>
            <w:vAlign w:val="center"/>
            <w:hideMark/>
          </w:tcPr>
          <w:p w:rsidR="003145D3" w:rsidRPr="003145D3" w:rsidP="003145D3" w14:paraId="460824FE"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4" w:space="0" w:color="auto"/>
              <w:right w:val="single" w:sz="8" w:space="0" w:color="auto"/>
            </w:tcBorders>
            <w:shd w:val="clear" w:color="auto" w:fill="auto"/>
            <w:vAlign w:val="center"/>
            <w:hideMark/>
          </w:tcPr>
          <w:p w:rsidR="003145D3" w:rsidRPr="003145D3" w:rsidP="003145D3" w14:paraId="417FF605"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single" w:sz="8" w:space="0" w:color="auto"/>
              <w:left w:val="nil"/>
              <w:bottom w:val="single" w:sz="4" w:space="0" w:color="auto"/>
              <w:right w:val="single" w:sz="4" w:space="0" w:color="auto"/>
            </w:tcBorders>
            <w:shd w:val="clear" w:color="000000" w:fill="C6E0B4"/>
            <w:vAlign w:val="center"/>
            <w:hideMark/>
          </w:tcPr>
          <w:p w:rsidR="003145D3" w:rsidRPr="003145D3" w:rsidP="003145D3" w14:paraId="650DFE2C" w14:textId="77777777">
            <w:pPr>
              <w:jc w:val="center"/>
              <w:rPr>
                <w:rFonts w:ascii="Calibri" w:hAnsi="Calibri" w:cs="Calibri"/>
                <w:sz w:val="18"/>
                <w:szCs w:val="18"/>
              </w:rPr>
            </w:pPr>
            <w:r w:rsidRPr="003145D3">
              <w:rPr>
                <w:rFonts w:ascii="Calibri" w:hAnsi="Calibri" w:cs="Calibri"/>
                <w:sz w:val="18"/>
                <w:szCs w:val="18"/>
              </w:rPr>
              <w:t>2</w:t>
            </w:r>
          </w:p>
        </w:tc>
        <w:tc>
          <w:tcPr>
            <w:tcW w:w="620" w:type="dxa"/>
            <w:tcBorders>
              <w:top w:val="single" w:sz="8" w:space="0" w:color="auto"/>
              <w:left w:val="nil"/>
              <w:bottom w:val="single" w:sz="4" w:space="0" w:color="auto"/>
              <w:right w:val="single" w:sz="8" w:space="0" w:color="auto"/>
            </w:tcBorders>
            <w:shd w:val="clear" w:color="000000" w:fill="C6E0B4"/>
            <w:vAlign w:val="center"/>
            <w:hideMark/>
          </w:tcPr>
          <w:p w:rsidR="003145D3" w:rsidRPr="003145D3" w:rsidP="003145D3" w14:paraId="64DCCE73" w14:textId="77777777">
            <w:pPr>
              <w:jc w:val="center"/>
              <w:rPr>
                <w:rFonts w:ascii="Calibri" w:hAnsi="Calibri" w:cs="Calibri"/>
                <w:sz w:val="18"/>
                <w:szCs w:val="18"/>
              </w:rPr>
            </w:pPr>
            <w:r w:rsidRPr="003145D3">
              <w:rPr>
                <w:rFonts w:ascii="Calibri" w:hAnsi="Calibri" w:cs="Calibri"/>
                <w:sz w:val="18"/>
                <w:szCs w:val="18"/>
              </w:rPr>
              <w:t>2</w:t>
            </w:r>
          </w:p>
        </w:tc>
      </w:tr>
      <w:tr w14:paraId="07E6B58E"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nil"/>
            </w:tcBorders>
            <w:vAlign w:val="center"/>
            <w:hideMark/>
          </w:tcPr>
          <w:p w:rsidR="003145D3" w:rsidRPr="003145D3" w:rsidP="003145D3" w14:paraId="57559385" w14:textId="77777777">
            <w:pPr>
              <w:rPr>
                <w:rFonts w:ascii="Calibri" w:hAnsi="Calibri" w:cs="Calibri"/>
                <w:b/>
                <w:bCs/>
                <w:color w:val="000000"/>
                <w:sz w:val="18"/>
                <w:szCs w:val="18"/>
              </w:rPr>
            </w:pPr>
          </w:p>
        </w:tc>
        <w:tc>
          <w:tcPr>
            <w:tcW w:w="2340" w:type="dxa"/>
            <w:tcBorders>
              <w:top w:val="nil"/>
              <w:left w:val="single" w:sz="8" w:space="0" w:color="auto"/>
              <w:bottom w:val="single" w:sz="8" w:space="0" w:color="auto"/>
              <w:right w:val="single" w:sz="8" w:space="0" w:color="auto"/>
            </w:tcBorders>
            <w:shd w:val="clear" w:color="000000" w:fill="C6E0B4"/>
            <w:noWrap/>
            <w:vAlign w:val="center"/>
            <w:hideMark/>
          </w:tcPr>
          <w:p w:rsidR="003145D3" w:rsidRPr="003145D3" w:rsidP="003145D3" w14:paraId="090947F6" w14:textId="77777777">
            <w:pPr>
              <w:rPr>
                <w:rFonts w:ascii="Calibri" w:hAnsi="Calibri" w:cs="Calibri"/>
                <w:color w:val="000000"/>
                <w:sz w:val="18"/>
                <w:szCs w:val="18"/>
              </w:rPr>
            </w:pPr>
            <w:r w:rsidRPr="003145D3">
              <w:rPr>
                <w:rFonts w:ascii="Calibri" w:hAnsi="Calibri" w:cs="Calibri"/>
                <w:color w:val="000000"/>
                <w:sz w:val="18"/>
                <w:szCs w:val="18"/>
              </w:rPr>
              <w:t>Miljøkunnskap</w:t>
            </w:r>
          </w:p>
        </w:tc>
        <w:tc>
          <w:tcPr>
            <w:tcW w:w="620" w:type="dxa"/>
            <w:vMerge/>
            <w:tcBorders>
              <w:top w:val="nil"/>
              <w:left w:val="nil"/>
              <w:bottom w:val="single" w:sz="8" w:space="0" w:color="000000"/>
              <w:right w:val="nil"/>
            </w:tcBorders>
            <w:vAlign w:val="center"/>
            <w:hideMark/>
          </w:tcPr>
          <w:p w:rsidR="003145D3" w:rsidRPr="003145D3" w:rsidP="003145D3" w14:paraId="441A5865" w14:textId="77777777">
            <w:pPr>
              <w:rPr>
                <w:rFonts w:ascii="Calibri" w:hAnsi="Calibri" w:cs="Calibri"/>
                <w:color w:val="000000"/>
                <w:sz w:val="18"/>
                <w:szCs w:val="18"/>
              </w:rPr>
            </w:pP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3145D3" w:rsidRPr="003145D3" w:rsidP="003145D3" w14:paraId="41BE0517"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8" w:space="0" w:color="auto"/>
              <w:right w:val="single" w:sz="8" w:space="0" w:color="auto"/>
            </w:tcBorders>
            <w:shd w:val="clear" w:color="auto" w:fill="auto"/>
            <w:vAlign w:val="center"/>
            <w:hideMark/>
          </w:tcPr>
          <w:p w:rsidR="003145D3" w:rsidRPr="003145D3" w:rsidP="003145D3" w14:paraId="31D61A80"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8" w:space="0" w:color="auto"/>
              <w:right w:val="single" w:sz="4" w:space="0" w:color="auto"/>
            </w:tcBorders>
            <w:shd w:val="clear" w:color="auto" w:fill="auto"/>
            <w:vAlign w:val="center"/>
            <w:hideMark/>
          </w:tcPr>
          <w:p w:rsidR="003145D3" w:rsidRPr="003145D3" w:rsidP="003145D3" w14:paraId="7DC35D7D"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8" w:space="0" w:color="auto"/>
              <w:right w:val="single" w:sz="8" w:space="0" w:color="auto"/>
            </w:tcBorders>
            <w:shd w:val="clear" w:color="auto" w:fill="auto"/>
            <w:vAlign w:val="center"/>
            <w:hideMark/>
          </w:tcPr>
          <w:p w:rsidR="003145D3" w:rsidRPr="003145D3" w:rsidP="003145D3" w14:paraId="4AE67F11" w14:textId="77777777">
            <w:pPr>
              <w:jc w:val="center"/>
              <w:rPr>
                <w:rFonts w:ascii="Calibri" w:hAnsi="Calibri" w:cs="Calibri"/>
                <w:sz w:val="18"/>
                <w:szCs w:val="18"/>
              </w:rPr>
            </w:pPr>
            <w:r w:rsidRPr="003145D3">
              <w:rPr>
                <w:rFonts w:ascii="Calibri" w:hAnsi="Calibri" w:cs="Calibri"/>
                <w:sz w:val="18"/>
                <w:szCs w:val="18"/>
              </w:rPr>
              <w:t> </w:t>
            </w:r>
          </w:p>
        </w:tc>
        <w:tc>
          <w:tcPr>
            <w:tcW w:w="620" w:type="dxa"/>
            <w:tcBorders>
              <w:top w:val="nil"/>
              <w:left w:val="nil"/>
              <w:bottom w:val="single" w:sz="8" w:space="0" w:color="auto"/>
              <w:right w:val="single" w:sz="4" w:space="0" w:color="auto"/>
            </w:tcBorders>
            <w:shd w:val="clear" w:color="000000" w:fill="C6E0B4"/>
            <w:vAlign w:val="center"/>
            <w:hideMark/>
          </w:tcPr>
          <w:p w:rsidR="003145D3" w:rsidRPr="003145D3" w:rsidP="003145D3" w14:paraId="07A5965B" w14:textId="77777777">
            <w:pPr>
              <w:jc w:val="center"/>
              <w:rPr>
                <w:rFonts w:ascii="Calibri" w:hAnsi="Calibri" w:cs="Calibri"/>
                <w:sz w:val="18"/>
                <w:szCs w:val="18"/>
              </w:rPr>
            </w:pPr>
            <w:r w:rsidRPr="003145D3">
              <w:rPr>
                <w:rFonts w:ascii="Calibri" w:hAnsi="Calibri" w:cs="Calibri"/>
                <w:sz w:val="18"/>
                <w:szCs w:val="18"/>
              </w:rPr>
              <w:t>1</w:t>
            </w:r>
          </w:p>
        </w:tc>
        <w:tc>
          <w:tcPr>
            <w:tcW w:w="620" w:type="dxa"/>
            <w:tcBorders>
              <w:top w:val="nil"/>
              <w:left w:val="nil"/>
              <w:bottom w:val="single" w:sz="8" w:space="0" w:color="auto"/>
              <w:right w:val="single" w:sz="8" w:space="0" w:color="auto"/>
            </w:tcBorders>
            <w:shd w:val="clear" w:color="000000" w:fill="C6E0B4"/>
            <w:vAlign w:val="center"/>
            <w:hideMark/>
          </w:tcPr>
          <w:p w:rsidR="003145D3" w:rsidRPr="003145D3" w:rsidP="003145D3" w14:paraId="7685D91A" w14:textId="77777777">
            <w:pPr>
              <w:jc w:val="center"/>
              <w:rPr>
                <w:rFonts w:ascii="Calibri" w:hAnsi="Calibri" w:cs="Calibri"/>
                <w:sz w:val="18"/>
                <w:szCs w:val="18"/>
              </w:rPr>
            </w:pPr>
            <w:r w:rsidRPr="003145D3">
              <w:rPr>
                <w:rFonts w:ascii="Calibri" w:hAnsi="Calibri" w:cs="Calibri"/>
                <w:sz w:val="18"/>
                <w:szCs w:val="18"/>
              </w:rPr>
              <w:t>5</w:t>
            </w:r>
          </w:p>
        </w:tc>
      </w:tr>
      <w:tr w14:paraId="6EC370FB" w14:textId="77777777" w:rsidTr="003145D3">
        <w:tblPrEx>
          <w:tblW w:w="9120" w:type="dxa"/>
          <w:tblCellMar>
            <w:left w:w="70" w:type="dxa"/>
            <w:right w:w="70" w:type="dxa"/>
          </w:tblCellMar>
          <w:tblLook w:val="04A0"/>
        </w:tblPrEx>
        <w:trPr>
          <w:trHeight w:val="318"/>
        </w:trPr>
        <w:tc>
          <w:tcPr>
            <w:tcW w:w="4780" w:type="dxa"/>
            <w:gridSpan w:val="2"/>
            <w:tcBorders>
              <w:top w:val="single" w:sz="8" w:space="0" w:color="auto"/>
              <w:left w:val="single" w:sz="8" w:space="0" w:color="auto"/>
              <w:bottom w:val="nil"/>
              <w:right w:val="nil"/>
            </w:tcBorders>
            <w:shd w:val="clear" w:color="auto" w:fill="auto"/>
            <w:vAlign w:val="center"/>
            <w:hideMark/>
          </w:tcPr>
          <w:p w:rsidR="003145D3" w:rsidRPr="003145D3" w:rsidP="003145D3" w14:paraId="38CFCCD9" w14:textId="77777777">
            <w:pPr>
              <w:rPr>
                <w:rFonts w:ascii="Calibri" w:hAnsi="Calibri" w:cs="Calibri"/>
                <w:b/>
                <w:bCs/>
                <w:color w:val="FF0000"/>
                <w:sz w:val="18"/>
                <w:szCs w:val="18"/>
              </w:rPr>
            </w:pPr>
            <w:r w:rsidRPr="003145D3">
              <w:rPr>
                <w:rFonts w:ascii="Calibri" w:hAnsi="Calibri" w:cs="Calibri"/>
                <w:b/>
                <w:bCs/>
                <w:color w:val="FF0000"/>
                <w:sz w:val="18"/>
                <w:szCs w:val="18"/>
              </w:rPr>
              <w:t>FORDYPNINNGSEMNER</w:t>
            </w:r>
          </w:p>
        </w:tc>
        <w:tc>
          <w:tcPr>
            <w:tcW w:w="620" w:type="dxa"/>
            <w:tcBorders>
              <w:top w:val="nil"/>
              <w:left w:val="nil"/>
              <w:bottom w:val="nil"/>
              <w:right w:val="nil"/>
            </w:tcBorders>
            <w:shd w:val="clear" w:color="auto" w:fill="auto"/>
            <w:noWrap/>
            <w:vAlign w:val="center"/>
            <w:hideMark/>
          </w:tcPr>
          <w:p w:rsidR="003145D3" w:rsidRPr="003145D3" w:rsidP="003145D3" w14:paraId="16F26685" w14:textId="77777777">
            <w:pPr>
              <w:rPr>
                <w:rFonts w:ascii="Calibri" w:hAnsi="Calibri" w:cs="Calibri"/>
                <w:b/>
                <w:bCs/>
                <w:color w:val="FF0000"/>
                <w:sz w:val="18"/>
                <w:szCs w:val="18"/>
              </w:rPr>
            </w:pPr>
          </w:p>
        </w:tc>
        <w:tc>
          <w:tcPr>
            <w:tcW w:w="620" w:type="dxa"/>
            <w:tcBorders>
              <w:top w:val="nil"/>
              <w:left w:val="single" w:sz="8" w:space="0" w:color="auto"/>
              <w:bottom w:val="nil"/>
              <w:right w:val="nil"/>
            </w:tcBorders>
            <w:shd w:val="clear" w:color="auto" w:fill="auto"/>
            <w:noWrap/>
            <w:vAlign w:val="bottom"/>
            <w:hideMark/>
          </w:tcPr>
          <w:p w:rsidR="003145D3" w:rsidRPr="003145D3" w:rsidP="003145D3" w14:paraId="6C53ACF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611E955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nil"/>
            </w:tcBorders>
            <w:shd w:val="clear" w:color="auto" w:fill="auto"/>
            <w:noWrap/>
            <w:vAlign w:val="bottom"/>
            <w:hideMark/>
          </w:tcPr>
          <w:p w:rsidR="003145D3" w:rsidRPr="003145D3" w:rsidP="003145D3" w14:paraId="6D53BA6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40235AD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nil"/>
            </w:tcBorders>
            <w:shd w:val="clear" w:color="auto" w:fill="auto"/>
            <w:noWrap/>
            <w:vAlign w:val="bottom"/>
            <w:hideMark/>
          </w:tcPr>
          <w:p w:rsidR="003145D3" w:rsidRPr="003145D3" w:rsidP="003145D3" w14:paraId="2761888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nil"/>
              <w:right w:val="single" w:sz="8" w:space="0" w:color="auto"/>
            </w:tcBorders>
            <w:shd w:val="clear" w:color="auto" w:fill="auto"/>
            <w:noWrap/>
            <w:vAlign w:val="bottom"/>
            <w:hideMark/>
          </w:tcPr>
          <w:p w:rsidR="003145D3" w:rsidRPr="003145D3" w:rsidP="003145D3" w14:paraId="63C0993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0EE090D6" w14:textId="77777777" w:rsidTr="00D30689">
        <w:tblPrEx>
          <w:tblW w:w="9120" w:type="dxa"/>
          <w:tblCellMar>
            <w:left w:w="70" w:type="dxa"/>
            <w:right w:w="70" w:type="dxa"/>
          </w:tblCellMar>
          <w:tblLook w:val="04A0"/>
        </w:tblPrEx>
        <w:trPr>
          <w:trHeight w:val="318"/>
        </w:trPr>
        <w:tc>
          <w:tcPr>
            <w:tcW w:w="2440" w:type="dxa"/>
            <w:vMerge w:val="restart"/>
            <w:tcBorders>
              <w:top w:val="single" w:sz="8" w:space="0" w:color="auto"/>
              <w:left w:val="single" w:sz="8" w:space="0" w:color="auto"/>
              <w:bottom w:val="single" w:sz="8" w:space="0" w:color="000000"/>
              <w:right w:val="single" w:sz="8" w:space="0" w:color="auto"/>
            </w:tcBorders>
            <w:shd w:val="clear" w:color="auto" w:fill="DBEEF3" w:themeFill="accent5" w:themeFillTint="33"/>
            <w:vAlign w:val="center"/>
            <w:hideMark/>
          </w:tcPr>
          <w:p w:rsidR="003145D3" w:rsidRPr="003145D3" w:rsidP="003145D3" w14:paraId="5AD23362" w14:textId="77777777">
            <w:pPr>
              <w:rPr>
                <w:rFonts w:ascii="Calibri" w:hAnsi="Calibri" w:cs="Calibri"/>
                <w:b/>
                <w:bCs/>
                <w:color w:val="000000"/>
                <w:sz w:val="18"/>
                <w:szCs w:val="18"/>
              </w:rPr>
            </w:pPr>
            <w:r w:rsidRPr="003145D3">
              <w:rPr>
                <w:rFonts w:ascii="Calibri" w:hAnsi="Calibri" w:cs="Calibri"/>
                <w:b/>
                <w:bCs/>
                <w:color w:val="000000"/>
                <w:sz w:val="18"/>
                <w:szCs w:val="18"/>
              </w:rPr>
              <w:t>98TB80L    VVA-teknikk, Veidrift</w:t>
            </w:r>
          </w:p>
        </w:tc>
        <w:tc>
          <w:tcPr>
            <w:tcW w:w="2340" w:type="dxa"/>
            <w:tcBorders>
              <w:top w:val="single" w:sz="8" w:space="0" w:color="auto"/>
              <w:left w:val="nil"/>
              <w:bottom w:val="single" w:sz="4" w:space="0" w:color="auto"/>
              <w:right w:val="single" w:sz="8" w:space="0" w:color="auto"/>
            </w:tcBorders>
            <w:shd w:val="clear" w:color="auto" w:fill="DBEEF3" w:themeFill="accent5" w:themeFillTint="33"/>
            <w:noWrap/>
            <w:vAlign w:val="bottom"/>
            <w:hideMark/>
          </w:tcPr>
          <w:p w:rsidR="003145D3" w:rsidRPr="003145D3" w:rsidP="003145D3" w14:paraId="4D0A2D83" w14:textId="77777777">
            <w:pPr>
              <w:rPr>
                <w:rFonts w:ascii="Calibri" w:hAnsi="Calibri" w:cs="Calibri"/>
                <w:color w:val="000000"/>
                <w:sz w:val="18"/>
                <w:szCs w:val="18"/>
              </w:rPr>
            </w:pPr>
            <w:r w:rsidRPr="003145D3">
              <w:rPr>
                <w:rFonts w:ascii="Calibri" w:hAnsi="Calibri" w:cs="Calibri"/>
                <w:color w:val="000000"/>
                <w:sz w:val="18"/>
                <w:szCs w:val="18"/>
              </w:rPr>
              <w:t>Kontraktsgrunnlag</w:t>
            </w:r>
            <w:r w:rsidRPr="003145D3">
              <w:rPr>
                <w:rFonts w:ascii="Calibri" w:hAnsi="Calibri" w:cs="Calibri"/>
                <w:color w:val="000000"/>
                <w:sz w:val="18"/>
                <w:szCs w:val="18"/>
              </w:rPr>
              <w:t xml:space="preserve"> veidrift</w:t>
            </w:r>
          </w:p>
        </w:tc>
        <w:tc>
          <w:tcPr>
            <w:tcW w:w="62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145D3" w:rsidRPr="003145D3" w:rsidP="003145D3" w14:paraId="1A80DE8C" w14:textId="77777777">
            <w:pPr>
              <w:jc w:val="center"/>
              <w:rPr>
                <w:rFonts w:ascii="Calibri" w:hAnsi="Calibri" w:cs="Calibri"/>
                <w:color w:val="000000"/>
                <w:sz w:val="18"/>
                <w:szCs w:val="18"/>
              </w:rPr>
            </w:pPr>
            <w:r w:rsidRPr="003145D3">
              <w:rPr>
                <w:rFonts w:ascii="Calibri" w:hAnsi="Calibri" w:cs="Calibri"/>
                <w:color w:val="000000"/>
                <w:sz w:val="18"/>
                <w:szCs w:val="18"/>
              </w:rPr>
              <w:t>8</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5CE6602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0D04647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7C8F9D1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2C8B915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DBEEF3" w:themeFill="accent5" w:themeFillTint="33"/>
            <w:noWrap/>
            <w:vAlign w:val="bottom"/>
            <w:hideMark/>
          </w:tcPr>
          <w:p w:rsidR="003145D3" w:rsidRPr="003145D3" w:rsidP="003145D3" w14:paraId="0152AF5D"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single" w:sz="8" w:space="0" w:color="auto"/>
              <w:left w:val="nil"/>
              <w:bottom w:val="single" w:sz="4" w:space="0" w:color="auto"/>
              <w:right w:val="single" w:sz="8" w:space="0" w:color="auto"/>
            </w:tcBorders>
            <w:shd w:val="clear" w:color="auto" w:fill="DBEEF3" w:themeFill="accent5" w:themeFillTint="33"/>
            <w:noWrap/>
            <w:vAlign w:val="bottom"/>
            <w:hideMark/>
          </w:tcPr>
          <w:p w:rsidR="003145D3" w:rsidRPr="003145D3" w:rsidP="003145D3" w14:paraId="5C1E3B94"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57AE931D" w14:textId="77777777" w:rsidTr="00D30689">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8" w:space="0" w:color="000000"/>
              <w:right w:val="single" w:sz="8" w:space="0" w:color="auto"/>
            </w:tcBorders>
            <w:shd w:val="clear" w:color="auto" w:fill="DBEEF3" w:themeFill="accent5" w:themeFillTint="33"/>
            <w:vAlign w:val="center"/>
            <w:hideMark/>
          </w:tcPr>
          <w:p w:rsidR="003145D3" w:rsidRPr="003145D3" w:rsidP="003145D3" w14:paraId="5821082E"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auto" w:fill="DBEEF3" w:themeFill="accent5" w:themeFillTint="33"/>
            <w:noWrap/>
            <w:vAlign w:val="bottom"/>
            <w:hideMark/>
          </w:tcPr>
          <w:p w:rsidR="003145D3" w:rsidRPr="003145D3" w:rsidP="003145D3" w14:paraId="0643AD86" w14:textId="77777777">
            <w:pPr>
              <w:rPr>
                <w:rFonts w:ascii="Calibri" w:hAnsi="Calibri" w:cs="Calibri"/>
                <w:color w:val="000000"/>
                <w:sz w:val="18"/>
                <w:szCs w:val="18"/>
              </w:rPr>
            </w:pPr>
            <w:r w:rsidRPr="003145D3">
              <w:rPr>
                <w:rFonts w:ascii="Calibri" w:hAnsi="Calibri" w:cs="Calibri"/>
                <w:color w:val="000000"/>
                <w:sz w:val="18"/>
                <w:szCs w:val="18"/>
              </w:rPr>
              <w:t>Anbudsevaluering</w:t>
            </w:r>
          </w:p>
        </w:tc>
        <w:tc>
          <w:tcPr>
            <w:tcW w:w="620" w:type="dxa"/>
            <w:vMerge/>
            <w:tcBorders>
              <w:top w:val="single" w:sz="8" w:space="0" w:color="auto"/>
              <w:left w:val="single" w:sz="8" w:space="0" w:color="auto"/>
              <w:bottom w:val="nil"/>
              <w:right w:val="single" w:sz="8" w:space="0" w:color="auto"/>
            </w:tcBorders>
            <w:vAlign w:val="center"/>
            <w:hideMark/>
          </w:tcPr>
          <w:p w:rsidR="003145D3" w:rsidRPr="003145D3" w:rsidP="003145D3" w14:paraId="6D6494DD"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46AFE26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48DC75C"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2E25FFD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02D5D3A0"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DBEEF3" w:themeFill="accent5" w:themeFillTint="33"/>
            <w:noWrap/>
            <w:vAlign w:val="bottom"/>
            <w:hideMark/>
          </w:tcPr>
          <w:p w:rsidR="003145D3" w:rsidRPr="003145D3" w:rsidP="003145D3" w14:paraId="60244AC9" w14:textId="77777777">
            <w:pPr>
              <w:jc w:val="center"/>
              <w:rPr>
                <w:rFonts w:ascii="Calibri" w:hAnsi="Calibri" w:cs="Calibri"/>
                <w:color w:val="000000"/>
                <w:sz w:val="18"/>
                <w:szCs w:val="18"/>
              </w:rPr>
            </w:pPr>
            <w:r w:rsidRPr="003145D3">
              <w:rPr>
                <w:rFonts w:ascii="Calibri" w:hAnsi="Calibri" w:cs="Calibri"/>
                <w:color w:val="000000"/>
                <w:sz w:val="18"/>
                <w:szCs w:val="18"/>
              </w:rPr>
              <w:t>1</w:t>
            </w:r>
          </w:p>
        </w:tc>
        <w:tc>
          <w:tcPr>
            <w:tcW w:w="620" w:type="dxa"/>
            <w:tcBorders>
              <w:top w:val="nil"/>
              <w:left w:val="nil"/>
              <w:bottom w:val="single" w:sz="4" w:space="0" w:color="auto"/>
              <w:right w:val="single" w:sz="8" w:space="0" w:color="auto"/>
            </w:tcBorders>
            <w:shd w:val="clear" w:color="auto" w:fill="DBEEF3" w:themeFill="accent5" w:themeFillTint="33"/>
            <w:noWrap/>
            <w:vAlign w:val="bottom"/>
            <w:hideMark/>
          </w:tcPr>
          <w:p w:rsidR="003145D3" w:rsidRPr="003145D3" w:rsidP="003145D3" w14:paraId="6B55DA8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1D31D30E" w14:textId="77777777" w:rsidTr="00D30689">
        <w:tblPrEx>
          <w:tblW w:w="9120" w:type="dxa"/>
          <w:tblCellMar>
            <w:left w:w="70" w:type="dxa"/>
            <w:right w:w="70" w:type="dxa"/>
          </w:tblCellMar>
          <w:tblLook w:val="04A0"/>
        </w:tblPrEx>
        <w:trPr>
          <w:trHeight w:val="318"/>
        </w:trPr>
        <w:tc>
          <w:tcPr>
            <w:tcW w:w="2440" w:type="dxa"/>
            <w:vMerge/>
            <w:tcBorders>
              <w:top w:val="single" w:sz="8" w:space="0" w:color="auto"/>
              <w:left w:val="single" w:sz="8" w:space="0" w:color="auto"/>
              <w:bottom w:val="single" w:sz="8" w:space="0" w:color="000000"/>
              <w:right w:val="single" w:sz="8" w:space="0" w:color="auto"/>
            </w:tcBorders>
            <w:shd w:val="clear" w:color="auto" w:fill="DBEEF3" w:themeFill="accent5" w:themeFillTint="33"/>
            <w:vAlign w:val="center"/>
            <w:hideMark/>
          </w:tcPr>
          <w:p w:rsidR="003145D3" w:rsidRPr="003145D3" w:rsidP="003145D3" w14:paraId="5F4EA06A" w14:textId="77777777">
            <w:pPr>
              <w:rPr>
                <w:rFonts w:ascii="Calibri" w:hAnsi="Calibri" w:cs="Calibri"/>
                <w:b/>
                <w:bCs/>
                <w:color w:val="000000"/>
                <w:sz w:val="18"/>
                <w:szCs w:val="18"/>
              </w:rPr>
            </w:pPr>
          </w:p>
        </w:tc>
        <w:tc>
          <w:tcPr>
            <w:tcW w:w="2340" w:type="dxa"/>
            <w:tcBorders>
              <w:top w:val="nil"/>
              <w:left w:val="nil"/>
              <w:bottom w:val="single" w:sz="4" w:space="0" w:color="auto"/>
              <w:right w:val="single" w:sz="8" w:space="0" w:color="auto"/>
            </w:tcBorders>
            <w:shd w:val="clear" w:color="auto" w:fill="DBEEF3" w:themeFill="accent5" w:themeFillTint="33"/>
            <w:noWrap/>
            <w:vAlign w:val="center"/>
            <w:hideMark/>
          </w:tcPr>
          <w:p w:rsidR="003145D3" w:rsidRPr="003145D3" w:rsidP="003145D3" w14:paraId="666CFD63" w14:textId="77777777">
            <w:pPr>
              <w:rPr>
                <w:rFonts w:ascii="Calibri" w:hAnsi="Calibri" w:cs="Calibri"/>
                <w:color w:val="000000"/>
                <w:sz w:val="18"/>
                <w:szCs w:val="18"/>
              </w:rPr>
            </w:pPr>
            <w:r w:rsidRPr="003145D3">
              <w:rPr>
                <w:rFonts w:ascii="Calibri" w:hAnsi="Calibri" w:cs="Calibri"/>
                <w:color w:val="000000"/>
                <w:sz w:val="18"/>
                <w:szCs w:val="18"/>
              </w:rPr>
              <w:t>Vei - drift og FDV</w:t>
            </w:r>
          </w:p>
        </w:tc>
        <w:tc>
          <w:tcPr>
            <w:tcW w:w="620" w:type="dxa"/>
            <w:vMerge/>
            <w:tcBorders>
              <w:top w:val="single" w:sz="8" w:space="0" w:color="auto"/>
              <w:left w:val="single" w:sz="8" w:space="0" w:color="auto"/>
              <w:bottom w:val="nil"/>
              <w:right w:val="single" w:sz="8" w:space="0" w:color="auto"/>
            </w:tcBorders>
            <w:vAlign w:val="center"/>
            <w:hideMark/>
          </w:tcPr>
          <w:p w:rsidR="003145D3" w:rsidRPr="003145D3" w:rsidP="003145D3" w14:paraId="7E41BAF8"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3AAEAD89"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5A443AE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0694C3D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142964ED"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DBEEF3" w:themeFill="accent5" w:themeFillTint="33"/>
            <w:noWrap/>
            <w:vAlign w:val="bottom"/>
            <w:hideMark/>
          </w:tcPr>
          <w:p w:rsidR="003145D3" w:rsidRPr="003145D3" w:rsidP="003145D3" w14:paraId="13118176"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c>
          <w:tcPr>
            <w:tcW w:w="620" w:type="dxa"/>
            <w:tcBorders>
              <w:top w:val="nil"/>
              <w:left w:val="nil"/>
              <w:bottom w:val="single" w:sz="8" w:space="0" w:color="auto"/>
              <w:right w:val="single" w:sz="8" w:space="0" w:color="auto"/>
            </w:tcBorders>
            <w:shd w:val="clear" w:color="auto" w:fill="DBEEF3" w:themeFill="accent5" w:themeFillTint="33"/>
            <w:noWrap/>
            <w:vAlign w:val="bottom"/>
            <w:hideMark/>
          </w:tcPr>
          <w:p w:rsidR="003145D3" w:rsidRPr="003145D3" w:rsidP="003145D3" w14:paraId="21A04989"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2D473638"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single" w:sz="8" w:space="0" w:color="auto"/>
            </w:tcBorders>
            <w:shd w:val="clear" w:color="000000" w:fill="9BC2E6"/>
            <w:vAlign w:val="center"/>
            <w:hideMark/>
          </w:tcPr>
          <w:p w:rsidR="003145D3" w:rsidRPr="003145D3" w:rsidP="003145D3" w14:paraId="1B7A821A" w14:textId="77777777">
            <w:pPr>
              <w:rPr>
                <w:rFonts w:ascii="Calibri" w:hAnsi="Calibri" w:cs="Calibri"/>
                <w:b/>
                <w:bCs/>
                <w:color w:val="000000"/>
                <w:sz w:val="18"/>
                <w:szCs w:val="18"/>
              </w:rPr>
            </w:pPr>
            <w:r w:rsidRPr="003145D3">
              <w:rPr>
                <w:rFonts w:ascii="Calibri" w:hAnsi="Calibri" w:cs="Calibri"/>
                <w:b/>
                <w:bCs/>
                <w:color w:val="000000"/>
                <w:sz w:val="18"/>
                <w:szCs w:val="18"/>
              </w:rPr>
              <w:t>98TB80M     VVA-teknikk, Kommunalteknikk</w:t>
            </w:r>
          </w:p>
        </w:tc>
        <w:tc>
          <w:tcPr>
            <w:tcW w:w="2340" w:type="dxa"/>
            <w:tcBorders>
              <w:top w:val="nil"/>
              <w:left w:val="nil"/>
              <w:bottom w:val="single" w:sz="4" w:space="0" w:color="auto"/>
              <w:right w:val="single" w:sz="8" w:space="0" w:color="auto"/>
            </w:tcBorders>
            <w:shd w:val="clear" w:color="000000" w:fill="9BC2E6"/>
            <w:noWrap/>
            <w:vAlign w:val="center"/>
            <w:hideMark/>
          </w:tcPr>
          <w:p w:rsidR="003145D3" w:rsidRPr="003145D3" w:rsidP="003145D3" w14:paraId="45DDD3E5" w14:textId="77777777">
            <w:pPr>
              <w:rPr>
                <w:rFonts w:ascii="Calibri" w:hAnsi="Calibri" w:cs="Calibri"/>
                <w:color w:val="000000"/>
                <w:sz w:val="18"/>
                <w:szCs w:val="18"/>
              </w:rPr>
            </w:pPr>
            <w:r w:rsidRPr="003145D3">
              <w:rPr>
                <w:rFonts w:ascii="Calibri" w:hAnsi="Calibri" w:cs="Calibri"/>
                <w:color w:val="000000"/>
                <w:sz w:val="18"/>
                <w:szCs w:val="18"/>
              </w:rPr>
              <w:t>Vannteknologi</w:t>
            </w:r>
          </w:p>
        </w:tc>
        <w:tc>
          <w:tcPr>
            <w:tcW w:w="6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45D3" w:rsidRPr="003145D3" w:rsidP="003145D3" w14:paraId="6A16D7B9" w14:textId="77777777">
            <w:pPr>
              <w:jc w:val="center"/>
              <w:rPr>
                <w:rFonts w:ascii="Calibri" w:hAnsi="Calibri" w:cs="Calibri"/>
                <w:color w:val="000000"/>
                <w:sz w:val="18"/>
                <w:szCs w:val="18"/>
              </w:rPr>
            </w:pPr>
            <w:r w:rsidRPr="003145D3">
              <w:rPr>
                <w:rFonts w:ascii="Calibri" w:hAnsi="Calibri" w:cs="Calibri"/>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095EC4C1"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13AECCD9"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33F5652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836EF4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9BC2E6"/>
            <w:noWrap/>
            <w:vAlign w:val="bottom"/>
            <w:hideMark/>
          </w:tcPr>
          <w:p w:rsidR="003145D3" w:rsidRPr="003145D3" w:rsidP="003145D3" w14:paraId="1E86234E"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9BC2E6"/>
            <w:noWrap/>
            <w:vAlign w:val="bottom"/>
            <w:hideMark/>
          </w:tcPr>
          <w:p w:rsidR="003145D3" w:rsidRPr="003145D3" w:rsidP="003145D3" w14:paraId="1B0516C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r>
      <w:tr w14:paraId="510D061A"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1FF7D418" w14:textId="77777777">
            <w:pPr>
              <w:rPr>
                <w:rFonts w:ascii="Calibri" w:hAnsi="Calibri" w:cs="Calibri"/>
                <w:b/>
                <w:bCs/>
                <w:color w:val="000000"/>
                <w:sz w:val="18"/>
                <w:szCs w:val="18"/>
              </w:rPr>
            </w:pPr>
          </w:p>
        </w:tc>
        <w:tc>
          <w:tcPr>
            <w:tcW w:w="2340" w:type="dxa"/>
            <w:tcBorders>
              <w:top w:val="nil"/>
              <w:left w:val="nil"/>
              <w:bottom w:val="nil"/>
              <w:right w:val="single" w:sz="8" w:space="0" w:color="auto"/>
            </w:tcBorders>
            <w:shd w:val="clear" w:color="000000" w:fill="9BC2E6"/>
            <w:noWrap/>
            <w:vAlign w:val="bottom"/>
            <w:hideMark/>
          </w:tcPr>
          <w:p w:rsidR="003145D3" w:rsidRPr="003145D3" w:rsidP="003145D3" w14:paraId="019056B8" w14:textId="77777777">
            <w:pPr>
              <w:rPr>
                <w:rFonts w:ascii="Calibri" w:hAnsi="Calibri" w:cs="Calibri"/>
                <w:color w:val="000000"/>
                <w:sz w:val="18"/>
                <w:szCs w:val="18"/>
              </w:rPr>
            </w:pPr>
            <w:r w:rsidRPr="003145D3">
              <w:rPr>
                <w:rFonts w:ascii="Calibri" w:hAnsi="Calibri" w:cs="Calibri"/>
                <w:color w:val="000000"/>
                <w:sz w:val="18"/>
                <w:szCs w:val="18"/>
              </w:rPr>
              <w:t>Avløpsteknologi</w:t>
            </w:r>
          </w:p>
        </w:tc>
        <w:tc>
          <w:tcPr>
            <w:tcW w:w="620" w:type="dxa"/>
            <w:vMerge/>
            <w:tcBorders>
              <w:top w:val="single" w:sz="8" w:space="0" w:color="auto"/>
              <w:left w:val="single" w:sz="8" w:space="0" w:color="auto"/>
              <w:bottom w:val="single" w:sz="8" w:space="0" w:color="000000"/>
              <w:right w:val="single" w:sz="8" w:space="0" w:color="auto"/>
            </w:tcBorders>
            <w:vAlign w:val="center"/>
            <w:hideMark/>
          </w:tcPr>
          <w:p w:rsidR="003145D3" w:rsidRPr="003145D3" w:rsidP="003145D3" w14:paraId="195B7496"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64946A9E"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2CCB29B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090C52C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38D1964F"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000000" w:fill="9BC2E6"/>
            <w:noWrap/>
            <w:vAlign w:val="bottom"/>
            <w:hideMark/>
          </w:tcPr>
          <w:p w:rsidR="003145D3" w:rsidRPr="003145D3" w:rsidP="003145D3" w14:paraId="5B8016A2"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tcBorders>
              <w:top w:val="nil"/>
              <w:left w:val="nil"/>
              <w:bottom w:val="single" w:sz="4" w:space="0" w:color="auto"/>
              <w:right w:val="single" w:sz="8" w:space="0" w:color="auto"/>
            </w:tcBorders>
            <w:shd w:val="clear" w:color="000000" w:fill="9BC2E6"/>
            <w:noWrap/>
            <w:vAlign w:val="bottom"/>
            <w:hideMark/>
          </w:tcPr>
          <w:p w:rsidR="003145D3" w:rsidRPr="003145D3" w:rsidP="003145D3" w14:paraId="5BF13F0F" w14:textId="77777777">
            <w:pPr>
              <w:jc w:val="center"/>
              <w:rPr>
                <w:rFonts w:ascii="Calibri" w:hAnsi="Calibri" w:cs="Calibri"/>
                <w:color w:val="000000"/>
                <w:sz w:val="18"/>
                <w:szCs w:val="18"/>
              </w:rPr>
            </w:pPr>
            <w:r w:rsidRPr="003145D3">
              <w:rPr>
                <w:rFonts w:ascii="Calibri" w:hAnsi="Calibri" w:cs="Calibri"/>
                <w:color w:val="000000"/>
                <w:sz w:val="18"/>
                <w:szCs w:val="18"/>
              </w:rPr>
              <w:t>2</w:t>
            </w:r>
          </w:p>
        </w:tc>
      </w:tr>
      <w:tr w14:paraId="2FA78F12"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7BB0039C" w14:textId="77777777">
            <w:pPr>
              <w:rPr>
                <w:rFonts w:ascii="Calibri" w:hAnsi="Calibri" w:cs="Calibri"/>
                <w:b/>
                <w:bCs/>
                <w:color w:val="000000"/>
                <w:sz w:val="18"/>
                <w:szCs w:val="18"/>
              </w:rPr>
            </w:pPr>
          </w:p>
        </w:tc>
        <w:tc>
          <w:tcPr>
            <w:tcW w:w="2340" w:type="dxa"/>
            <w:tcBorders>
              <w:top w:val="single" w:sz="4" w:space="0" w:color="auto"/>
              <w:left w:val="nil"/>
              <w:bottom w:val="nil"/>
              <w:right w:val="single" w:sz="8" w:space="0" w:color="auto"/>
            </w:tcBorders>
            <w:shd w:val="clear" w:color="000000" w:fill="9BC2E6"/>
            <w:noWrap/>
            <w:vAlign w:val="bottom"/>
            <w:hideMark/>
          </w:tcPr>
          <w:p w:rsidR="003145D3" w:rsidRPr="003145D3" w:rsidP="003145D3" w14:paraId="2A8774A7" w14:textId="77777777">
            <w:pPr>
              <w:rPr>
                <w:rFonts w:ascii="Calibri" w:hAnsi="Calibri" w:cs="Calibri"/>
                <w:color w:val="000000"/>
                <w:sz w:val="18"/>
                <w:szCs w:val="18"/>
              </w:rPr>
            </w:pPr>
            <w:r w:rsidRPr="003145D3">
              <w:rPr>
                <w:rFonts w:ascii="Calibri" w:hAnsi="Calibri" w:cs="Calibri"/>
                <w:color w:val="000000"/>
                <w:sz w:val="18"/>
                <w:szCs w:val="18"/>
              </w:rPr>
              <w:t>VA; FDV med ROS analyser</w:t>
            </w:r>
          </w:p>
        </w:tc>
        <w:tc>
          <w:tcPr>
            <w:tcW w:w="620" w:type="dxa"/>
            <w:vMerge/>
            <w:tcBorders>
              <w:top w:val="single" w:sz="8" w:space="0" w:color="auto"/>
              <w:left w:val="single" w:sz="8" w:space="0" w:color="auto"/>
              <w:bottom w:val="single" w:sz="8" w:space="0" w:color="000000"/>
              <w:right w:val="single" w:sz="8" w:space="0" w:color="auto"/>
            </w:tcBorders>
            <w:vAlign w:val="center"/>
            <w:hideMark/>
          </w:tcPr>
          <w:p w:rsidR="003145D3" w:rsidRPr="003145D3" w:rsidP="003145D3" w14:paraId="2993039C" w14:textId="77777777">
            <w:pPr>
              <w:rPr>
                <w:rFonts w:ascii="Calibri" w:hAnsi="Calibri" w:cs="Calibri"/>
                <w:color w:val="000000"/>
                <w:sz w:val="18"/>
                <w:szCs w:val="18"/>
              </w:rPr>
            </w:pP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07FE4274"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40481A42"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3145D3" w:rsidRPr="003145D3" w:rsidP="003145D3" w14:paraId="29241FB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4" w:space="0" w:color="auto"/>
              <w:right w:val="single" w:sz="8" w:space="0" w:color="auto"/>
            </w:tcBorders>
            <w:shd w:val="clear" w:color="auto" w:fill="auto"/>
            <w:noWrap/>
            <w:vAlign w:val="bottom"/>
            <w:hideMark/>
          </w:tcPr>
          <w:p w:rsidR="003145D3" w:rsidRPr="003145D3" w:rsidP="003145D3" w14:paraId="69E1326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000000" w:fill="9BC2E6"/>
            <w:noWrap/>
            <w:vAlign w:val="bottom"/>
            <w:hideMark/>
          </w:tcPr>
          <w:p w:rsidR="003145D3" w:rsidRPr="003145D3" w:rsidP="003145D3" w14:paraId="7F57767A"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000000" w:fill="9BC2E6"/>
            <w:noWrap/>
            <w:vAlign w:val="bottom"/>
            <w:hideMark/>
          </w:tcPr>
          <w:p w:rsidR="003145D3" w:rsidRPr="003145D3" w:rsidP="003145D3" w14:paraId="59691716" w14:textId="77777777">
            <w:pPr>
              <w:jc w:val="center"/>
              <w:rPr>
                <w:rFonts w:ascii="Calibri" w:hAnsi="Calibri" w:cs="Calibri"/>
                <w:color w:val="000000"/>
                <w:sz w:val="18"/>
                <w:szCs w:val="18"/>
              </w:rPr>
            </w:pPr>
            <w:r w:rsidRPr="003145D3">
              <w:rPr>
                <w:rFonts w:ascii="Calibri" w:hAnsi="Calibri" w:cs="Calibri"/>
                <w:color w:val="000000"/>
                <w:sz w:val="18"/>
                <w:szCs w:val="18"/>
              </w:rPr>
              <w:t>4</w:t>
            </w:r>
          </w:p>
        </w:tc>
      </w:tr>
      <w:tr w14:paraId="1DC23427" w14:textId="77777777" w:rsidTr="003145D3">
        <w:tblPrEx>
          <w:tblW w:w="9120" w:type="dxa"/>
          <w:tblCellMar>
            <w:left w:w="70" w:type="dxa"/>
            <w:right w:w="70" w:type="dxa"/>
          </w:tblCellMar>
          <w:tblLook w:val="04A0"/>
        </w:tblPrEx>
        <w:trPr>
          <w:trHeight w:val="318"/>
        </w:trPr>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3145D3" w:rsidRPr="003145D3" w:rsidP="003145D3" w14:paraId="4A28647B" w14:textId="77777777">
            <w:pPr>
              <w:rPr>
                <w:rFonts w:ascii="Calibri" w:hAnsi="Calibri" w:cs="Calibri"/>
                <w:b/>
                <w:bCs/>
                <w:color w:val="000000"/>
                <w:sz w:val="18"/>
                <w:szCs w:val="18"/>
              </w:rPr>
            </w:pPr>
            <w:r w:rsidRPr="003145D3">
              <w:rPr>
                <w:rFonts w:ascii="Calibri" w:hAnsi="Calibri" w:cs="Calibri"/>
                <w:b/>
                <w:bCs/>
                <w:color w:val="000000"/>
                <w:sz w:val="18"/>
                <w:szCs w:val="18"/>
              </w:rPr>
              <w:t>98TB80P                             Hovedprosjekt</w:t>
            </w:r>
          </w:p>
        </w:tc>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45D3" w:rsidRPr="003145D3" w:rsidP="003145D3" w14:paraId="0AA38C57" w14:textId="07C3B538">
            <w:pPr>
              <w:rPr>
                <w:rFonts w:ascii="Calibri" w:hAnsi="Calibri" w:cs="Calibri"/>
                <w:color w:val="000000"/>
                <w:sz w:val="18"/>
                <w:szCs w:val="18"/>
              </w:rPr>
            </w:pPr>
            <w:r w:rsidRPr="003145D3">
              <w:rPr>
                <w:rFonts w:ascii="Calibri" w:hAnsi="Calibri" w:cs="Calibri"/>
                <w:color w:val="000000"/>
                <w:sz w:val="18"/>
                <w:szCs w:val="18"/>
              </w:rPr>
              <w:t>Hovedprosjekt VVA-teknikk</w:t>
            </w:r>
          </w:p>
        </w:tc>
        <w:tc>
          <w:tcPr>
            <w:tcW w:w="620" w:type="dxa"/>
            <w:vMerge w:val="restart"/>
            <w:tcBorders>
              <w:top w:val="nil"/>
              <w:left w:val="nil"/>
              <w:bottom w:val="single" w:sz="8" w:space="0" w:color="000000"/>
              <w:right w:val="single" w:sz="8" w:space="0" w:color="auto"/>
            </w:tcBorders>
            <w:shd w:val="clear" w:color="auto" w:fill="auto"/>
            <w:noWrap/>
            <w:vAlign w:val="center"/>
            <w:hideMark/>
          </w:tcPr>
          <w:p w:rsidR="003145D3" w:rsidRPr="003145D3" w:rsidP="003145D3" w14:paraId="3F4BAE49" w14:textId="77777777">
            <w:pPr>
              <w:jc w:val="center"/>
              <w:rPr>
                <w:rFonts w:ascii="Calibri" w:hAnsi="Calibri" w:cs="Calibri"/>
                <w:color w:val="000000"/>
                <w:sz w:val="18"/>
                <w:szCs w:val="18"/>
              </w:rPr>
            </w:pPr>
            <w:r w:rsidRPr="003145D3">
              <w:rPr>
                <w:rFonts w:ascii="Calibri" w:hAnsi="Calibri" w:cs="Calibri"/>
                <w:color w:val="000000"/>
                <w:sz w:val="18"/>
                <w:szCs w:val="18"/>
              </w:rPr>
              <w:t>10</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556A07B3"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5FB64E6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3145D3" w:rsidRPr="003145D3" w:rsidP="003145D3" w14:paraId="6FEB4A64"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3145D3" w:rsidRPr="003145D3" w:rsidP="003145D3" w14:paraId="3091D145"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vMerge w:val="restart"/>
            <w:tcBorders>
              <w:top w:val="nil"/>
              <w:left w:val="nil"/>
              <w:bottom w:val="single" w:sz="8" w:space="0" w:color="000000"/>
              <w:right w:val="single" w:sz="4" w:space="0" w:color="auto"/>
            </w:tcBorders>
            <w:shd w:val="clear" w:color="auto" w:fill="auto"/>
            <w:noWrap/>
            <w:vAlign w:val="center"/>
            <w:hideMark/>
          </w:tcPr>
          <w:p w:rsidR="003145D3" w:rsidRPr="003145D3" w:rsidP="003145D3" w14:paraId="6516101E" w14:textId="77777777">
            <w:pPr>
              <w:jc w:val="center"/>
              <w:rPr>
                <w:rFonts w:ascii="Calibri" w:hAnsi="Calibri" w:cs="Calibri"/>
                <w:color w:val="000000"/>
                <w:sz w:val="18"/>
                <w:szCs w:val="18"/>
              </w:rPr>
            </w:pPr>
            <w:r w:rsidRPr="003145D3">
              <w:rPr>
                <w:rFonts w:ascii="Calibri" w:hAnsi="Calibri" w:cs="Calibri"/>
                <w:color w:val="000000"/>
                <w:sz w:val="18"/>
                <w:szCs w:val="18"/>
              </w:rPr>
              <w:t>3</w:t>
            </w:r>
          </w:p>
        </w:tc>
        <w:tc>
          <w:tcPr>
            <w:tcW w:w="62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145D3" w:rsidRPr="003145D3" w:rsidP="003145D3" w14:paraId="1A7536C0" w14:textId="77777777">
            <w:pPr>
              <w:jc w:val="center"/>
              <w:rPr>
                <w:rFonts w:ascii="Calibri" w:hAnsi="Calibri" w:cs="Calibri"/>
                <w:color w:val="000000"/>
                <w:sz w:val="18"/>
                <w:szCs w:val="18"/>
              </w:rPr>
            </w:pPr>
            <w:r w:rsidRPr="003145D3">
              <w:rPr>
                <w:rFonts w:ascii="Calibri" w:hAnsi="Calibri" w:cs="Calibri"/>
                <w:color w:val="000000"/>
                <w:sz w:val="18"/>
                <w:szCs w:val="18"/>
              </w:rPr>
              <w:t>7</w:t>
            </w:r>
          </w:p>
        </w:tc>
      </w:tr>
      <w:tr w14:paraId="292713FF" w14:textId="77777777" w:rsidTr="003145D3">
        <w:tblPrEx>
          <w:tblW w:w="9120" w:type="dxa"/>
          <w:tblCellMar>
            <w:left w:w="70" w:type="dxa"/>
            <w:right w:w="70" w:type="dxa"/>
          </w:tblCellMar>
          <w:tblLook w:val="04A0"/>
        </w:tblPrEx>
        <w:trPr>
          <w:trHeight w:val="318"/>
        </w:trPr>
        <w:tc>
          <w:tcPr>
            <w:tcW w:w="2440" w:type="dxa"/>
            <w:vMerge/>
            <w:tcBorders>
              <w:top w:val="nil"/>
              <w:left w:val="single" w:sz="8" w:space="0" w:color="auto"/>
              <w:bottom w:val="single" w:sz="8" w:space="0" w:color="000000"/>
              <w:right w:val="single" w:sz="8" w:space="0" w:color="auto"/>
            </w:tcBorders>
            <w:vAlign w:val="center"/>
            <w:hideMark/>
          </w:tcPr>
          <w:p w:rsidR="003145D3" w:rsidRPr="003145D3" w:rsidP="003145D3" w14:paraId="3E576BD3" w14:textId="77777777">
            <w:pPr>
              <w:rPr>
                <w:rFonts w:ascii="Calibri" w:hAnsi="Calibri" w:cs="Calibri"/>
                <w:b/>
                <w:bCs/>
                <w:color w:val="000000"/>
                <w:sz w:val="18"/>
                <w:szCs w:val="18"/>
              </w:rPr>
            </w:pPr>
          </w:p>
        </w:tc>
        <w:tc>
          <w:tcPr>
            <w:tcW w:w="2340" w:type="dxa"/>
            <w:vMerge/>
            <w:tcBorders>
              <w:top w:val="single" w:sz="8" w:space="0" w:color="auto"/>
              <w:left w:val="single" w:sz="8" w:space="0" w:color="auto"/>
              <w:bottom w:val="single" w:sz="8" w:space="0" w:color="000000"/>
              <w:right w:val="single" w:sz="8" w:space="0" w:color="auto"/>
            </w:tcBorders>
            <w:vAlign w:val="center"/>
            <w:hideMark/>
          </w:tcPr>
          <w:p w:rsidR="003145D3" w:rsidRPr="003145D3" w:rsidP="003145D3" w14:paraId="3AD04536" w14:textId="77777777">
            <w:pPr>
              <w:rPr>
                <w:rFonts w:ascii="Calibri" w:hAnsi="Calibri" w:cs="Calibri"/>
                <w:color w:val="000000"/>
                <w:sz w:val="18"/>
                <w:szCs w:val="18"/>
              </w:rPr>
            </w:pPr>
          </w:p>
        </w:tc>
        <w:tc>
          <w:tcPr>
            <w:tcW w:w="620" w:type="dxa"/>
            <w:vMerge/>
            <w:tcBorders>
              <w:top w:val="nil"/>
              <w:left w:val="nil"/>
              <w:bottom w:val="single" w:sz="8" w:space="0" w:color="000000"/>
              <w:right w:val="single" w:sz="8" w:space="0" w:color="auto"/>
            </w:tcBorders>
            <w:vAlign w:val="center"/>
            <w:hideMark/>
          </w:tcPr>
          <w:p w:rsidR="003145D3" w:rsidRPr="003145D3" w:rsidP="003145D3" w14:paraId="62FBEE00" w14:textId="77777777">
            <w:pPr>
              <w:rPr>
                <w:rFonts w:ascii="Calibri" w:hAnsi="Calibri" w:cs="Calibri"/>
                <w:color w:val="000000"/>
                <w:sz w:val="18"/>
                <w:szCs w:val="18"/>
              </w:rPr>
            </w:pP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75E6577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20B6EF97"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25122888"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44A9B77B" w14:textId="77777777">
            <w:pPr>
              <w:jc w:val="center"/>
              <w:rPr>
                <w:rFonts w:ascii="Calibri" w:hAnsi="Calibri" w:cs="Calibri"/>
                <w:color w:val="000000"/>
                <w:sz w:val="18"/>
                <w:szCs w:val="18"/>
              </w:rPr>
            </w:pPr>
            <w:r w:rsidRPr="003145D3">
              <w:rPr>
                <w:rFonts w:ascii="Calibri" w:hAnsi="Calibri" w:cs="Calibri"/>
                <w:color w:val="000000"/>
                <w:sz w:val="18"/>
                <w:szCs w:val="18"/>
              </w:rPr>
              <w:t> </w:t>
            </w:r>
          </w:p>
        </w:tc>
        <w:tc>
          <w:tcPr>
            <w:tcW w:w="620" w:type="dxa"/>
            <w:vMerge/>
            <w:tcBorders>
              <w:top w:val="nil"/>
              <w:left w:val="nil"/>
              <w:bottom w:val="single" w:sz="8" w:space="0" w:color="000000"/>
              <w:right w:val="single" w:sz="4" w:space="0" w:color="auto"/>
            </w:tcBorders>
            <w:vAlign w:val="center"/>
            <w:hideMark/>
          </w:tcPr>
          <w:p w:rsidR="003145D3" w:rsidRPr="003145D3" w:rsidP="003145D3" w14:paraId="3DF0CDDD" w14:textId="77777777">
            <w:pPr>
              <w:rPr>
                <w:rFonts w:ascii="Calibri" w:hAnsi="Calibri" w:cs="Calibri"/>
                <w:color w:val="000000"/>
                <w:sz w:val="18"/>
                <w:szCs w:val="18"/>
              </w:rPr>
            </w:pPr>
          </w:p>
        </w:tc>
        <w:tc>
          <w:tcPr>
            <w:tcW w:w="620" w:type="dxa"/>
            <w:vMerge/>
            <w:tcBorders>
              <w:top w:val="nil"/>
              <w:left w:val="single" w:sz="4" w:space="0" w:color="auto"/>
              <w:bottom w:val="single" w:sz="8" w:space="0" w:color="000000"/>
              <w:right w:val="single" w:sz="8" w:space="0" w:color="auto"/>
            </w:tcBorders>
            <w:vAlign w:val="center"/>
            <w:hideMark/>
          </w:tcPr>
          <w:p w:rsidR="003145D3" w:rsidRPr="003145D3" w:rsidP="003145D3" w14:paraId="5A166B81" w14:textId="77777777">
            <w:pPr>
              <w:rPr>
                <w:rFonts w:ascii="Calibri" w:hAnsi="Calibri" w:cs="Calibri"/>
                <w:color w:val="000000"/>
                <w:sz w:val="18"/>
                <w:szCs w:val="18"/>
              </w:rPr>
            </w:pPr>
          </w:p>
        </w:tc>
      </w:tr>
      <w:tr w14:paraId="43C93D16" w14:textId="77777777" w:rsidTr="003145D3">
        <w:tblPrEx>
          <w:tblW w:w="9120" w:type="dxa"/>
          <w:tblCellMar>
            <w:left w:w="70" w:type="dxa"/>
            <w:right w:w="70" w:type="dxa"/>
          </w:tblCellMar>
          <w:tblLook w:val="04A0"/>
        </w:tblPrEx>
        <w:trPr>
          <w:trHeight w:val="318"/>
        </w:trPr>
        <w:tc>
          <w:tcPr>
            <w:tcW w:w="2440" w:type="dxa"/>
            <w:tcBorders>
              <w:top w:val="nil"/>
              <w:left w:val="single" w:sz="8" w:space="0" w:color="auto"/>
              <w:bottom w:val="single" w:sz="8" w:space="0" w:color="auto"/>
              <w:right w:val="nil"/>
            </w:tcBorders>
            <w:shd w:val="clear" w:color="auto" w:fill="auto"/>
            <w:noWrap/>
            <w:vAlign w:val="bottom"/>
            <w:hideMark/>
          </w:tcPr>
          <w:p w:rsidR="003145D3" w:rsidRPr="003145D3" w:rsidP="003145D3" w14:paraId="5B36F933" w14:textId="77777777">
            <w:pPr>
              <w:rPr>
                <w:rFonts w:ascii="Calibri" w:hAnsi="Calibri" w:cs="Calibri"/>
                <w:b/>
                <w:bCs/>
                <w:color w:val="000000"/>
                <w:sz w:val="18"/>
                <w:szCs w:val="18"/>
              </w:rPr>
            </w:pPr>
            <w:r w:rsidRPr="003145D3">
              <w:rPr>
                <w:rFonts w:ascii="Calibri" w:hAnsi="Calibri" w:cs="Calibri"/>
                <w:b/>
                <w:bCs/>
                <w:color w:val="000000"/>
                <w:sz w:val="18"/>
                <w:szCs w:val="18"/>
              </w:rPr>
              <w:t xml:space="preserve">studiepoeng per semester: </w:t>
            </w:r>
          </w:p>
        </w:tc>
        <w:tc>
          <w:tcPr>
            <w:tcW w:w="2340" w:type="dxa"/>
            <w:tcBorders>
              <w:top w:val="nil"/>
              <w:left w:val="single" w:sz="4" w:space="0" w:color="auto"/>
              <w:bottom w:val="single" w:sz="8" w:space="0" w:color="auto"/>
              <w:right w:val="nil"/>
            </w:tcBorders>
            <w:shd w:val="clear" w:color="auto" w:fill="auto"/>
            <w:noWrap/>
            <w:vAlign w:val="bottom"/>
            <w:hideMark/>
          </w:tcPr>
          <w:p w:rsidR="003145D3" w:rsidRPr="003145D3" w:rsidP="003145D3" w14:paraId="6702F204" w14:textId="77777777">
            <w:pPr>
              <w:rPr>
                <w:rFonts w:ascii="Calibri" w:hAnsi="Calibri" w:cs="Calibri"/>
                <w:b/>
                <w:bCs/>
                <w:color w:val="000000"/>
                <w:sz w:val="18"/>
                <w:szCs w:val="18"/>
              </w:rPr>
            </w:pPr>
            <w:r w:rsidRPr="003145D3">
              <w:rPr>
                <w:rFonts w:ascii="Calibri" w:hAnsi="Calibri" w:cs="Calibri"/>
                <w:b/>
                <w:bCs/>
                <w:color w:val="000000"/>
                <w:sz w:val="18"/>
                <w:szCs w:val="18"/>
              </w:rPr>
              <w:t> </w:t>
            </w:r>
          </w:p>
        </w:tc>
        <w:tc>
          <w:tcPr>
            <w:tcW w:w="620" w:type="dxa"/>
            <w:tcBorders>
              <w:top w:val="nil"/>
              <w:left w:val="single" w:sz="8" w:space="0" w:color="auto"/>
              <w:bottom w:val="single" w:sz="8" w:space="0" w:color="auto"/>
              <w:right w:val="single" w:sz="8" w:space="0" w:color="auto"/>
            </w:tcBorders>
            <w:shd w:val="clear" w:color="auto" w:fill="auto"/>
            <w:noWrap/>
            <w:vAlign w:val="bottom"/>
            <w:hideMark/>
          </w:tcPr>
          <w:p w:rsidR="003145D3" w:rsidRPr="003145D3" w:rsidP="003145D3" w14:paraId="770B7125" w14:textId="77777777">
            <w:pPr>
              <w:rPr>
                <w:rFonts w:ascii="Calibri" w:hAnsi="Calibri" w:cs="Calibri"/>
                <w:b/>
                <w:bCs/>
                <w:color w:val="000000"/>
                <w:sz w:val="18"/>
                <w:szCs w:val="18"/>
              </w:rPr>
            </w:pPr>
            <w:r w:rsidRPr="003145D3">
              <w:rPr>
                <w:rFonts w:ascii="Calibri" w:hAnsi="Calibri" w:cs="Calibri"/>
                <w:b/>
                <w:bCs/>
                <w:color w:val="000000"/>
                <w:sz w:val="18"/>
                <w:szCs w:val="18"/>
              </w:rPr>
              <w:t> </w:t>
            </w: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0D0095A6" w14:textId="77777777">
            <w:pPr>
              <w:jc w:val="center"/>
              <w:rPr>
                <w:rFonts w:ascii="Calibri" w:hAnsi="Calibri" w:cs="Calibri"/>
                <w:b/>
                <w:bCs/>
                <w:color w:val="000000"/>
                <w:sz w:val="18"/>
                <w:szCs w:val="18"/>
              </w:rPr>
            </w:pPr>
            <w:r w:rsidRPr="003145D3">
              <w:rPr>
                <w:rFonts w:ascii="Calibri" w:hAnsi="Calibri" w:cs="Calibri"/>
                <w:b/>
                <w:bCs/>
                <w:color w:val="000000"/>
                <w:sz w:val="18"/>
                <w:szCs w:val="18"/>
              </w:rPr>
              <w:t>20</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6A79C8DC" w14:textId="77777777">
            <w:pPr>
              <w:jc w:val="center"/>
              <w:rPr>
                <w:rFonts w:ascii="Calibri" w:hAnsi="Calibri" w:cs="Calibri"/>
                <w:b/>
                <w:bCs/>
                <w:color w:val="000000"/>
                <w:sz w:val="18"/>
                <w:szCs w:val="18"/>
              </w:rPr>
            </w:pPr>
            <w:r w:rsidRPr="003145D3">
              <w:rPr>
                <w:rFonts w:ascii="Calibri" w:hAnsi="Calibri" w:cs="Calibri"/>
                <w:b/>
                <w:bCs/>
                <w:color w:val="000000"/>
                <w:sz w:val="18"/>
                <w:szCs w:val="18"/>
              </w:rPr>
              <w:t>20</w:t>
            </w:r>
          </w:p>
        </w:tc>
        <w:tc>
          <w:tcPr>
            <w:tcW w:w="620" w:type="dxa"/>
            <w:tcBorders>
              <w:top w:val="nil"/>
              <w:left w:val="nil"/>
              <w:bottom w:val="single" w:sz="8" w:space="0" w:color="auto"/>
              <w:right w:val="single" w:sz="4" w:space="0" w:color="auto"/>
            </w:tcBorders>
            <w:shd w:val="clear" w:color="auto" w:fill="auto"/>
            <w:noWrap/>
            <w:vAlign w:val="bottom"/>
            <w:hideMark/>
          </w:tcPr>
          <w:p w:rsidR="003145D3" w:rsidRPr="003145D3" w:rsidP="003145D3" w14:paraId="5D1B8BAB" w14:textId="77777777">
            <w:pPr>
              <w:jc w:val="center"/>
              <w:rPr>
                <w:rFonts w:ascii="Calibri" w:hAnsi="Calibri" w:cs="Calibri"/>
                <w:b/>
                <w:bCs/>
                <w:color w:val="000000"/>
                <w:sz w:val="18"/>
                <w:szCs w:val="18"/>
              </w:rPr>
            </w:pPr>
            <w:r w:rsidRPr="003145D3">
              <w:rPr>
                <w:rFonts w:ascii="Calibri" w:hAnsi="Calibri" w:cs="Calibri"/>
                <w:b/>
                <w:bCs/>
                <w:color w:val="000000"/>
                <w:sz w:val="18"/>
                <w:szCs w:val="18"/>
              </w:rPr>
              <w:t>20</w:t>
            </w:r>
          </w:p>
        </w:tc>
        <w:tc>
          <w:tcPr>
            <w:tcW w:w="620" w:type="dxa"/>
            <w:tcBorders>
              <w:top w:val="nil"/>
              <w:left w:val="nil"/>
              <w:bottom w:val="single" w:sz="8" w:space="0" w:color="auto"/>
              <w:right w:val="single" w:sz="8" w:space="0" w:color="auto"/>
            </w:tcBorders>
            <w:shd w:val="clear" w:color="auto" w:fill="auto"/>
            <w:noWrap/>
            <w:vAlign w:val="bottom"/>
            <w:hideMark/>
          </w:tcPr>
          <w:p w:rsidR="003145D3" w:rsidRPr="003145D3" w:rsidP="003145D3" w14:paraId="04CA009B" w14:textId="77777777">
            <w:pPr>
              <w:jc w:val="center"/>
              <w:rPr>
                <w:rFonts w:ascii="Calibri" w:hAnsi="Calibri" w:cs="Calibri"/>
                <w:b/>
                <w:bCs/>
                <w:color w:val="000000"/>
                <w:sz w:val="18"/>
                <w:szCs w:val="18"/>
              </w:rPr>
            </w:pPr>
            <w:r w:rsidRPr="003145D3">
              <w:rPr>
                <w:rFonts w:ascii="Calibri" w:hAnsi="Calibri" w:cs="Calibri"/>
                <w:b/>
                <w:bCs/>
                <w:color w:val="000000"/>
                <w:sz w:val="18"/>
                <w:szCs w:val="18"/>
              </w:rPr>
              <w:t>20</w:t>
            </w:r>
          </w:p>
        </w:tc>
        <w:tc>
          <w:tcPr>
            <w:tcW w:w="620" w:type="dxa"/>
            <w:tcBorders>
              <w:top w:val="nil"/>
              <w:left w:val="single" w:sz="4" w:space="0" w:color="auto"/>
              <w:bottom w:val="single" w:sz="8" w:space="0" w:color="auto"/>
              <w:right w:val="single" w:sz="8" w:space="0" w:color="auto"/>
            </w:tcBorders>
            <w:shd w:val="clear" w:color="auto" w:fill="auto"/>
            <w:noWrap/>
            <w:vAlign w:val="bottom"/>
            <w:hideMark/>
          </w:tcPr>
          <w:p w:rsidR="003145D3" w:rsidRPr="003145D3" w:rsidP="003145D3" w14:paraId="5485F9D9" w14:textId="77777777">
            <w:pPr>
              <w:jc w:val="center"/>
              <w:rPr>
                <w:rFonts w:ascii="Calibri" w:hAnsi="Calibri" w:cs="Calibri"/>
                <w:b/>
                <w:bCs/>
                <w:color w:val="000000"/>
                <w:sz w:val="18"/>
                <w:szCs w:val="18"/>
              </w:rPr>
            </w:pPr>
            <w:r w:rsidRPr="003145D3">
              <w:rPr>
                <w:rFonts w:ascii="Calibri" w:hAnsi="Calibri" w:cs="Calibri"/>
                <w:b/>
                <w:bCs/>
                <w:color w:val="000000"/>
                <w:sz w:val="18"/>
                <w:szCs w:val="18"/>
              </w:rPr>
              <w:t>20</w:t>
            </w:r>
          </w:p>
        </w:tc>
        <w:tc>
          <w:tcPr>
            <w:tcW w:w="620" w:type="dxa"/>
            <w:tcBorders>
              <w:top w:val="nil"/>
              <w:left w:val="single" w:sz="4" w:space="0" w:color="auto"/>
              <w:bottom w:val="single" w:sz="8" w:space="0" w:color="auto"/>
              <w:right w:val="single" w:sz="8" w:space="0" w:color="auto"/>
            </w:tcBorders>
            <w:shd w:val="clear" w:color="auto" w:fill="auto"/>
            <w:noWrap/>
            <w:vAlign w:val="bottom"/>
            <w:hideMark/>
          </w:tcPr>
          <w:p w:rsidR="003145D3" w:rsidRPr="003145D3" w:rsidP="003145D3" w14:paraId="32CED4DF" w14:textId="77777777">
            <w:pPr>
              <w:jc w:val="center"/>
              <w:rPr>
                <w:rFonts w:ascii="Calibri" w:hAnsi="Calibri" w:cs="Calibri"/>
                <w:b/>
                <w:bCs/>
                <w:color w:val="000000"/>
                <w:sz w:val="18"/>
                <w:szCs w:val="18"/>
              </w:rPr>
            </w:pPr>
            <w:r w:rsidRPr="003145D3">
              <w:rPr>
                <w:rFonts w:ascii="Calibri" w:hAnsi="Calibri" w:cs="Calibri"/>
                <w:b/>
                <w:bCs/>
                <w:color w:val="000000"/>
                <w:sz w:val="18"/>
                <w:szCs w:val="18"/>
              </w:rPr>
              <w:t>20</w:t>
            </w:r>
          </w:p>
        </w:tc>
      </w:tr>
    </w:tbl>
    <w:p w:rsidR="00060DAA" w:rsidP="008E7266" w14:paraId="0163C7AC" w14:textId="77777777"/>
    <w:p w:rsidR="008E7266" w:rsidP="004F159F" w14:paraId="570AF5BB" w14:textId="6DDC83C3">
      <w:pPr>
        <w:pStyle w:val="Heading3"/>
        <w:numPr>
          <w:ilvl w:val="2"/>
          <w:numId w:val="59"/>
        </w:numPr>
      </w:pPr>
      <w:bookmarkStart w:id="78" w:name="_Toc107477803"/>
      <w:bookmarkStart w:id="79" w:name="_Toc107483832"/>
      <w:bookmarkStart w:id="80" w:name="_Toc138942676"/>
      <w:bookmarkStart w:id="81" w:name="_Toc256000022"/>
      <w:r w:rsidRPr="00387C13">
        <w:t>Studiets omfang og arbeidsmengde</w:t>
      </w:r>
      <w:bookmarkEnd w:id="81"/>
      <w:bookmarkEnd w:id="78"/>
      <w:bookmarkEnd w:id="79"/>
      <w:bookmarkEnd w:id="80"/>
    </w:p>
    <w:p w:rsidR="008E7266" w:rsidRPr="006B6770" w:rsidP="008E7266" w14:paraId="45E34338" w14:textId="77777777">
      <w:pPr>
        <w:pStyle w:val="BodyText"/>
        <w:spacing w:before="60"/>
        <w:ind w:right="862"/>
        <w:rPr>
          <w:rFonts w:ascii="Crimson Pro" w:hAnsi="Crimson Pro" w:cs="Calibri"/>
          <w:b w:val="0"/>
          <w:bCs w:val="0"/>
          <w:sz w:val="22"/>
          <w:szCs w:val="22"/>
        </w:rPr>
      </w:pPr>
      <w:r w:rsidRPr="006B6770">
        <w:rPr>
          <w:rFonts w:ascii="Crimson Pro" w:hAnsi="Crimson Pro" w:cs="Calibri"/>
          <w:b w:val="0"/>
          <w:bCs w:val="0"/>
          <w:sz w:val="22"/>
          <w:szCs w:val="22"/>
        </w:rPr>
        <w:t>Studiet er bygget opp rundt et opprinnelig to-</w:t>
      </w:r>
      <w:r w:rsidRPr="006B6770">
        <w:rPr>
          <w:rFonts w:ascii="Crimson Pro" w:hAnsi="Crimson Pro" w:cs="Calibri"/>
          <w:b w:val="0"/>
          <w:bCs w:val="0"/>
          <w:sz w:val="22"/>
          <w:szCs w:val="22"/>
        </w:rPr>
        <w:t>årig</w:t>
      </w:r>
      <w:r w:rsidRPr="006B6770">
        <w:rPr>
          <w:rFonts w:ascii="Crimson Pro" w:hAnsi="Crimson Pro" w:cs="Calibri"/>
          <w:b w:val="0"/>
          <w:bCs w:val="0"/>
          <w:sz w:val="22"/>
          <w:szCs w:val="22"/>
        </w:rPr>
        <w:t xml:space="preserve"> studium som gjennomføres over tre år på deltid. Studiebelastningen er dermed ca. 67 % av tilsvarende fulltidsstudium.</w:t>
      </w:r>
    </w:p>
    <w:p w:rsidR="008E7266" w:rsidRPr="008E7266" w:rsidP="008E7266" w14:paraId="3A969808" w14:textId="0E4F8D2A">
      <w:pPr>
        <w:pStyle w:val="BodyText"/>
        <w:spacing w:before="60"/>
        <w:ind w:right="862"/>
        <w:rPr>
          <w:rFonts w:ascii="Crimson Pro" w:hAnsi="Crimson Pro" w:cs="Calibri"/>
          <w:b w:val="0"/>
          <w:bCs w:val="0"/>
          <w:sz w:val="22"/>
          <w:szCs w:val="22"/>
        </w:rPr>
      </w:pPr>
      <w:r w:rsidRPr="006B6770">
        <w:rPr>
          <w:rFonts w:ascii="Crimson Pro" w:hAnsi="Crimson Pro" w:cs="Calibri"/>
          <w:b w:val="0"/>
          <w:bCs w:val="0"/>
          <w:sz w:val="22"/>
          <w:szCs w:val="22"/>
        </w:rPr>
        <w:t>Studiet er beregnet til 3120 studietimer for studenten, d</w:t>
      </w:r>
      <w:r w:rsidR="00FC2A6D">
        <w:rPr>
          <w:rFonts w:ascii="Crimson Pro" w:hAnsi="Crimson Pro" w:cs="Calibri"/>
          <w:b w:val="0"/>
          <w:bCs w:val="0"/>
          <w:sz w:val="22"/>
          <w:szCs w:val="22"/>
        </w:rPr>
        <w:t>et vil si</w:t>
      </w:r>
      <w:r w:rsidRPr="006B6770">
        <w:rPr>
          <w:rFonts w:ascii="Crimson Pro" w:hAnsi="Crimson Pro" w:cs="Calibri"/>
          <w:b w:val="0"/>
          <w:bCs w:val="0"/>
          <w:sz w:val="22"/>
          <w:szCs w:val="22"/>
        </w:rPr>
        <w:t xml:space="preserve"> 1040 studietimer pr år.</w:t>
      </w:r>
    </w:p>
    <w:p w:rsidR="008E7266" w:rsidRPr="006B6770" w:rsidP="008E7266" w14:paraId="3E5338D5" w14:textId="77777777">
      <w:pPr>
        <w:pStyle w:val="BodyText"/>
        <w:rPr>
          <w:rFonts w:ascii="Calibri" w:hAnsi="Calibri" w:cs="Calibri"/>
          <w:b w:val="0"/>
          <w:bCs w:val="0"/>
          <w:sz w:val="22"/>
          <w:szCs w:val="22"/>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76"/>
        <w:gridCol w:w="2410"/>
        <w:gridCol w:w="992"/>
        <w:gridCol w:w="1392"/>
        <w:gridCol w:w="1160"/>
        <w:gridCol w:w="1134"/>
        <w:gridCol w:w="793"/>
      </w:tblGrid>
      <w:tr w14:paraId="2F162222" w14:textId="77777777" w:rsidTr="00901CED">
        <w:tblPrEx>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686"/>
        </w:trPr>
        <w:tc>
          <w:tcPr>
            <w:tcW w:w="1276" w:type="dxa"/>
            <w:shd w:val="clear" w:color="auto" w:fill="EEECE1" w:themeFill="background2"/>
          </w:tcPr>
          <w:p w:rsidR="008E7266" w:rsidRPr="00FC2A6D" w:rsidP="00901CED" w14:paraId="19B819A0" w14:textId="77777777">
            <w:pPr>
              <w:pStyle w:val="TableParagraph"/>
              <w:spacing w:before="59"/>
              <w:jc w:val="center"/>
              <w:rPr>
                <w:rFonts w:ascii="Crimson Pro" w:eastAsia="Calibri" w:hAnsi="Crimson Pro" w:cs="Calibri"/>
              </w:rPr>
            </w:pPr>
            <w:r w:rsidRPr="00FC2A6D">
              <w:rPr>
                <w:rFonts w:ascii="Crimson Pro" w:eastAsia="Calibri" w:hAnsi="Crimson Pro" w:cs="Calibri"/>
              </w:rPr>
              <w:t>Emnekode</w:t>
            </w:r>
          </w:p>
        </w:tc>
        <w:tc>
          <w:tcPr>
            <w:tcW w:w="2410" w:type="dxa"/>
            <w:shd w:val="clear" w:color="auto" w:fill="EEECE1" w:themeFill="background2"/>
          </w:tcPr>
          <w:p w:rsidR="008E7266" w:rsidRPr="00FC2A6D" w:rsidP="00901CED" w14:paraId="46BBC539" w14:textId="77777777">
            <w:pPr>
              <w:pStyle w:val="TableParagraph"/>
              <w:spacing w:before="59"/>
              <w:ind w:left="107"/>
              <w:jc w:val="center"/>
              <w:rPr>
                <w:rFonts w:ascii="Crimson Pro" w:eastAsia="Calibri" w:hAnsi="Crimson Pro" w:cs="Calibri"/>
              </w:rPr>
            </w:pPr>
            <w:r w:rsidRPr="00FC2A6D">
              <w:rPr>
                <w:rFonts w:ascii="Crimson Pro" w:eastAsia="Calibri" w:hAnsi="Crimson Pro" w:cs="Calibri"/>
              </w:rPr>
              <w:t>Navn</w:t>
            </w:r>
          </w:p>
        </w:tc>
        <w:tc>
          <w:tcPr>
            <w:tcW w:w="992" w:type="dxa"/>
            <w:shd w:val="clear" w:color="auto" w:fill="EEECE1" w:themeFill="background2"/>
          </w:tcPr>
          <w:p w:rsidR="008E7266" w:rsidRPr="00FC2A6D" w:rsidP="00901CED" w14:paraId="2C89FB18" w14:textId="77777777">
            <w:pPr>
              <w:pStyle w:val="TableParagraph"/>
              <w:spacing w:before="59"/>
              <w:jc w:val="center"/>
              <w:rPr>
                <w:rFonts w:ascii="Crimson Pro" w:eastAsia="Calibri" w:hAnsi="Crimson Pro" w:cs="Calibri"/>
              </w:rPr>
            </w:pPr>
            <w:r w:rsidRPr="00FC2A6D">
              <w:rPr>
                <w:rFonts w:ascii="Crimson Pro" w:eastAsia="Calibri" w:hAnsi="Crimson Pro" w:cs="Calibri"/>
              </w:rPr>
              <w:t>Omfang</w:t>
            </w:r>
          </w:p>
          <w:p w:rsidR="008E7266" w:rsidRPr="00FC2A6D" w:rsidP="00901CED" w14:paraId="447283F6" w14:textId="19442B08">
            <w:pPr>
              <w:pStyle w:val="TableParagraph"/>
              <w:spacing w:before="59"/>
              <w:jc w:val="center"/>
              <w:rPr>
                <w:rFonts w:ascii="Crimson Pro" w:eastAsia="Calibri" w:hAnsi="Crimson Pro" w:cs="Calibri"/>
              </w:rPr>
            </w:pPr>
            <w:r>
              <w:rPr>
                <w:rFonts w:ascii="Crimson Pro" w:eastAsia="Calibri" w:hAnsi="Crimson Pro" w:cs="Calibri"/>
              </w:rPr>
              <w:t>s</w:t>
            </w:r>
            <w:r w:rsidR="00FC2A6D">
              <w:rPr>
                <w:rFonts w:ascii="Crimson Pro" w:eastAsia="Calibri" w:hAnsi="Crimson Pro" w:cs="Calibri"/>
              </w:rPr>
              <w:t>tp.</w:t>
            </w:r>
          </w:p>
        </w:tc>
        <w:tc>
          <w:tcPr>
            <w:tcW w:w="1392" w:type="dxa"/>
            <w:shd w:val="clear" w:color="auto" w:fill="EEECE1" w:themeFill="background2"/>
          </w:tcPr>
          <w:p w:rsidR="008E7266" w:rsidRPr="00FC2A6D" w:rsidP="00901CED" w14:paraId="783D4FB4" w14:textId="77777777">
            <w:pPr>
              <w:pStyle w:val="TableParagraph"/>
              <w:spacing w:before="59"/>
              <w:rPr>
                <w:rFonts w:ascii="Crimson Pro" w:eastAsia="Calibri" w:hAnsi="Crimson Pro" w:cs="Calibri"/>
              </w:rPr>
            </w:pPr>
            <w:r w:rsidRPr="00FC2A6D">
              <w:rPr>
                <w:rFonts w:ascii="Crimson Pro" w:eastAsia="Calibri" w:hAnsi="Crimson Pro" w:cs="Calibri"/>
              </w:rPr>
              <w:t>Undervisning</w:t>
            </w:r>
          </w:p>
        </w:tc>
        <w:tc>
          <w:tcPr>
            <w:tcW w:w="1160" w:type="dxa"/>
            <w:shd w:val="clear" w:color="auto" w:fill="EEECE1" w:themeFill="background2"/>
          </w:tcPr>
          <w:p w:rsidR="008E7266" w:rsidRPr="00FC2A6D" w:rsidP="00901CED" w14:paraId="63279656" w14:textId="380BF5EA">
            <w:pPr>
              <w:pStyle w:val="TableParagraph"/>
              <w:spacing w:before="59"/>
              <w:jc w:val="center"/>
              <w:rPr>
                <w:rFonts w:ascii="Crimson Pro" w:eastAsia="Calibri" w:hAnsi="Crimson Pro" w:cs="Calibri"/>
              </w:rPr>
            </w:pPr>
            <w:r w:rsidRPr="00FC2A6D">
              <w:rPr>
                <w:rFonts w:ascii="Crimson Pro" w:eastAsia="Calibri" w:hAnsi="Crimson Pro" w:cs="Calibri"/>
              </w:rPr>
              <w:t>Veiledning</w:t>
            </w:r>
          </w:p>
        </w:tc>
        <w:tc>
          <w:tcPr>
            <w:tcW w:w="1134" w:type="dxa"/>
            <w:shd w:val="clear" w:color="auto" w:fill="EEECE1" w:themeFill="background2"/>
          </w:tcPr>
          <w:p w:rsidR="008E7266" w:rsidRPr="00FC2A6D" w:rsidP="00901CED" w14:paraId="00BF5B74" w14:textId="014A0B00">
            <w:pPr>
              <w:pStyle w:val="TableParagraph"/>
              <w:spacing w:before="59"/>
              <w:ind w:left="0"/>
              <w:jc w:val="center"/>
              <w:rPr>
                <w:rFonts w:ascii="Crimson Pro" w:eastAsia="Calibri" w:hAnsi="Crimson Pro" w:cs="Calibri"/>
              </w:rPr>
            </w:pPr>
            <w:r w:rsidRPr="00FC2A6D">
              <w:rPr>
                <w:rFonts w:ascii="Crimson Pro" w:eastAsia="Calibri" w:hAnsi="Crimson Pro" w:cs="Calibri"/>
              </w:rPr>
              <w:t>Selvstudie</w:t>
            </w:r>
          </w:p>
        </w:tc>
        <w:tc>
          <w:tcPr>
            <w:tcW w:w="793" w:type="dxa"/>
            <w:shd w:val="clear" w:color="auto" w:fill="EEECE1" w:themeFill="background2"/>
          </w:tcPr>
          <w:p w:rsidR="008E7266" w:rsidRPr="00FC2A6D" w:rsidP="00901CED" w14:paraId="48242E6F" w14:textId="77777777">
            <w:pPr>
              <w:pStyle w:val="TableParagraph"/>
              <w:spacing w:before="59"/>
              <w:jc w:val="center"/>
              <w:rPr>
                <w:rFonts w:ascii="Crimson Pro" w:eastAsia="Calibri" w:hAnsi="Crimson Pro" w:cs="Calibri"/>
              </w:rPr>
            </w:pPr>
            <w:r w:rsidRPr="00FC2A6D">
              <w:rPr>
                <w:rFonts w:ascii="Crimson Pro" w:eastAsia="Calibri" w:hAnsi="Crimson Pro" w:cs="Calibri"/>
              </w:rPr>
              <w:t>SUM</w:t>
            </w:r>
          </w:p>
        </w:tc>
      </w:tr>
      <w:tr w14:paraId="4AA40156" w14:textId="77777777" w:rsidTr="00901CED">
        <w:tblPrEx>
          <w:tblW w:w="9157" w:type="dxa"/>
          <w:tblInd w:w="-5" w:type="dxa"/>
          <w:tblLayout w:type="fixed"/>
          <w:tblCellMar>
            <w:left w:w="0" w:type="dxa"/>
            <w:right w:w="0" w:type="dxa"/>
          </w:tblCellMar>
          <w:tblLook w:val="01E0"/>
        </w:tblPrEx>
        <w:trPr>
          <w:trHeight w:val="384"/>
        </w:trPr>
        <w:tc>
          <w:tcPr>
            <w:tcW w:w="1276" w:type="dxa"/>
            <w:shd w:val="clear" w:color="auto" w:fill="auto"/>
          </w:tcPr>
          <w:p w:rsidR="008E7266" w:rsidRPr="00FC2A6D" w:rsidP="00CE1CA7" w14:paraId="7F282E11" w14:textId="77777777">
            <w:pPr>
              <w:pStyle w:val="TableParagraph"/>
              <w:spacing w:before="59"/>
              <w:rPr>
                <w:rFonts w:ascii="Crimson Pro" w:eastAsia="Calibri" w:hAnsi="Crimson Pro" w:cs="Calibri"/>
              </w:rPr>
            </w:pPr>
            <w:r w:rsidRPr="00FC2A6D">
              <w:rPr>
                <w:rFonts w:ascii="Crimson Pro" w:eastAsia="Calibri" w:hAnsi="Crimson Pro" w:cs="Calibri"/>
              </w:rPr>
              <w:t>96TB11L</w:t>
            </w:r>
          </w:p>
        </w:tc>
        <w:tc>
          <w:tcPr>
            <w:tcW w:w="2410" w:type="dxa"/>
            <w:shd w:val="clear" w:color="auto" w:fill="auto"/>
          </w:tcPr>
          <w:p w:rsidR="008E7266" w:rsidRPr="00FC2A6D" w:rsidP="00CE1CA7" w14:paraId="437C3976" w14:textId="77777777">
            <w:pPr>
              <w:pStyle w:val="TableParagraph"/>
              <w:spacing w:before="59"/>
              <w:ind w:left="107"/>
              <w:rPr>
                <w:rFonts w:ascii="Crimson Pro" w:eastAsia="Calibri" w:hAnsi="Crimson Pro" w:cs="Calibri"/>
              </w:rPr>
            </w:pPr>
            <w:r w:rsidRPr="00FC2A6D">
              <w:rPr>
                <w:rFonts w:ascii="Crimson Pro" w:eastAsia="Calibri" w:hAnsi="Crimson Pro" w:cs="Calibri"/>
              </w:rPr>
              <w:t>Realfaglige</w:t>
            </w:r>
            <w:r w:rsidRPr="00FC2A6D">
              <w:rPr>
                <w:rFonts w:ascii="Crimson Pro" w:eastAsia="Calibri" w:hAnsi="Crimson Pro" w:cs="Calibri"/>
                <w:spacing w:val="-7"/>
              </w:rPr>
              <w:t xml:space="preserve"> </w:t>
            </w:r>
            <w:r w:rsidRPr="00FC2A6D">
              <w:rPr>
                <w:rFonts w:ascii="Crimson Pro" w:eastAsia="Calibri" w:hAnsi="Crimson Pro" w:cs="Calibri"/>
              </w:rPr>
              <w:t>redskap</w:t>
            </w:r>
          </w:p>
        </w:tc>
        <w:tc>
          <w:tcPr>
            <w:tcW w:w="992" w:type="dxa"/>
            <w:shd w:val="clear" w:color="auto" w:fill="auto"/>
          </w:tcPr>
          <w:p w:rsidR="008E7266" w:rsidRPr="00FC2A6D" w:rsidP="00CE1CA7" w14:paraId="0FB5444E" w14:textId="3ED72CCD">
            <w:pPr>
              <w:pStyle w:val="TableParagraph"/>
              <w:spacing w:before="59"/>
              <w:ind w:left="105"/>
              <w:jc w:val="center"/>
              <w:rPr>
                <w:rFonts w:ascii="Crimson Pro" w:eastAsia="Calibri" w:hAnsi="Crimson Pro" w:cs="Calibri"/>
              </w:rPr>
            </w:pPr>
            <w:r w:rsidRPr="00FC2A6D">
              <w:rPr>
                <w:rFonts w:ascii="Crimson Pro" w:eastAsia="Calibri" w:hAnsi="Crimson Pro" w:cs="Calibri"/>
              </w:rPr>
              <w:t>10</w:t>
            </w:r>
            <w:r w:rsidRPr="00FC2A6D">
              <w:rPr>
                <w:rFonts w:ascii="Crimson Pro" w:eastAsia="Calibri" w:hAnsi="Crimson Pro" w:cs="Calibri"/>
                <w:spacing w:val="-2"/>
              </w:rPr>
              <w:t xml:space="preserve"> </w:t>
            </w:r>
            <w:r w:rsidR="00FC2A6D">
              <w:rPr>
                <w:rFonts w:ascii="Crimson Pro" w:eastAsia="Calibri" w:hAnsi="Crimson Pro" w:cs="Calibri"/>
              </w:rPr>
              <w:t>stp.</w:t>
            </w:r>
          </w:p>
        </w:tc>
        <w:tc>
          <w:tcPr>
            <w:tcW w:w="1392" w:type="dxa"/>
            <w:shd w:val="clear" w:color="auto" w:fill="auto"/>
          </w:tcPr>
          <w:p w:rsidR="008E7266" w:rsidRPr="00FC2A6D" w:rsidP="00CE1CA7" w14:paraId="380A0F0C" w14:textId="77777777">
            <w:pPr>
              <w:pStyle w:val="TableParagraph"/>
              <w:spacing w:before="59"/>
              <w:ind w:left="105"/>
              <w:jc w:val="center"/>
              <w:rPr>
                <w:rFonts w:ascii="Crimson Pro" w:eastAsia="Calibri" w:hAnsi="Crimson Pro" w:cs="Calibri"/>
              </w:rPr>
            </w:pPr>
            <w:r w:rsidRPr="00FC2A6D">
              <w:rPr>
                <w:rFonts w:ascii="Crimson Pro" w:eastAsia="Calibri" w:hAnsi="Crimson Pro" w:cs="Calibri"/>
              </w:rPr>
              <w:t>50</w:t>
            </w:r>
          </w:p>
        </w:tc>
        <w:tc>
          <w:tcPr>
            <w:tcW w:w="1160" w:type="dxa"/>
          </w:tcPr>
          <w:p w:rsidR="008E7266" w:rsidRPr="00FC2A6D" w:rsidP="00CE1CA7" w14:paraId="74F0075D" w14:textId="77777777">
            <w:pPr>
              <w:pStyle w:val="TableParagraph"/>
              <w:spacing w:before="59"/>
              <w:ind w:left="105"/>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08E7266" w:rsidRPr="00FC2A6D" w:rsidP="00CE1CA7" w14:paraId="375769FB" w14:textId="77777777">
            <w:pPr>
              <w:pStyle w:val="TableParagraph"/>
              <w:spacing w:before="59"/>
              <w:ind w:left="105"/>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08E7266" w:rsidRPr="00FC2A6D" w:rsidP="00CE1CA7" w14:paraId="2F898AF1" w14:textId="77777777">
            <w:pPr>
              <w:pStyle w:val="TableParagraph"/>
              <w:spacing w:before="59"/>
              <w:ind w:left="105"/>
              <w:jc w:val="center"/>
              <w:rPr>
                <w:rFonts w:ascii="Crimson Pro" w:eastAsia="Calibri" w:hAnsi="Crimson Pro" w:cs="Calibri"/>
              </w:rPr>
            </w:pPr>
            <w:r w:rsidRPr="00FC2A6D">
              <w:rPr>
                <w:rFonts w:ascii="Crimson Pro" w:eastAsia="Calibri" w:hAnsi="Crimson Pro" w:cs="Calibri"/>
              </w:rPr>
              <w:t>260</w:t>
            </w:r>
          </w:p>
        </w:tc>
      </w:tr>
      <w:tr w14:paraId="3E8B979E"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8E7266" w:rsidRPr="00FC2A6D" w:rsidP="00CE1CA7" w14:paraId="10D42C84" w14:textId="77777777">
            <w:pPr>
              <w:pStyle w:val="TableParagraph"/>
              <w:spacing w:before="60"/>
              <w:rPr>
                <w:rFonts w:ascii="Crimson Pro" w:eastAsia="Calibri" w:hAnsi="Crimson Pro" w:cs="Calibri"/>
              </w:rPr>
            </w:pPr>
            <w:r w:rsidRPr="00FC2A6D">
              <w:rPr>
                <w:rFonts w:ascii="Crimson Pro" w:eastAsia="Calibri" w:hAnsi="Crimson Pro" w:cs="Calibri"/>
              </w:rPr>
              <w:t>96TB11M</w:t>
            </w:r>
          </w:p>
        </w:tc>
        <w:tc>
          <w:tcPr>
            <w:tcW w:w="2410" w:type="dxa"/>
            <w:shd w:val="clear" w:color="auto" w:fill="auto"/>
          </w:tcPr>
          <w:p w:rsidR="008E7266" w:rsidRPr="00FC2A6D" w:rsidP="00CE1CA7" w14:paraId="36BC897D" w14:textId="77777777">
            <w:pPr>
              <w:pStyle w:val="TableParagraph"/>
              <w:spacing w:before="60"/>
              <w:ind w:left="107"/>
              <w:rPr>
                <w:rFonts w:ascii="Crimson Pro" w:eastAsia="Calibri" w:hAnsi="Crimson Pro" w:cs="Calibri"/>
              </w:rPr>
            </w:pPr>
            <w:r w:rsidRPr="00FC2A6D">
              <w:rPr>
                <w:rFonts w:ascii="Crimson Pro" w:eastAsia="Calibri" w:hAnsi="Crimson Pro" w:cs="Calibri"/>
              </w:rPr>
              <w:t>Yrkesrettet</w:t>
            </w:r>
            <w:r w:rsidRPr="00FC2A6D">
              <w:rPr>
                <w:rFonts w:ascii="Crimson Pro" w:eastAsia="Calibri" w:hAnsi="Crimson Pro" w:cs="Calibri"/>
                <w:spacing w:val="-13"/>
              </w:rPr>
              <w:t xml:space="preserve"> </w:t>
            </w:r>
            <w:r w:rsidRPr="00FC2A6D">
              <w:rPr>
                <w:rFonts w:ascii="Crimson Pro" w:eastAsia="Calibri" w:hAnsi="Crimson Pro" w:cs="Calibri"/>
              </w:rPr>
              <w:t>kommunikasjon</w:t>
            </w:r>
          </w:p>
        </w:tc>
        <w:tc>
          <w:tcPr>
            <w:tcW w:w="992" w:type="dxa"/>
            <w:shd w:val="clear" w:color="auto" w:fill="auto"/>
          </w:tcPr>
          <w:p w:rsidR="008E7266" w:rsidRPr="00FC2A6D" w:rsidP="00CE1CA7" w14:paraId="79F34976" w14:textId="24660754">
            <w:pPr>
              <w:pStyle w:val="TableParagraph"/>
              <w:spacing w:before="60"/>
              <w:jc w:val="center"/>
              <w:rPr>
                <w:rFonts w:ascii="Crimson Pro" w:eastAsia="Calibri" w:hAnsi="Crimson Pro" w:cs="Calibri"/>
              </w:rPr>
            </w:pPr>
            <w:r w:rsidRPr="00FC2A6D">
              <w:rPr>
                <w:rFonts w:ascii="Crimson Pro" w:eastAsia="Calibri" w:hAnsi="Crimson Pro" w:cs="Calibri"/>
              </w:rPr>
              <w:t>10</w:t>
            </w:r>
            <w:r w:rsidRPr="00FC2A6D">
              <w:rPr>
                <w:rFonts w:ascii="Crimson Pro" w:eastAsia="Calibri" w:hAnsi="Crimson Pro" w:cs="Calibri"/>
                <w:spacing w:val="-3"/>
              </w:rPr>
              <w:t xml:space="preserve"> </w:t>
            </w:r>
            <w:r w:rsidR="00FC2A6D">
              <w:rPr>
                <w:rFonts w:ascii="Crimson Pro" w:eastAsia="Calibri" w:hAnsi="Crimson Pro" w:cs="Calibri"/>
              </w:rPr>
              <w:t>stp.</w:t>
            </w:r>
          </w:p>
        </w:tc>
        <w:tc>
          <w:tcPr>
            <w:tcW w:w="1392" w:type="dxa"/>
            <w:shd w:val="clear" w:color="auto" w:fill="auto"/>
          </w:tcPr>
          <w:p w:rsidR="008E7266" w:rsidRPr="00FC2A6D" w:rsidP="00CE1CA7" w14:paraId="055637E5" w14:textId="77777777">
            <w:pPr>
              <w:pStyle w:val="TableParagraph"/>
              <w:spacing w:before="60"/>
              <w:jc w:val="center"/>
              <w:rPr>
                <w:rFonts w:ascii="Crimson Pro" w:eastAsia="Calibri" w:hAnsi="Crimson Pro" w:cs="Calibri"/>
              </w:rPr>
            </w:pPr>
            <w:r w:rsidRPr="00FC2A6D">
              <w:rPr>
                <w:rFonts w:ascii="Crimson Pro" w:eastAsia="Calibri" w:hAnsi="Crimson Pro" w:cs="Calibri"/>
              </w:rPr>
              <w:t>50</w:t>
            </w:r>
          </w:p>
        </w:tc>
        <w:tc>
          <w:tcPr>
            <w:tcW w:w="1160" w:type="dxa"/>
          </w:tcPr>
          <w:p w:rsidR="008E7266" w:rsidRPr="00FC2A6D" w:rsidP="00CE1CA7" w14:paraId="57AB01C4" w14:textId="77777777">
            <w:pPr>
              <w:pStyle w:val="TableParagraph"/>
              <w:spacing w:before="60"/>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08E7266" w:rsidRPr="00FC2A6D" w:rsidP="00CE1CA7" w14:paraId="566F912C" w14:textId="77777777">
            <w:pPr>
              <w:pStyle w:val="TableParagraph"/>
              <w:spacing w:before="60"/>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08E7266" w:rsidRPr="00FC2A6D" w:rsidP="00CE1CA7" w14:paraId="11211E14" w14:textId="77777777">
            <w:pPr>
              <w:pStyle w:val="TableParagraph"/>
              <w:spacing w:before="60"/>
              <w:jc w:val="center"/>
              <w:rPr>
                <w:rFonts w:ascii="Crimson Pro" w:eastAsia="Calibri" w:hAnsi="Crimson Pro" w:cs="Calibri"/>
              </w:rPr>
            </w:pPr>
            <w:r w:rsidRPr="00FC2A6D">
              <w:rPr>
                <w:rFonts w:ascii="Crimson Pro" w:eastAsia="Calibri" w:hAnsi="Crimson Pro" w:cs="Calibri"/>
              </w:rPr>
              <w:t>260</w:t>
            </w:r>
          </w:p>
        </w:tc>
      </w:tr>
      <w:tr w14:paraId="3B52ACF3"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8E7266" w:rsidRPr="00FC2A6D" w:rsidP="00CE1CA7" w14:paraId="0C4464A3" w14:textId="77777777">
            <w:pPr>
              <w:pStyle w:val="TableParagraph"/>
              <w:spacing w:before="60"/>
              <w:rPr>
                <w:rFonts w:ascii="Crimson Pro" w:eastAsia="Calibri" w:hAnsi="Crimson Pro" w:cs="Calibri"/>
              </w:rPr>
            </w:pPr>
            <w:r w:rsidRPr="00FC2A6D">
              <w:rPr>
                <w:rFonts w:ascii="Crimson Pro" w:eastAsia="Calibri" w:hAnsi="Crimson Pro" w:cs="Calibri"/>
              </w:rPr>
              <w:t>00TX00A</w:t>
            </w:r>
          </w:p>
        </w:tc>
        <w:tc>
          <w:tcPr>
            <w:tcW w:w="2410" w:type="dxa"/>
            <w:shd w:val="clear" w:color="auto" w:fill="auto"/>
          </w:tcPr>
          <w:p w:rsidR="008E7266" w:rsidRPr="00FC2A6D" w:rsidP="00CE1CA7" w14:paraId="36D58BB2" w14:textId="77777777">
            <w:pPr>
              <w:pStyle w:val="TableParagraph"/>
              <w:spacing w:before="60"/>
              <w:ind w:left="107"/>
              <w:rPr>
                <w:rFonts w:ascii="Crimson Pro" w:eastAsia="Calibri" w:hAnsi="Crimson Pro" w:cs="Calibri"/>
              </w:rPr>
            </w:pPr>
            <w:r w:rsidRPr="00FC2A6D">
              <w:rPr>
                <w:rFonts w:ascii="Crimson Pro" w:eastAsia="Calibri" w:hAnsi="Crimson Pro" w:cs="Calibri"/>
              </w:rPr>
              <w:t>LØM</w:t>
            </w:r>
          </w:p>
        </w:tc>
        <w:tc>
          <w:tcPr>
            <w:tcW w:w="992" w:type="dxa"/>
            <w:shd w:val="clear" w:color="auto" w:fill="auto"/>
          </w:tcPr>
          <w:p w:rsidR="008E7266" w:rsidRPr="00FC2A6D" w:rsidP="00CE1CA7" w14:paraId="395CF445" w14:textId="551CFED5">
            <w:pPr>
              <w:pStyle w:val="TableParagraph"/>
              <w:spacing w:before="60"/>
              <w:jc w:val="center"/>
              <w:rPr>
                <w:rFonts w:ascii="Crimson Pro" w:eastAsia="Calibri" w:hAnsi="Crimson Pro" w:cs="Calibri"/>
              </w:rPr>
            </w:pPr>
            <w:r w:rsidRPr="00FC2A6D">
              <w:rPr>
                <w:rFonts w:ascii="Crimson Pro" w:eastAsia="Calibri" w:hAnsi="Crimson Pro" w:cs="Calibri"/>
              </w:rPr>
              <w:t>10</w:t>
            </w:r>
            <w:r w:rsidRPr="00FC2A6D">
              <w:rPr>
                <w:rFonts w:ascii="Crimson Pro" w:eastAsia="Calibri" w:hAnsi="Crimson Pro" w:cs="Calibri"/>
                <w:spacing w:val="-4"/>
              </w:rPr>
              <w:t xml:space="preserve"> </w:t>
            </w:r>
            <w:r w:rsidR="00FC2A6D">
              <w:rPr>
                <w:rFonts w:ascii="Crimson Pro" w:eastAsia="Calibri" w:hAnsi="Crimson Pro" w:cs="Calibri"/>
              </w:rPr>
              <w:t>stp.</w:t>
            </w:r>
          </w:p>
        </w:tc>
        <w:tc>
          <w:tcPr>
            <w:tcW w:w="1392" w:type="dxa"/>
            <w:shd w:val="clear" w:color="auto" w:fill="auto"/>
          </w:tcPr>
          <w:p w:rsidR="008E7266" w:rsidRPr="00FC2A6D" w:rsidP="00CE1CA7" w14:paraId="3E13D548" w14:textId="77777777">
            <w:pPr>
              <w:pStyle w:val="TableParagraph"/>
              <w:spacing w:before="60"/>
              <w:jc w:val="center"/>
              <w:rPr>
                <w:rFonts w:ascii="Crimson Pro" w:eastAsia="Calibri" w:hAnsi="Crimson Pro" w:cs="Calibri"/>
              </w:rPr>
            </w:pPr>
            <w:r w:rsidRPr="00FC2A6D">
              <w:rPr>
                <w:rFonts w:ascii="Crimson Pro" w:eastAsia="Calibri" w:hAnsi="Crimson Pro" w:cs="Calibri"/>
              </w:rPr>
              <w:t>50</w:t>
            </w:r>
          </w:p>
        </w:tc>
        <w:tc>
          <w:tcPr>
            <w:tcW w:w="1160" w:type="dxa"/>
          </w:tcPr>
          <w:p w:rsidR="008E7266" w:rsidRPr="00FC2A6D" w:rsidP="00CE1CA7" w14:paraId="19E9F94F" w14:textId="77777777">
            <w:pPr>
              <w:pStyle w:val="TableParagraph"/>
              <w:spacing w:before="60"/>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08E7266" w:rsidRPr="00FC2A6D" w:rsidP="00CE1CA7" w14:paraId="400E107C" w14:textId="77777777">
            <w:pPr>
              <w:pStyle w:val="TableParagraph"/>
              <w:spacing w:before="60"/>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08E7266" w:rsidRPr="00FC2A6D" w:rsidP="00CE1CA7" w14:paraId="769B3524" w14:textId="77777777">
            <w:pPr>
              <w:pStyle w:val="TableParagraph"/>
              <w:spacing w:before="60"/>
              <w:jc w:val="center"/>
              <w:rPr>
                <w:rFonts w:ascii="Crimson Pro" w:eastAsia="Calibri" w:hAnsi="Crimson Pro" w:cs="Calibri"/>
              </w:rPr>
            </w:pPr>
            <w:r w:rsidRPr="00FC2A6D">
              <w:rPr>
                <w:rFonts w:ascii="Crimson Pro" w:eastAsia="Calibri" w:hAnsi="Crimson Pro" w:cs="Calibri"/>
              </w:rPr>
              <w:t>260</w:t>
            </w:r>
          </w:p>
        </w:tc>
      </w:tr>
      <w:tr w14:paraId="09728187"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FE69E5" w:rsidRPr="00FC2A6D" w:rsidP="00FE69E5" w14:paraId="6DC1BE51" w14:textId="67DD13AA">
            <w:pPr>
              <w:pStyle w:val="TableParagraph"/>
              <w:spacing w:before="59"/>
              <w:rPr>
                <w:rFonts w:ascii="Crimson Pro" w:eastAsia="Calibri" w:hAnsi="Crimson Pro" w:cs="Calibri"/>
              </w:rPr>
            </w:pPr>
            <w:r w:rsidRPr="00FC2A6D">
              <w:rPr>
                <w:rFonts w:ascii="Crimson Pro" w:eastAsia="Calibri" w:hAnsi="Crimson Pro" w:cs="Calibri"/>
              </w:rPr>
              <w:t>9</w:t>
            </w:r>
            <w:r w:rsidRPr="00FC2A6D" w:rsidR="4744E123">
              <w:rPr>
                <w:rFonts w:ascii="Crimson Pro" w:eastAsia="Calibri" w:hAnsi="Crimson Pro" w:cs="Calibri"/>
              </w:rPr>
              <w:t>8</w:t>
            </w:r>
            <w:r w:rsidRPr="00FC2A6D">
              <w:rPr>
                <w:rFonts w:ascii="Crimson Pro" w:eastAsia="Calibri" w:hAnsi="Crimson Pro" w:cs="Calibri"/>
              </w:rPr>
              <w:t>TB</w:t>
            </w:r>
            <w:r w:rsidRPr="00FC2A6D" w:rsidR="48CA521E">
              <w:rPr>
                <w:rFonts w:ascii="Crimson Pro" w:eastAsia="Calibri" w:hAnsi="Crimson Pro" w:cs="Calibri"/>
              </w:rPr>
              <w:t>80A</w:t>
            </w:r>
          </w:p>
        </w:tc>
        <w:tc>
          <w:tcPr>
            <w:tcW w:w="2410" w:type="dxa"/>
            <w:shd w:val="clear" w:color="auto" w:fill="auto"/>
          </w:tcPr>
          <w:p w:rsidR="00FE69E5" w:rsidRPr="00FC2A6D" w:rsidP="00FE69E5" w14:paraId="3CAF13AD" w14:textId="36F53695">
            <w:pPr>
              <w:pStyle w:val="TableParagraph"/>
              <w:spacing w:before="59"/>
              <w:ind w:left="107"/>
              <w:rPr>
                <w:rFonts w:ascii="Crimson Pro" w:eastAsia="Calibri" w:hAnsi="Crimson Pro" w:cs="Calibri"/>
              </w:rPr>
            </w:pPr>
            <w:r w:rsidRPr="00FC2A6D">
              <w:rPr>
                <w:rFonts w:ascii="Crimson Pro" w:eastAsia="Calibri" w:hAnsi="Crimson Pro" w:cs="Calibri"/>
              </w:rPr>
              <w:t>Bergarbeid</w:t>
            </w:r>
          </w:p>
        </w:tc>
        <w:tc>
          <w:tcPr>
            <w:tcW w:w="992" w:type="dxa"/>
            <w:shd w:val="clear" w:color="auto" w:fill="auto"/>
          </w:tcPr>
          <w:p w:rsidR="00FE69E5" w:rsidRPr="00FC2A6D" w:rsidP="00FE69E5" w14:paraId="23929D34" w14:textId="5D58EF95">
            <w:pPr>
              <w:pStyle w:val="TableParagraph"/>
              <w:spacing w:before="59"/>
              <w:ind w:left="105"/>
              <w:jc w:val="center"/>
              <w:rPr>
                <w:rFonts w:ascii="Crimson Pro" w:eastAsia="Calibri" w:hAnsi="Crimson Pro" w:cs="Calibri"/>
              </w:rPr>
            </w:pPr>
            <w:r w:rsidRPr="00FC2A6D">
              <w:rPr>
                <w:rFonts w:ascii="Crimson Pro" w:eastAsia="Calibri" w:hAnsi="Crimson Pro" w:cs="Calibri"/>
              </w:rPr>
              <w:t>10</w:t>
            </w:r>
            <w:r w:rsidRPr="00FC2A6D">
              <w:rPr>
                <w:rFonts w:ascii="Crimson Pro" w:eastAsia="Calibri" w:hAnsi="Crimson Pro" w:cs="Calibri"/>
                <w:spacing w:val="-2"/>
              </w:rPr>
              <w:t xml:space="preserve"> </w:t>
            </w:r>
            <w:r w:rsidR="00FC2A6D">
              <w:rPr>
                <w:rFonts w:ascii="Crimson Pro" w:eastAsia="Calibri" w:hAnsi="Crimson Pro" w:cs="Calibri"/>
              </w:rPr>
              <w:t>stp.</w:t>
            </w:r>
          </w:p>
        </w:tc>
        <w:tc>
          <w:tcPr>
            <w:tcW w:w="1392" w:type="dxa"/>
            <w:shd w:val="clear" w:color="auto" w:fill="auto"/>
          </w:tcPr>
          <w:p w:rsidR="00FE69E5" w:rsidRPr="00FC2A6D" w:rsidP="00FE69E5" w14:paraId="4AA5A710" w14:textId="241421FB">
            <w:pPr>
              <w:pStyle w:val="TableParagraph"/>
              <w:spacing w:before="59"/>
              <w:ind w:left="105"/>
              <w:jc w:val="center"/>
              <w:rPr>
                <w:rFonts w:ascii="Crimson Pro" w:eastAsia="Calibri" w:hAnsi="Crimson Pro" w:cs="Calibri"/>
              </w:rPr>
            </w:pPr>
            <w:r w:rsidRPr="00FC2A6D">
              <w:rPr>
                <w:rFonts w:ascii="Crimson Pro" w:eastAsia="Calibri" w:hAnsi="Crimson Pro" w:cs="Calibri"/>
              </w:rPr>
              <w:t>50</w:t>
            </w:r>
          </w:p>
        </w:tc>
        <w:tc>
          <w:tcPr>
            <w:tcW w:w="1160" w:type="dxa"/>
          </w:tcPr>
          <w:p w:rsidR="00FE69E5" w:rsidRPr="00FC2A6D" w:rsidP="00FE69E5" w14:paraId="5006DC1D" w14:textId="44D3EE6B">
            <w:pPr>
              <w:pStyle w:val="TableParagraph"/>
              <w:spacing w:before="59"/>
              <w:ind w:left="105"/>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0FE69E5" w:rsidRPr="00FC2A6D" w:rsidP="00FE69E5" w14:paraId="3237336E" w14:textId="513FB06F">
            <w:pPr>
              <w:pStyle w:val="TableParagraph"/>
              <w:spacing w:before="59"/>
              <w:ind w:left="105"/>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0FE69E5" w:rsidRPr="00FC2A6D" w:rsidP="00FE69E5" w14:paraId="0ABCD636" w14:textId="78279623">
            <w:pPr>
              <w:pStyle w:val="TableParagraph"/>
              <w:spacing w:before="59"/>
              <w:ind w:left="105"/>
              <w:jc w:val="center"/>
              <w:rPr>
                <w:rFonts w:ascii="Crimson Pro" w:eastAsia="Calibri" w:hAnsi="Crimson Pro" w:cs="Calibri"/>
              </w:rPr>
            </w:pPr>
            <w:r w:rsidRPr="00FC2A6D">
              <w:rPr>
                <w:rFonts w:ascii="Crimson Pro" w:eastAsia="Calibri" w:hAnsi="Crimson Pro" w:cs="Calibri"/>
              </w:rPr>
              <w:t>260</w:t>
            </w:r>
          </w:p>
        </w:tc>
      </w:tr>
      <w:tr w14:paraId="255D0F08"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B40DEC" w:rsidRPr="00FC2A6D" w:rsidP="00B40DEC" w14:paraId="29CF97E4" w14:textId="5964C8E8">
            <w:pPr>
              <w:pStyle w:val="TableParagraph"/>
              <w:spacing w:before="59"/>
              <w:rPr>
                <w:rFonts w:ascii="Crimson Pro" w:eastAsia="Calibri" w:hAnsi="Crimson Pro" w:cs="Calibri"/>
              </w:rPr>
            </w:pPr>
            <w:r w:rsidRPr="00FC2A6D">
              <w:rPr>
                <w:rFonts w:ascii="Crimson Pro" w:eastAsia="Calibri" w:hAnsi="Crimson Pro" w:cs="Calibri"/>
              </w:rPr>
              <w:t>9</w:t>
            </w:r>
            <w:r w:rsidRPr="00FC2A6D" w:rsidR="10BB5428">
              <w:rPr>
                <w:rFonts w:ascii="Crimson Pro" w:eastAsia="Calibri" w:hAnsi="Crimson Pro" w:cs="Calibri"/>
              </w:rPr>
              <w:t>8</w:t>
            </w:r>
            <w:r w:rsidRPr="00FC2A6D">
              <w:rPr>
                <w:rFonts w:ascii="Crimson Pro" w:eastAsia="Calibri" w:hAnsi="Crimson Pro" w:cs="Calibri"/>
              </w:rPr>
              <w:t>TB</w:t>
            </w:r>
            <w:r w:rsidRPr="00FC2A6D" w:rsidR="72FD6626">
              <w:rPr>
                <w:rFonts w:ascii="Crimson Pro" w:eastAsia="Calibri" w:hAnsi="Crimson Pro" w:cs="Calibri"/>
              </w:rPr>
              <w:t>80B</w:t>
            </w:r>
          </w:p>
        </w:tc>
        <w:tc>
          <w:tcPr>
            <w:tcW w:w="2410" w:type="dxa"/>
            <w:shd w:val="clear" w:color="auto" w:fill="auto"/>
          </w:tcPr>
          <w:p w:rsidR="00B40DEC" w:rsidRPr="00FC2A6D" w:rsidP="00B40DEC" w14:paraId="1C02D5A1" w14:textId="0B1B3E86">
            <w:pPr>
              <w:pStyle w:val="TableParagraph"/>
              <w:spacing w:before="59"/>
              <w:ind w:left="107"/>
              <w:rPr>
                <w:rFonts w:ascii="Crimson Pro" w:eastAsia="Calibri" w:hAnsi="Crimson Pro" w:cs="Calibri"/>
              </w:rPr>
            </w:pPr>
            <w:r w:rsidRPr="00FC2A6D">
              <w:rPr>
                <w:rFonts w:ascii="Crimson Pro" w:eastAsia="Calibri" w:hAnsi="Crimson Pro" w:cs="Calibri"/>
              </w:rPr>
              <w:t>Geomatikk</w:t>
            </w:r>
          </w:p>
        </w:tc>
        <w:tc>
          <w:tcPr>
            <w:tcW w:w="992" w:type="dxa"/>
            <w:shd w:val="clear" w:color="auto" w:fill="auto"/>
          </w:tcPr>
          <w:p w:rsidR="00B40DEC" w:rsidRPr="00FC2A6D" w:rsidP="00B40DEC" w14:paraId="33CA4620" w14:textId="76AB5C35">
            <w:pPr>
              <w:pStyle w:val="TableParagraph"/>
              <w:spacing w:before="59"/>
              <w:ind w:left="105"/>
              <w:jc w:val="center"/>
              <w:rPr>
                <w:rFonts w:ascii="Crimson Pro" w:eastAsia="Calibri" w:hAnsi="Crimson Pro" w:cs="Calibri"/>
              </w:rPr>
            </w:pPr>
            <w:r w:rsidRPr="00FC2A6D">
              <w:rPr>
                <w:rFonts w:ascii="Crimson Pro" w:eastAsia="Calibri" w:hAnsi="Crimson Pro" w:cs="Calibri"/>
              </w:rPr>
              <w:t xml:space="preserve">10 </w:t>
            </w:r>
            <w:r w:rsidR="00FC2A6D">
              <w:rPr>
                <w:rFonts w:ascii="Crimson Pro" w:eastAsia="Calibri" w:hAnsi="Crimson Pro" w:cs="Calibri"/>
              </w:rPr>
              <w:t>stp.</w:t>
            </w:r>
          </w:p>
        </w:tc>
        <w:tc>
          <w:tcPr>
            <w:tcW w:w="1392" w:type="dxa"/>
            <w:shd w:val="clear" w:color="auto" w:fill="auto"/>
          </w:tcPr>
          <w:p w:rsidR="00B40DEC" w:rsidRPr="00FC2A6D" w:rsidP="00B40DEC" w14:paraId="71F0FBC9" w14:textId="5545EF06">
            <w:pPr>
              <w:pStyle w:val="TableParagraph"/>
              <w:spacing w:before="59"/>
              <w:ind w:left="105"/>
              <w:jc w:val="center"/>
              <w:rPr>
                <w:rFonts w:ascii="Crimson Pro" w:eastAsia="Calibri" w:hAnsi="Crimson Pro" w:cs="Calibri"/>
              </w:rPr>
            </w:pPr>
            <w:r w:rsidRPr="00FC2A6D">
              <w:rPr>
                <w:rFonts w:ascii="Crimson Pro" w:eastAsia="Calibri" w:hAnsi="Crimson Pro" w:cs="Calibri"/>
              </w:rPr>
              <w:t>50</w:t>
            </w:r>
          </w:p>
        </w:tc>
        <w:tc>
          <w:tcPr>
            <w:tcW w:w="1160" w:type="dxa"/>
          </w:tcPr>
          <w:p w:rsidR="00B40DEC" w:rsidRPr="00FC2A6D" w:rsidP="00B40DEC" w14:paraId="44F836C5" w14:textId="76EFA945">
            <w:pPr>
              <w:pStyle w:val="TableParagraph"/>
              <w:spacing w:before="59"/>
              <w:ind w:left="105"/>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0B40DEC" w:rsidRPr="00FC2A6D" w:rsidP="00B40DEC" w14:paraId="0159FB03" w14:textId="633DB214">
            <w:pPr>
              <w:pStyle w:val="TableParagraph"/>
              <w:spacing w:before="59"/>
              <w:ind w:left="105"/>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0B40DEC" w:rsidRPr="00FC2A6D" w:rsidP="00B40DEC" w14:paraId="73FF5497" w14:textId="50E58667">
            <w:pPr>
              <w:pStyle w:val="TableParagraph"/>
              <w:spacing w:before="59"/>
              <w:ind w:left="105"/>
              <w:jc w:val="center"/>
              <w:rPr>
                <w:rFonts w:ascii="Crimson Pro" w:eastAsia="Calibri" w:hAnsi="Crimson Pro" w:cs="Calibri"/>
              </w:rPr>
            </w:pPr>
            <w:r w:rsidRPr="00FC2A6D">
              <w:rPr>
                <w:rFonts w:ascii="Crimson Pro" w:eastAsia="Calibri" w:hAnsi="Crimson Pro" w:cs="Calibri"/>
              </w:rPr>
              <w:t>260</w:t>
            </w:r>
          </w:p>
        </w:tc>
      </w:tr>
      <w:tr w14:paraId="4C7992F8"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B40DEC" w:rsidRPr="00FC2A6D" w:rsidP="00B40DEC" w14:paraId="794C271C" w14:textId="153DA9BE">
            <w:pPr>
              <w:pStyle w:val="TableParagraph"/>
              <w:spacing w:before="59"/>
              <w:rPr>
                <w:rFonts w:ascii="Crimson Pro" w:eastAsia="Calibri" w:hAnsi="Crimson Pro" w:cs="Calibri"/>
              </w:rPr>
            </w:pPr>
            <w:r w:rsidRPr="00FC2A6D">
              <w:rPr>
                <w:rFonts w:ascii="Crimson Pro" w:eastAsia="Calibri" w:hAnsi="Crimson Pro" w:cs="Calibri"/>
              </w:rPr>
              <w:t>9</w:t>
            </w:r>
            <w:r w:rsidRPr="00FC2A6D" w:rsidR="76757D3C">
              <w:rPr>
                <w:rFonts w:ascii="Crimson Pro" w:eastAsia="Calibri" w:hAnsi="Crimson Pro" w:cs="Calibri"/>
              </w:rPr>
              <w:t>8</w:t>
            </w:r>
            <w:r w:rsidRPr="00FC2A6D">
              <w:rPr>
                <w:rFonts w:ascii="Crimson Pro" w:eastAsia="Calibri" w:hAnsi="Crimson Pro" w:cs="Calibri"/>
              </w:rPr>
              <w:t>TB</w:t>
            </w:r>
            <w:r w:rsidRPr="00FC2A6D" w:rsidR="72FD6626">
              <w:rPr>
                <w:rFonts w:ascii="Crimson Pro" w:eastAsia="Calibri" w:hAnsi="Crimson Pro" w:cs="Calibri"/>
              </w:rPr>
              <w:t>80C</w:t>
            </w:r>
          </w:p>
        </w:tc>
        <w:tc>
          <w:tcPr>
            <w:tcW w:w="2410" w:type="dxa"/>
            <w:shd w:val="clear" w:color="auto" w:fill="auto"/>
          </w:tcPr>
          <w:p w:rsidR="00B40DEC" w:rsidRPr="00FC2A6D" w:rsidP="00B40DEC" w14:paraId="7985580D" w14:textId="3DF34702">
            <w:pPr>
              <w:pStyle w:val="TableParagraph"/>
              <w:spacing w:before="59"/>
              <w:ind w:left="107"/>
              <w:rPr>
                <w:rFonts w:ascii="Crimson Pro" w:eastAsia="Calibri" w:hAnsi="Crimson Pro" w:cs="Calibri"/>
              </w:rPr>
            </w:pPr>
            <w:r w:rsidRPr="00FC2A6D">
              <w:rPr>
                <w:rFonts w:ascii="Crimson Pro" w:eastAsia="Calibri" w:hAnsi="Crimson Pro" w:cs="Calibri"/>
              </w:rPr>
              <w:t>Geoteknikk</w:t>
            </w:r>
          </w:p>
        </w:tc>
        <w:tc>
          <w:tcPr>
            <w:tcW w:w="992" w:type="dxa"/>
            <w:shd w:val="clear" w:color="auto" w:fill="auto"/>
          </w:tcPr>
          <w:p w:rsidR="00B40DEC" w:rsidRPr="00FC2A6D" w:rsidP="00B40DEC" w14:paraId="0B8FE6BC" w14:textId="5FAF71FE">
            <w:pPr>
              <w:pStyle w:val="TableParagraph"/>
              <w:spacing w:before="59"/>
              <w:ind w:left="105"/>
              <w:jc w:val="center"/>
              <w:rPr>
                <w:rFonts w:ascii="Crimson Pro" w:eastAsia="Calibri" w:hAnsi="Crimson Pro" w:cs="Calibri"/>
              </w:rPr>
            </w:pPr>
            <w:r w:rsidRPr="00FC2A6D">
              <w:rPr>
                <w:rFonts w:ascii="Crimson Pro" w:eastAsia="Calibri" w:hAnsi="Crimson Pro" w:cs="Calibri"/>
              </w:rPr>
              <w:t xml:space="preserve">8 </w:t>
            </w:r>
            <w:r w:rsidR="00FC2A6D">
              <w:rPr>
                <w:rFonts w:ascii="Crimson Pro" w:eastAsia="Calibri" w:hAnsi="Crimson Pro" w:cs="Calibri"/>
              </w:rPr>
              <w:t>stp.</w:t>
            </w:r>
          </w:p>
        </w:tc>
        <w:tc>
          <w:tcPr>
            <w:tcW w:w="1392" w:type="dxa"/>
            <w:shd w:val="clear" w:color="auto" w:fill="auto"/>
          </w:tcPr>
          <w:p w:rsidR="00B40DEC" w:rsidRPr="00FC2A6D" w:rsidP="00B40DEC" w14:paraId="2A935F17" w14:textId="6A34DA19">
            <w:pPr>
              <w:pStyle w:val="TableParagraph"/>
              <w:spacing w:before="59"/>
              <w:ind w:left="105"/>
              <w:jc w:val="center"/>
              <w:rPr>
                <w:rFonts w:ascii="Crimson Pro" w:eastAsia="Calibri" w:hAnsi="Crimson Pro" w:cs="Calibri"/>
              </w:rPr>
            </w:pPr>
            <w:r w:rsidRPr="00FC2A6D">
              <w:rPr>
                <w:rFonts w:ascii="Crimson Pro" w:eastAsia="Calibri" w:hAnsi="Crimson Pro" w:cs="Calibri"/>
              </w:rPr>
              <w:t>40</w:t>
            </w:r>
          </w:p>
        </w:tc>
        <w:tc>
          <w:tcPr>
            <w:tcW w:w="1160" w:type="dxa"/>
          </w:tcPr>
          <w:p w:rsidR="00B40DEC" w:rsidRPr="00FC2A6D" w:rsidP="00B40DEC" w14:paraId="72B3AFF2" w14:textId="2E5BEB49">
            <w:pPr>
              <w:pStyle w:val="TableParagraph"/>
              <w:spacing w:before="59"/>
              <w:ind w:left="105"/>
              <w:jc w:val="center"/>
              <w:rPr>
                <w:rFonts w:ascii="Crimson Pro" w:eastAsia="Calibri" w:hAnsi="Crimson Pro" w:cs="Calibri"/>
              </w:rPr>
            </w:pPr>
            <w:r w:rsidRPr="00FC2A6D">
              <w:rPr>
                <w:rFonts w:ascii="Crimson Pro" w:eastAsia="Calibri" w:hAnsi="Crimson Pro" w:cs="Calibri"/>
              </w:rPr>
              <w:t>8</w:t>
            </w:r>
          </w:p>
        </w:tc>
        <w:tc>
          <w:tcPr>
            <w:tcW w:w="1134" w:type="dxa"/>
            <w:shd w:val="clear" w:color="auto" w:fill="auto"/>
          </w:tcPr>
          <w:p w:rsidR="00B40DEC" w:rsidRPr="00FC2A6D" w:rsidP="00B40DEC" w14:paraId="7271D8C3" w14:textId="3370C38D">
            <w:pPr>
              <w:pStyle w:val="TableParagraph"/>
              <w:spacing w:before="59"/>
              <w:ind w:left="105"/>
              <w:jc w:val="center"/>
              <w:rPr>
                <w:rFonts w:ascii="Crimson Pro" w:eastAsia="Calibri" w:hAnsi="Crimson Pro" w:cs="Calibri"/>
              </w:rPr>
            </w:pPr>
            <w:r w:rsidRPr="00FC2A6D">
              <w:rPr>
                <w:rFonts w:ascii="Crimson Pro" w:eastAsia="Calibri" w:hAnsi="Crimson Pro" w:cs="Calibri"/>
              </w:rPr>
              <w:t>160</w:t>
            </w:r>
          </w:p>
        </w:tc>
        <w:tc>
          <w:tcPr>
            <w:tcW w:w="793" w:type="dxa"/>
            <w:shd w:val="clear" w:color="auto" w:fill="auto"/>
          </w:tcPr>
          <w:p w:rsidR="00B40DEC" w:rsidRPr="00FC2A6D" w:rsidP="00B40DEC" w14:paraId="1495A8CE" w14:textId="16677D91">
            <w:pPr>
              <w:pStyle w:val="TableParagraph"/>
              <w:spacing w:before="59"/>
              <w:ind w:left="105"/>
              <w:jc w:val="center"/>
              <w:rPr>
                <w:rFonts w:ascii="Crimson Pro" w:eastAsia="Calibri" w:hAnsi="Crimson Pro" w:cs="Calibri"/>
              </w:rPr>
            </w:pPr>
            <w:r w:rsidRPr="00FC2A6D">
              <w:rPr>
                <w:rFonts w:ascii="Crimson Pro" w:eastAsia="Calibri" w:hAnsi="Crimson Pro" w:cs="Calibri"/>
              </w:rPr>
              <w:t>208</w:t>
            </w:r>
          </w:p>
        </w:tc>
      </w:tr>
      <w:tr w14:paraId="0C131D11"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EB0293" w:rsidRPr="00FC2A6D" w:rsidP="00EB0293" w14:paraId="013A2046" w14:textId="6F483046">
            <w:pPr>
              <w:pStyle w:val="TableParagraph"/>
              <w:spacing w:before="59"/>
              <w:rPr>
                <w:rFonts w:ascii="Crimson Pro" w:eastAsia="Calibri" w:hAnsi="Crimson Pro" w:cs="Calibri"/>
              </w:rPr>
            </w:pPr>
            <w:r w:rsidRPr="00FC2A6D">
              <w:rPr>
                <w:rFonts w:ascii="Crimson Pro" w:eastAsia="Calibri" w:hAnsi="Crimson Pro" w:cs="Calibri"/>
              </w:rPr>
              <w:t>9</w:t>
            </w:r>
            <w:r w:rsidRPr="00FC2A6D" w:rsidR="0229F59E">
              <w:rPr>
                <w:rFonts w:ascii="Crimson Pro" w:eastAsia="Calibri" w:hAnsi="Crimson Pro" w:cs="Calibri"/>
              </w:rPr>
              <w:t>8</w:t>
            </w:r>
            <w:r w:rsidRPr="00FC2A6D">
              <w:rPr>
                <w:rFonts w:ascii="Crimson Pro" w:eastAsia="Calibri" w:hAnsi="Crimson Pro" w:cs="Calibri"/>
              </w:rPr>
              <w:t>TB</w:t>
            </w:r>
            <w:r w:rsidRPr="00FC2A6D" w:rsidR="7513401C">
              <w:rPr>
                <w:rFonts w:ascii="Crimson Pro" w:eastAsia="Calibri" w:hAnsi="Crimson Pro" w:cs="Calibri"/>
              </w:rPr>
              <w:t>80D</w:t>
            </w:r>
          </w:p>
        </w:tc>
        <w:tc>
          <w:tcPr>
            <w:tcW w:w="2410" w:type="dxa"/>
            <w:shd w:val="clear" w:color="auto" w:fill="auto"/>
          </w:tcPr>
          <w:p w:rsidR="00EB0293" w:rsidRPr="00FC2A6D" w:rsidP="00EB0293" w14:paraId="2DF4BF00" w14:textId="6447DFF1">
            <w:pPr>
              <w:pStyle w:val="TableParagraph"/>
              <w:spacing w:before="59"/>
              <w:ind w:left="107"/>
              <w:rPr>
                <w:rFonts w:ascii="Crimson Pro" w:eastAsia="Calibri" w:hAnsi="Crimson Pro" w:cs="Calibri"/>
              </w:rPr>
            </w:pPr>
            <w:r w:rsidRPr="00FC2A6D">
              <w:rPr>
                <w:rFonts w:ascii="Crimson Pro" w:eastAsia="Calibri" w:hAnsi="Crimson Pro" w:cs="Calibri"/>
              </w:rPr>
              <w:t>Anleggskonstruksjoner</w:t>
            </w:r>
          </w:p>
        </w:tc>
        <w:tc>
          <w:tcPr>
            <w:tcW w:w="992" w:type="dxa"/>
            <w:shd w:val="clear" w:color="auto" w:fill="auto"/>
          </w:tcPr>
          <w:p w:rsidR="00EB0293" w:rsidRPr="00FC2A6D" w:rsidP="00EB0293" w14:paraId="215024DE" w14:textId="03DD29AA">
            <w:pPr>
              <w:pStyle w:val="TableParagraph"/>
              <w:spacing w:before="59"/>
              <w:ind w:left="105"/>
              <w:jc w:val="center"/>
              <w:rPr>
                <w:rFonts w:ascii="Crimson Pro" w:eastAsia="Calibri" w:hAnsi="Crimson Pro" w:cs="Calibri"/>
              </w:rPr>
            </w:pPr>
            <w:r w:rsidRPr="00FC2A6D">
              <w:rPr>
                <w:rFonts w:ascii="Crimson Pro" w:eastAsia="Calibri" w:hAnsi="Crimson Pro" w:cs="Calibri"/>
              </w:rPr>
              <w:t xml:space="preserve">8 </w:t>
            </w:r>
            <w:r w:rsidR="00FC2A6D">
              <w:rPr>
                <w:rFonts w:ascii="Crimson Pro" w:eastAsia="Calibri" w:hAnsi="Crimson Pro" w:cs="Calibri"/>
              </w:rPr>
              <w:t>stp.</w:t>
            </w:r>
          </w:p>
        </w:tc>
        <w:tc>
          <w:tcPr>
            <w:tcW w:w="1392" w:type="dxa"/>
            <w:shd w:val="clear" w:color="auto" w:fill="auto"/>
          </w:tcPr>
          <w:p w:rsidR="00EB0293" w:rsidRPr="00FC2A6D" w:rsidP="00EB0293" w14:paraId="1AA30AAA" w14:textId="60F79645">
            <w:pPr>
              <w:pStyle w:val="TableParagraph"/>
              <w:spacing w:before="59"/>
              <w:ind w:left="105"/>
              <w:jc w:val="center"/>
              <w:rPr>
                <w:rFonts w:ascii="Crimson Pro" w:eastAsia="Calibri" w:hAnsi="Crimson Pro" w:cs="Calibri"/>
              </w:rPr>
            </w:pPr>
            <w:r w:rsidRPr="00FC2A6D">
              <w:rPr>
                <w:rFonts w:ascii="Crimson Pro" w:eastAsia="Calibri" w:hAnsi="Crimson Pro" w:cs="Calibri"/>
              </w:rPr>
              <w:t>40</w:t>
            </w:r>
          </w:p>
        </w:tc>
        <w:tc>
          <w:tcPr>
            <w:tcW w:w="1160" w:type="dxa"/>
          </w:tcPr>
          <w:p w:rsidR="00EB0293" w:rsidRPr="00FC2A6D" w:rsidP="00EB0293" w14:paraId="7BDCEBD1" w14:textId="154CBF65">
            <w:pPr>
              <w:pStyle w:val="TableParagraph"/>
              <w:spacing w:before="59"/>
              <w:ind w:left="105"/>
              <w:jc w:val="center"/>
              <w:rPr>
                <w:rFonts w:ascii="Crimson Pro" w:eastAsia="Calibri" w:hAnsi="Crimson Pro" w:cs="Calibri"/>
              </w:rPr>
            </w:pPr>
            <w:r w:rsidRPr="00FC2A6D">
              <w:rPr>
                <w:rFonts w:ascii="Crimson Pro" w:eastAsia="Calibri" w:hAnsi="Crimson Pro" w:cs="Calibri"/>
              </w:rPr>
              <w:t>8</w:t>
            </w:r>
          </w:p>
        </w:tc>
        <w:tc>
          <w:tcPr>
            <w:tcW w:w="1134" w:type="dxa"/>
            <w:shd w:val="clear" w:color="auto" w:fill="auto"/>
          </w:tcPr>
          <w:p w:rsidR="00EB0293" w:rsidRPr="00FC2A6D" w:rsidP="00EB0293" w14:paraId="654FA121" w14:textId="3C572F80">
            <w:pPr>
              <w:pStyle w:val="TableParagraph"/>
              <w:spacing w:before="59"/>
              <w:ind w:left="105"/>
              <w:jc w:val="center"/>
              <w:rPr>
                <w:rFonts w:ascii="Crimson Pro" w:eastAsia="Calibri" w:hAnsi="Crimson Pro" w:cs="Calibri"/>
              </w:rPr>
            </w:pPr>
            <w:r w:rsidRPr="00FC2A6D">
              <w:rPr>
                <w:rFonts w:ascii="Crimson Pro" w:eastAsia="Calibri" w:hAnsi="Crimson Pro" w:cs="Calibri"/>
              </w:rPr>
              <w:t>160</w:t>
            </w:r>
          </w:p>
        </w:tc>
        <w:tc>
          <w:tcPr>
            <w:tcW w:w="793" w:type="dxa"/>
            <w:shd w:val="clear" w:color="auto" w:fill="auto"/>
          </w:tcPr>
          <w:p w:rsidR="00EB0293" w:rsidRPr="00FC2A6D" w:rsidP="00EB0293" w14:paraId="3AE55C4F" w14:textId="77C628F9">
            <w:pPr>
              <w:pStyle w:val="TableParagraph"/>
              <w:spacing w:before="59"/>
              <w:ind w:left="105"/>
              <w:jc w:val="center"/>
              <w:rPr>
                <w:rFonts w:ascii="Crimson Pro" w:eastAsia="Calibri" w:hAnsi="Crimson Pro" w:cs="Calibri"/>
              </w:rPr>
            </w:pPr>
            <w:r w:rsidRPr="00FC2A6D">
              <w:rPr>
                <w:rFonts w:ascii="Crimson Pro" w:eastAsia="Calibri" w:hAnsi="Crimson Pro" w:cs="Calibri"/>
              </w:rPr>
              <w:t>208</w:t>
            </w:r>
          </w:p>
        </w:tc>
      </w:tr>
      <w:tr w14:paraId="344D94A5"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EB0293" w:rsidRPr="00FC2A6D" w:rsidP="00EB0293" w14:paraId="425E0D0E" w14:textId="7258077F">
            <w:pPr>
              <w:pStyle w:val="TableParagraph"/>
              <w:spacing w:before="59"/>
              <w:rPr>
                <w:rFonts w:ascii="Crimson Pro" w:eastAsia="Calibri" w:hAnsi="Crimson Pro" w:cs="Calibri"/>
              </w:rPr>
            </w:pPr>
            <w:r w:rsidRPr="00FC2A6D">
              <w:rPr>
                <w:rFonts w:ascii="Crimson Pro" w:eastAsia="Calibri" w:hAnsi="Crimson Pro" w:cs="Calibri"/>
              </w:rPr>
              <w:t>9</w:t>
            </w:r>
            <w:r w:rsidRPr="00FC2A6D" w:rsidR="38743A83">
              <w:rPr>
                <w:rFonts w:ascii="Crimson Pro" w:eastAsia="Calibri" w:hAnsi="Crimson Pro" w:cs="Calibri"/>
              </w:rPr>
              <w:t>8</w:t>
            </w:r>
            <w:r w:rsidRPr="00FC2A6D">
              <w:rPr>
                <w:rFonts w:ascii="Crimson Pro" w:eastAsia="Calibri" w:hAnsi="Crimson Pro" w:cs="Calibri"/>
              </w:rPr>
              <w:t>TB</w:t>
            </w:r>
            <w:r w:rsidRPr="00FC2A6D" w:rsidR="7513401C">
              <w:rPr>
                <w:rFonts w:ascii="Crimson Pro" w:eastAsia="Calibri" w:hAnsi="Crimson Pro" w:cs="Calibri"/>
              </w:rPr>
              <w:t>80E</w:t>
            </w:r>
          </w:p>
        </w:tc>
        <w:tc>
          <w:tcPr>
            <w:tcW w:w="2410" w:type="dxa"/>
            <w:shd w:val="clear" w:color="auto" w:fill="auto"/>
          </w:tcPr>
          <w:p w:rsidR="00EB0293" w:rsidRPr="00FC2A6D" w:rsidP="00EB0293" w14:paraId="2D27A542" w14:textId="4A970496">
            <w:pPr>
              <w:pStyle w:val="TableParagraph"/>
              <w:spacing w:before="59"/>
              <w:ind w:left="107"/>
              <w:rPr>
                <w:rFonts w:ascii="Crimson Pro" w:eastAsia="Calibri" w:hAnsi="Crimson Pro" w:cs="Calibri"/>
              </w:rPr>
            </w:pPr>
            <w:r w:rsidRPr="00FC2A6D">
              <w:rPr>
                <w:rFonts w:ascii="Crimson Pro" w:eastAsia="Calibri" w:hAnsi="Crimson Pro" w:cs="Calibri"/>
              </w:rPr>
              <w:t>Vei</w:t>
            </w:r>
            <w:r w:rsidRPr="00FC2A6D" w:rsidR="00B05C5D">
              <w:rPr>
                <w:rFonts w:ascii="Crimson Pro" w:eastAsia="Calibri" w:hAnsi="Crimson Pro" w:cs="Calibri"/>
              </w:rPr>
              <w:t>, vann og avløp</w:t>
            </w:r>
          </w:p>
        </w:tc>
        <w:tc>
          <w:tcPr>
            <w:tcW w:w="992" w:type="dxa"/>
            <w:shd w:val="clear" w:color="auto" w:fill="auto"/>
          </w:tcPr>
          <w:p w:rsidR="00EB0293" w:rsidRPr="00FC2A6D" w:rsidP="00EB0293" w14:paraId="64FBA047" w14:textId="0A2A725C">
            <w:pPr>
              <w:pStyle w:val="TableParagraph"/>
              <w:spacing w:before="59"/>
              <w:ind w:left="105"/>
              <w:jc w:val="center"/>
              <w:rPr>
                <w:rFonts w:ascii="Crimson Pro" w:eastAsia="Calibri" w:hAnsi="Crimson Pro" w:cs="Calibri"/>
              </w:rPr>
            </w:pPr>
            <w:r w:rsidRPr="00FC2A6D">
              <w:rPr>
                <w:rFonts w:ascii="Crimson Pro" w:eastAsia="Calibri" w:hAnsi="Crimson Pro" w:cs="Calibri"/>
              </w:rPr>
              <w:t>14</w:t>
            </w:r>
            <w:r w:rsidRPr="00FC2A6D" w:rsidR="00F9340D">
              <w:rPr>
                <w:rFonts w:ascii="Crimson Pro" w:eastAsia="Calibri" w:hAnsi="Crimson Pro" w:cs="Calibri"/>
              </w:rPr>
              <w:t xml:space="preserve"> </w:t>
            </w:r>
            <w:r w:rsidR="00FC2A6D">
              <w:rPr>
                <w:rFonts w:ascii="Crimson Pro" w:eastAsia="Calibri" w:hAnsi="Crimson Pro" w:cs="Calibri"/>
              </w:rPr>
              <w:t>stp.</w:t>
            </w:r>
          </w:p>
        </w:tc>
        <w:tc>
          <w:tcPr>
            <w:tcW w:w="1392" w:type="dxa"/>
            <w:shd w:val="clear" w:color="auto" w:fill="auto"/>
          </w:tcPr>
          <w:p w:rsidR="00EB0293" w:rsidRPr="00FC2A6D" w:rsidP="00EB0293" w14:paraId="2440B2B0" w14:textId="7D334B0F">
            <w:pPr>
              <w:pStyle w:val="TableParagraph"/>
              <w:spacing w:before="59"/>
              <w:ind w:left="105"/>
              <w:jc w:val="center"/>
              <w:rPr>
                <w:rFonts w:ascii="Crimson Pro" w:eastAsia="Calibri" w:hAnsi="Crimson Pro" w:cs="Calibri"/>
              </w:rPr>
            </w:pPr>
            <w:r w:rsidRPr="00FC2A6D">
              <w:rPr>
                <w:rFonts w:ascii="Crimson Pro" w:eastAsia="Calibri" w:hAnsi="Crimson Pro" w:cs="Calibri"/>
              </w:rPr>
              <w:t>70</w:t>
            </w:r>
          </w:p>
        </w:tc>
        <w:tc>
          <w:tcPr>
            <w:tcW w:w="1160" w:type="dxa"/>
          </w:tcPr>
          <w:p w:rsidR="00EB0293" w:rsidRPr="00FC2A6D" w:rsidP="00EB0293" w14:paraId="6113DD2E" w14:textId="4D770203">
            <w:pPr>
              <w:pStyle w:val="TableParagraph"/>
              <w:spacing w:before="59"/>
              <w:ind w:left="105"/>
              <w:jc w:val="center"/>
              <w:rPr>
                <w:rFonts w:ascii="Crimson Pro" w:eastAsia="Calibri" w:hAnsi="Crimson Pro" w:cs="Calibri"/>
              </w:rPr>
            </w:pPr>
            <w:r w:rsidRPr="00FC2A6D">
              <w:rPr>
                <w:rFonts w:ascii="Crimson Pro" w:eastAsia="Calibri" w:hAnsi="Crimson Pro" w:cs="Calibri"/>
              </w:rPr>
              <w:t>14</w:t>
            </w:r>
          </w:p>
        </w:tc>
        <w:tc>
          <w:tcPr>
            <w:tcW w:w="1134" w:type="dxa"/>
            <w:shd w:val="clear" w:color="auto" w:fill="auto"/>
          </w:tcPr>
          <w:p w:rsidR="00EB0293" w:rsidRPr="00FC2A6D" w:rsidP="00EB0293" w14:paraId="52192658" w14:textId="46DFD7F2">
            <w:pPr>
              <w:pStyle w:val="TableParagraph"/>
              <w:spacing w:before="59"/>
              <w:ind w:left="105"/>
              <w:jc w:val="center"/>
              <w:rPr>
                <w:rFonts w:ascii="Crimson Pro" w:eastAsia="Calibri" w:hAnsi="Crimson Pro" w:cs="Calibri"/>
              </w:rPr>
            </w:pPr>
            <w:r w:rsidRPr="00FC2A6D">
              <w:rPr>
                <w:rFonts w:ascii="Crimson Pro" w:eastAsia="Calibri" w:hAnsi="Crimson Pro" w:cs="Calibri"/>
              </w:rPr>
              <w:t>280</w:t>
            </w:r>
          </w:p>
        </w:tc>
        <w:tc>
          <w:tcPr>
            <w:tcW w:w="793" w:type="dxa"/>
            <w:shd w:val="clear" w:color="auto" w:fill="auto"/>
          </w:tcPr>
          <w:p w:rsidR="00EB0293" w:rsidRPr="00FC2A6D" w:rsidP="00EB0293" w14:paraId="29E0E8BE" w14:textId="33211000">
            <w:pPr>
              <w:pStyle w:val="TableParagraph"/>
              <w:spacing w:before="59"/>
              <w:ind w:left="105"/>
              <w:jc w:val="center"/>
              <w:rPr>
                <w:rFonts w:ascii="Crimson Pro" w:eastAsia="Calibri" w:hAnsi="Crimson Pro" w:cs="Calibri"/>
              </w:rPr>
            </w:pPr>
            <w:r w:rsidRPr="00FC2A6D">
              <w:rPr>
                <w:rFonts w:ascii="Crimson Pro" w:eastAsia="Calibri" w:hAnsi="Crimson Pro" w:cs="Calibri"/>
              </w:rPr>
              <w:t>364</w:t>
            </w:r>
          </w:p>
        </w:tc>
      </w:tr>
      <w:tr w14:paraId="3717E6A9" w14:textId="77777777" w:rsidTr="00901CED">
        <w:tblPrEx>
          <w:tblW w:w="9157" w:type="dxa"/>
          <w:tblInd w:w="-5" w:type="dxa"/>
          <w:tblLayout w:type="fixed"/>
          <w:tblCellMar>
            <w:left w:w="0" w:type="dxa"/>
            <w:right w:w="0" w:type="dxa"/>
          </w:tblCellMar>
          <w:tblLook w:val="01E0"/>
        </w:tblPrEx>
        <w:trPr>
          <w:trHeight w:val="389"/>
        </w:trPr>
        <w:tc>
          <w:tcPr>
            <w:tcW w:w="1276" w:type="dxa"/>
            <w:shd w:val="clear" w:color="auto" w:fill="auto"/>
          </w:tcPr>
          <w:p w:rsidR="046D6D14" w:rsidRPr="00FC2A6D" w:rsidP="046D6D14" w14:paraId="46C0740E" w14:textId="29401A77">
            <w:pPr>
              <w:pStyle w:val="TableParagraph"/>
              <w:spacing w:before="60"/>
              <w:rPr>
                <w:rFonts w:ascii="Crimson Pro" w:eastAsia="Calibri" w:hAnsi="Crimson Pro" w:cs="Calibri"/>
              </w:rPr>
            </w:pPr>
            <w:r w:rsidRPr="00FC2A6D">
              <w:rPr>
                <w:rFonts w:ascii="Crimson Pro" w:eastAsia="Calibri" w:hAnsi="Crimson Pro" w:cs="Calibri"/>
              </w:rPr>
              <w:t>98TB80F</w:t>
            </w:r>
          </w:p>
        </w:tc>
        <w:tc>
          <w:tcPr>
            <w:tcW w:w="2410" w:type="dxa"/>
            <w:shd w:val="clear" w:color="auto" w:fill="auto"/>
          </w:tcPr>
          <w:p w:rsidR="046D6D14" w:rsidRPr="00FC2A6D" w:rsidP="046D6D14" w14:paraId="0B4DF2CE" w14:textId="56078977">
            <w:pPr>
              <w:pStyle w:val="TableParagraph"/>
              <w:spacing w:before="60"/>
              <w:ind w:left="107"/>
              <w:rPr>
                <w:rFonts w:ascii="Crimson Pro" w:eastAsia="Calibri" w:hAnsi="Crimson Pro" w:cs="Calibri"/>
              </w:rPr>
            </w:pPr>
            <w:r w:rsidRPr="00FC2A6D">
              <w:rPr>
                <w:rFonts w:ascii="Crimson Pro" w:eastAsia="Calibri" w:hAnsi="Crimson Pro" w:cs="Calibri"/>
              </w:rPr>
              <w:t xml:space="preserve">HMS og </w:t>
            </w:r>
            <w:r w:rsidR="00140CD1">
              <w:rPr>
                <w:rFonts w:ascii="Crimson Pro" w:eastAsia="Calibri" w:hAnsi="Crimson Pro" w:cs="Calibri"/>
              </w:rPr>
              <w:t>miljøkunnskap</w:t>
            </w:r>
          </w:p>
        </w:tc>
        <w:tc>
          <w:tcPr>
            <w:tcW w:w="992" w:type="dxa"/>
            <w:shd w:val="clear" w:color="auto" w:fill="auto"/>
          </w:tcPr>
          <w:p w:rsidR="046D6D14" w:rsidRPr="00FC2A6D" w:rsidP="046D6D14" w14:paraId="15E4551F" w14:textId="4229B1ED">
            <w:pPr>
              <w:pStyle w:val="TableParagraph"/>
              <w:spacing w:before="60"/>
              <w:jc w:val="center"/>
              <w:rPr>
                <w:rFonts w:ascii="Crimson Pro" w:eastAsia="Calibri" w:hAnsi="Crimson Pro" w:cs="Calibri"/>
              </w:rPr>
            </w:pPr>
            <w:r w:rsidRPr="00FC2A6D">
              <w:rPr>
                <w:rFonts w:ascii="Crimson Pro" w:eastAsia="Calibri" w:hAnsi="Crimson Pro" w:cs="Calibri"/>
              </w:rPr>
              <w:t xml:space="preserve">10 </w:t>
            </w:r>
            <w:r w:rsidR="00FC2A6D">
              <w:rPr>
                <w:rFonts w:ascii="Crimson Pro" w:eastAsia="Calibri" w:hAnsi="Crimson Pro" w:cs="Calibri"/>
              </w:rPr>
              <w:t>stp.</w:t>
            </w:r>
          </w:p>
        </w:tc>
        <w:tc>
          <w:tcPr>
            <w:tcW w:w="1392" w:type="dxa"/>
            <w:shd w:val="clear" w:color="auto" w:fill="auto"/>
          </w:tcPr>
          <w:p w:rsidR="046D6D14" w:rsidRPr="00FC2A6D" w:rsidP="046D6D14" w14:paraId="4E8E9FEC" w14:textId="0C0D97CB">
            <w:pPr>
              <w:pStyle w:val="TableParagraph"/>
              <w:spacing w:before="60"/>
              <w:jc w:val="center"/>
              <w:rPr>
                <w:rFonts w:ascii="Crimson Pro" w:eastAsia="Calibri" w:hAnsi="Crimson Pro" w:cs="Calibri"/>
              </w:rPr>
            </w:pPr>
            <w:r w:rsidRPr="00FC2A6D">
              <w:rPr>
                <w:rFonts w:ascii="Crimson Pro" w:eastAsia="Calibri" w:hAnsi="Crimson Pro" w:cs="Calibri"/>
              </w:rPr>
              <w:t>50</w:t>
            </w:r>
          </w:p>
        </w:tc>
        <w:tc>
          <w:tcPr>
            <w:tcW w:w="1160" w:type="dxa"/>
          </w:tcPr>
          <w:p w:rsidR="046D6D14" w:rsidRPr="00FC2A6D" w:rsidP="046D6D14" w14:paraId="2306452F" w14:textId="51B621E3">
            <w:pPr>
              <w:pStyle w:val="TableParagraph"/>
              <w:spacing w:before="60"/>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46D6D14" w:rsidRPr="00FC2A6D" w:rsidP="046D6D14" w14:paraId="11236EF6" w14:textId="33B5CA1F">
            <w:pPr>
              <w:pStyle w:val="TableParagraph"/>
              <w:spacing w:before="60"/>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46D6D14" w:rsidRPr="00FC2A6D" w:rsidP="046D6D14" w14:paraId="7EFD6446" w14:textId="7B9E281C">
            <w:pPr>
              <w:pStyle w:val="TableParagraph"/>
              <w:spacing w:before="60"/>
              <w:jc w:val="center"/>
              <w:rPr>
                <w:rFonts w:ascii="Crimson Pro" w:eastAsia="Calibri" w:hAnsi="Crimson Pro" w:cs="Calibri"/>
              </w:rPr>
            </w:pPr>
            <w:r w:rsidRPr="00FC2A6D">
              <w:rPr>
                <w:rFonts w:ascii="Crimson Pro" w:eastAsia="Calibri" w:hAnsi="Crimson Pro" w:cs="Calibri"/>
              </w:rPr>
              <w:t>260</w:t>
            </w:r>
          </w:p>
        </w:tc>
      </w:tr>
      <w:tr w14:paraId="4EAF9676" w14:textId="77777777" w:rsidTr="00901CED">
        <w:tblPrEx>
          <w:tblW w:w="9157" w:type="dxa"/>
          <w:tblInd w:w="-5" w:type="dxa"/>
          <w:tblLayout w:type="fixed"/>
          <w:tblCellMar>
            <w:left w:w="0" w:type="dxa"/>
            <w:right w:w="0" w:type="dxa"/>
          </w:tblCellMar>
          <w:tblLook w:val="01E0"/>
        </w:tblPrEx>
        <w:trPr>
          <w:trHeight w:val="389"/>
        </w:trPr>
        <w:tc>
          <w:tcPr>
            <w:tcW w:w="1276" w:type="dxa"/>
            <w:shd w:val="clear" w:color="auto" w:fill="auto"/>
          </w:tcPr>
          <w:p w:rsidR="00EB0293" w:rsidRPr="00FC2A6D" w:rsidP="00EB0293" w14:paraId="34C4B940" w14:textId="28E47E74">
            <w:pPr>
              <w:pStyle w:val="TableParagraph"/>
              <w:spacing w:before="60"/>
              <w:rPr>
                <w:rFonts w:ascii="Crimson Pro" w:eastAsia="Calibri" w:hAnsi="Crimson Pro" w:cs="Calibri"/>
              </w:rPr>
            </w:pPr>
            <w:r w:rsidRPr="00FC2A6D">
              <w:rPr>
                <w:rFonts w:ascii="Crimson Pro" w:eastAsia="Calibri" w:hAnsi="Crimson Pro" w:cs="Calibri"/>
              </w:rPr>
              <w:t>9</w:t>
            </w:r>
            <w:r w:rsidRPr="00FC2A6D" w:rsidR="022C5BF0">
              <w:rPr>
                <w:rFonts w:ascii="Crimson Pro" w:eastAsia="Calibri" w:hAnsi="Crimson Pro" w:cs="Calibri"/>
              </w:rPr>
              <w:t>8</w:t>
            </w:r>
            <w:r w:rsidRPr="00FC2A6D">
              <w:rPr>
                <w:rFonts w:ascii="Crimson Pro" w:eastAsia="Calibri" w:hAnsi="Crimson Pro" w:cs="Calibri"/>
              </w:rPr>
              <w:t>TB</w:t>
            </w:r>
            <w:r w:rsidRPr="00FC2A6D" w:rsidR="0524226E">
              <w:rPr>
                <w:rFonts w:ascii="Crimson Pro" w:eastAsia="Calibri" w:hAnsi="Crimson Pro" w:cs="Calibri"/>
              </w:rPr>
              <w:t>80*</w:t>
            </w:r>
          </w:p>
        </w:tc>
        <w:tc>
          <w:tcPr>
            <w:tcW w:w="2410" w:type="dxa"/>
            <w:shd w:val="clear" w:color="auto" w:fill="auto"/>
          </w:tcPr>
          <w:p w:rsidR="00EB0293" w:rsidRPr="00FC2A6D" w:rsidP="046D6D14" w14:paraId="51162384" w14:textId="7C4FB1DB">
            <w:pPr>
              <w:pStyle w:val="TableParagraph"/>
              <w:spacing w:before="59"/>
              <w:ind w:left="0"/>
              <w:rPr>
                <w:rFonts w:ascii="Crimson Pro" w:eastAsia="Calibri" w:hAnsi="Crimson Pro" w:cs="Calibri"/>
              </w:rPr>
            </w:pPr>
            <w:r w:rsidRPr="00FC2A6D">
              <w:rPr>
                <w:rFonts w:ascii="Crimson Pro" w:eastAsia="Calibri" w:hAnsi="Crimson Pro" w:cs="Calibri"/>
              </w:rPr>
              <w:t xml:space="preserve">  Fordypning </w:t>
            </w:r>
            <w:r w:rsidRPr="00FC2A6D" w:rsidR="7C49F7AD">
              <w:rPr>
                <w:rFonts w:ascii="Crimson Pro" w:eastAsia="Calibri" w:hAnsi="Crimson Pro" w:cs="Calibri"/>
              </w:rPr>
              <w:t>Gruve og</w:t>
            </w:r>
          </w:p>
          <w:p w:rsidR="00EB0293" w:rsidRPr="00FC2A6D" w:rsidP="00EB0293" w14:paraId="7A039A19" w14:textId="4FF3C4C3">
            <w:pPr>
              <w:pStyle w:val="TableParagraph"/>
              <w:spacing w:before="59"/>
              <w:ind w:left="0"/>
              <w:rPr>
                <w:rFonts w:ascii="Crimson Pro" w:eastAsia="Calibri" w:hAnsi="Crimson Pro" w:cs="Calibri"/>
              </w:rPr>
            </w:pPr>
            <w:r w:rsidRPr="00FC2A6D">
              <w:rPr>
                <w:rFonts w:ascii="Crimson Pro" w:eastAsia="Calibri" w:hAnsi="Crimson Pro" w:cs="Calibri"/>
              </w:rPr>
              <w:t xml:space="preserve">  </w:t>
            </w:r>
            <w:r w:rsidRPr="00FC2A6D" w:rsidR="7C49F7AD">
              <w:rPr>
                <w:rFonts w:ascii="Crimson Pro" w:eastAsia="Calibri" w:hAnsi="Crimson Pro" w:cs="Calibri"/>
              </w:rPr>
              <w:t xml:space="preserve"> m</w:t>
            </w:r>
            <w:r w:rsidRPr="00FC2A6D" w:rsidR="51351DDC">
              <w:rPr>
                <w:rFonts w:ascii="Crimson Pro" w:eastAsia="Calibri" w:hAnsi="Crimson Pro" w:cs="Calibri"/>
              </w:rPr>
              <w:t>ineral</w:t>
            </w:r>
            <w:r w:rsidRPr="00FC2A6D" w:rsidR="5A8A67B3">
              <w:rPr>
                <w:rFonts w:ascii="Crimson Pro" w:eastAsia="Calibri" w:hAnsi="Crimson Pro" w:cs="Calibri"/>
              </w:rPr>
              <w:t>teknikk</w:t>
            </w:r>
          </w:p>
        </w:tc>
        <w:tc>
          <w:tcPr>
            <w:tcW w:w="992" w:type="dxa"/>
            <w:shd w:val="clear" w:color="auto" w:fill="auto"/>
          </w:tcPr>
          <w:p w:rsidR="00EB0293" w:rsidRPr="00FC2A6D" w:rsidP="00EB0293" w14:paraId="773BA6B7" w14:textId="504EA48C">
            <w:pPr>
              <w:pStyle w:val="TableParagraph"/>
              <w:spacing w:before="60"/>
              <w:jc w:val="center"/>
              <w:rPr>
                <w:rFonts w:ascii="Crimson Pro" w:eastAsia="Calibri" w:hAnsi="Crimson Pro" w:cs="Calibri"/>
              </w:rPr>
            </w:pPr>
            <w:r w:rsidRPr="00FC2A6D">
              <w:rPr>
                <w:rFonts w:ascii="Crimson Pro" w:eastAsia="Calibri" w:hAnsi="Crimson Pro" w:cs="Calibri"/>
              </w:rPr>
              <w:t>20</w:t>
            </w:r>
            <w:r w:rsidRPr="00FC2A6D">
              <w:rPr>
                <w:rFonts w:ascii="Crimson Pro" w:eastAsia="Calibri" w:hAnsi="Crimson Pro" w:cs="Calibri"/>
                <w:spacing w:val="-2"/>
              </w:rPr>
              <w:t xml:space="preserve"> </w:t>
            </w:r>
            <w:r w:rsidR="00FC2A6D">
              <w:rPr>
                <w:rFonts w:ascii="Crimson Pro" w:eastAsia="Calibri" w:hAnsi="Crimson Pro" w:cs="Calibri"/>
              </w:rPr>
              <w:t>stp.</w:t>
            </w:r>
            <w:r w:rsidRPr="00FC2A6D">
              <w:rPr>
                <w:rFonts w:ascii="Crimson Pro" w:eastAsia="Calibri" w:hAnsi="Crimson Pro" w:cs="Calibri"/>
              </w:rPr>
              <w:t xml:space="preserve"> *</w:t>
            </w:r>
          </w:p>
        </w:tc>
        <w:tc>
          <w:tcPr>
            <w:tcW w:w="1392" w:type="dxa"/>
            <w:shd w:val="clear" w:color="auto" w:fill="auto"/>
          </w:tcPr>
          <w:p w:rsidR="00EB0293" w:rsidRPr="00FC2A6D" w:rsidP="00EB0293" w14:paraId="4677C193" w14:textId="4DB87B61">
            <w:pPr>
              <w:pStyle w:val="TableParagraph"/>
              <w:spacing w:before="60"/>
              <w:jc w:val="center"/>
              <w:rPr>
                <w:rFonts w:ascii="Crimson Pro" w:eastAsia="Calibri" w:hAnsi="Crimson Pro" w:cs="Calibri"/>
              </w:rPr>
            </w:pPr>
            <w:r w:rsidRPr="00FC2A6D">
              <w:rPr>
                <w:rFonts w:ascii="Crimson Pro" w:eastAsia="Calibri" w:hAnsi="Crimson Pro" w:cs="Calibri"/>
              </w:rPr>
              <w:t xml:space="preserve"> 100</w:t>
            </w:r>
          </w:p>
        </w:tc>
        <w:tc>
          <w:tcPr>
            <w:tcW w:w="1160" w:type="dxa"/>
          </w:tcPr>
          <w:p w:rsidR="00EB0293" w:rsidRPr="00FC2A6D" w:rsidP="00EB0293" w14:paraId="7B4A116B" w14:textId="111BBFC4">
            <w:pPr>
              <w:pStyle w:val="TableParagraph"/>
              <w:spacing w:before="60"/>
              <w:jc w:val="center"/>
              <w:rPr>
                <w:rFonts w:ascii="Crimson Pro" w:eastAsia="Calibri" w:hAnsi="Crimson Pro" w:cs="Calibri"/>
              </w:rPr>
            </w:pPr>
            <w:r w:rsidRPr="00FC2A6D">
              <w:rPr>
                <w:rFonts w:ascii="Crimson Pro" w:eastAsia="Calibri" w:hAnsi="Crimson Pro" w:cs="Calibri"/>
              </w:rPr>
              <w:t>20</w:t>
            </w:r>
          </w:p>
        </w:tc>
        <w:tc>
          <w:tcPr>
            <w:tcW w:w="1134" w:type="dxa"/>
            <w:shd w:val="clear" w:color="auto" w:fill="auto"/>
          </w:tcPr>
          <w:p w:rsidR="00EB0293" w:rsidRPr="00FC2A6D" w:rsidP="00EB0293" w14:paraId="638B4116" w14:textId="36496BF0">
            <w:pPr>
              <w:pStyle w:val="TableParagraph"/>
              <w:spacing w:before="60"/>
              <w:jc w:val="center"/>
              <w:rPr>
                <w:rFonts w:ascii="Crimson Pro" w:eastAsia="Calibri" w:hAnsi="Crimson Pro" w:cs="Calibri"/>
              </w:rPr>
            </w:pPr>
            <w:r w:rsidRPr="00FC2A6D">
              <w:rPr>
                <w:rFonts w:ascii="Crimson Pro" w:eastAsia="Calibri" w:hAnsi="Crimson Pro" w:cs="Calibri"/>
              </w:rPr>
              <w:t>400</w:t>
            </w:r>
          </w:p>
        </w:tc>
        <w:tc>
          <w:tcPr>
            <w:tcW w:w="793" w:type="dxa"/>
            <w:shd w:val="clear" w:color="auto" w:fill="auto"/>
          </w:tcPr>
          <w:p w:rsidR="00EB0293" w:rsidRPr="00FC2A6D" w:rsidP="00EB0293" w14:paraId="704CD5B6" w14:textId="57FCB2B6">
            <w:pPr>
              <w:pStyle w:val="TableParagraph"/>
              <w:spacing w:before="60"/>
              <w:jc w:val="center"/>
              <w:rPr>
                <w:rFonts w:ascii="Crimson Pro" w:eastAsia="Calibri" w:hAnsi="Crimson Pro" w:cs="Calibri"/>
              </w:rPr>
            </w:pPr>
            <w:r w:rsidRPr="00FC2A6D">
              <w:rPr>
                <w:rFonts w:ascii="Crimson Pro" w:eastAsia="Calibri" w:hAnsi="Crimson Pro" w:cs="Calibri"/>
              </w:rPr>
              <w:t>520</w:t>
            </w:r>
          </w:p>
        </w:tc>
      </w:tr>
      <w:tr w14:paraId="6764CC83" w14:textId="77777777" w:rsidTr="00901CED">
        <w:tblPrEx>
          <w:tblW w:w="9157" w:type="dxa"/>
          <w:tblInd w:w="-5" w:type="dxa"/>
          <w:tblLayout w:type="fixed"/>
          <w:tblCellMar>
            <w:left w:w="0" w:type="dxa"/>
            <w:right w:w="0" w:type="dxa"/>
          </w:tblCellMar>
          <w:tblLook w:val="01E0"/>
        </w:tblPrEx>
        <w:trPr>
          <w:trHeight w:val="385"/>
        </w:trPr>
        <w:tc>
          <w:tcPr>
            <w:tcW w:w="1276" w:type="dxa"/>
            <w:shd w:val="clear" w:color="auto" w:fill="auto"/>
          </w:tcPr>
          <w:p w:rsidR="00EB0293" w:rsidRPr="00FC2A6D" w:rsidP="00EB0293" w14:paraId="412C03B6" w14:textId="14609FF4">
            <w:pPr>
              <w:pStyle w:val="TableParagraph"/>
              <w:spacing w:before="59"/>
              <w:rPr>
                <w:rFonts w:ascii="Crimson Pro" w:eastAsia="Calibri" w:hAnsi="Crimson Pro" w:cs="Calibri"/>
              </w:rPr>
            </w:pPr>
            <w:r w:rsidRPr="00FC2A6D">
              <w:rPr>
                <w:rFonts w:ascii="Crimson Pro" w:eastAsia="Calibri" w:hAnsi="Crimson Pro" w:cs="Calibri"/>
              </w:rPr>
              <w:t>9</w:t>
            </w:r>
            <w:r w:rsidRPr="00FC2A6D" w:rsidR="6B64207D">
              <w:rPr>
                <w:rFonts w:ascii="Crimson Pro" w:eastAsia="Calibri" w:hAnsi="Crimson Pro" w:cs="Calibri"/>
              </w:rPr>
              <w:t>8</w:t>
            </w:r>
            <w:r w:rsidRPr="00FC2A6D">
              <w:rPr>
                <w:rFonts w:ascii="Crimson Pro" w:eastAsia="Calibri" w:hAnsi="Crimson Pro" w:cs="Calibri"/>
              </w:rPr>
              <w:t>TB</w:t>
            </w:r>
            <w:r w:rsidRPr="00FC2A6D" w:rsidR="0524226E">
              <w:rPr>
                <w:rFonts w:ascii="Crimson Pro" w:eastAsia="Calibri" w:hAnsi="Crimson Pro" w:cs="Calibri"/>
              </w:rPr>
              <w:t>80*</w:t>
            </w:r>
          </w:p>
        </w:tc>
        <w:tc>
          <w:tcPr>
            <w:tcW w:w="2410" w:type="dxa"/>
            <w:shd w:val="clear" w:color="auto" w:fill="auto"/>
          </w:tcPr>
          <w:p w:rsidR="00EB0293" w:rsidRPr="00FC2A6D" w:rsidP="00EB0293" w14:paraId="50972499" w14:textId="7ECF8AA8">
            <w:pPr>
              <w:pStyle w:val="TableParagraph"/>
              <w:spacing w:before="59"/>
              <w:ind w:left="107"/>
              <w:rPr>
                <w:rFonts w:ascii="Crimson Pro" w:eastAsia="Calibri" w:hAnsi="Crimson Pro" w:cs="Calibri"/>
              </w:rPr>
            </w:pPr>
            <w:r w:rsidRPr="00FC2A6D">
              <w:rPr>
                <w:rFonts w:ascii="Crimson Pro" w:eastAsia="Calibri" w:hAnsi="Crimson Pro" w:cs="Calibri"/>
              </w:rPr>
              <w:t>Fordypning Anleggs</w:t>
            </w:r>
            <w:r w:rsidRPr="00FC2A6D" w:rsidR="3488467B">
              <w:rPr>
                <w:rFonts w:ascii="Crimson Pro" w:eastAsia="Calibri" w:hAnsi="Crimson Pro" w:cs="Calibri"/>
              </w:rPr>
              <w:t>teknikk</w:t>
            </w:r>
          </w:p>
        </w:tc>
        <w:tc>
          <w:tcPr>
            <w:tcW w:w="992" w:type="dxa"/>
            <w:shd w:val="clear" w:color="auto" w:fill="auto"/>
          </w:tcPr>
          <w:p w:rsidR="00EB0293" w:rsidRPr="00FC2A6D" w:rsidP="00EB0293" w14:paraId="5163E65C" w14:textId="740B5C68">
            <w:pPr>
              <w:pStyle w:val="TableParagraph"/>
              <w:spacing w:before="59"/>
              <w:jc w:val="center"/>
              <w:rPr>
                <w:rFonts w:ascii="Crimson Pro" w:eastAsia="Calibri" w:hAnsi="Crimson Pro" w:cs="Calibri"/>
              </w:rPr>
            </w:pPr>
            <w:r w:rsidRPr="00FC2A6D">
              <w:rPr>
                <w:rFonts w:ascii="Crimson Pro" w:eastAsia="Calibri" w:hAnsi="Crimson Pro" w:cs="Calibri"/>
              </w:rPr>
              <w:t>20</w:t>
            </w:r>
            <w:r w:rsidRPr="00FC2A6D">
              <w:rPr>
                <w:rFonts w:ascii="Crimson Pro" w:eastAsia="Calibri" w:hAnsi="Crimson Pro" w:cs="Calibri"/>
                <w:spacing w:val="-2"/>
              </w:rPr>
              <w:t xml:space="preserve"> </w:t>
            </w:r>
            <w:r w:rsidR="00FC2A6D">
              <w:rPr>
                <w:rFonts w:ascii="Crimson Pro" w:eastAsia="Calibri" w:hAnsi="Crimson Pro" w:cs="Calibri"/>
              </w:rPr>
              <w:t>stp.</w:t>
            </w:r>
            <w:r w:rsidRPr="00FC2A6D">
              <w:rPr>
                <w:rFonts w:ascii="Crimson Pro" w:eastAsia="Calibri" w:hAnsi="Crimson Pro" w:cs="Calibri"/>
              </w:rPr>
              <w:t xml:space="preserve"> *</w:t>
            </w:r>
          </w:p>
        </w:tc>
        <w:tc>
          <w:tcPr>
            <w:tcW w:w="1392" w:type="dxa"/>
            <w:shd w:val="clear" w:color="auto" w:fill="auto"/>
          </w:tcPr>
          <w:p w:rsidR="00EB0293" w:rsidRPr="00FC2A6D" w:rsidP="00EB0293" w14:paraId="00893D07" w14:textId="43717518">
            <w:pPr>
              <w:pStyle w:val="TableParagraph"/>
              <w:spacing w:before="59"/>
              <w:jc w:val="center"/>
              <w:rPr>
                <w:rFonts w:ascii="Crimson Pro" w:eastAsia="Calibri" w:hAnsi="Crimson Pro" w:cs="Calibri"/>
              </w:rPr>
            </w:pPr>
            <w:r w:rsidRPr="00FC2A6D">
              <w:rPr>
                <w:rFonts w:ascii="Crimson Pro" w:eastAsia="Calibri" w:hAnsi="Crimson Pro" w:cs="Calibri"/>
              </w:rPr>
              <w:t xml:space="preserve"> 100</w:t>
            </w:r>
          </w:p>
        </w:tc>
        <w:tc>
          <w:tcPr>
            <w:tcW w:w="1160" w:type="dxa"/>
          </w:tcPr>
          <w:p w:rsidR="00EB0293" w:rsidRPr="00FC2A6D" w:rsidP="00EB0293" w14:paraId="2BF6F4B6" w14:textId="64E7B653">
            <w:pPr>
              <w:pStyle w:val="TableParagraph"/>
              <w:spacing w:before="59"/>
              <w:jc w:val="center"/>
              <w:rPr>
                <w:rFonts w:ascii="Crimson Pro" w:eastAsia="Calibri" w:hAnsi="Crimson Pro" w:cs="Calibri"/>
              </w:rPr>
            </w:pPr>
            <w:r w:rsidRPr="00FC2A6D">
              <w:rPr>
                <w:rFonts w:ascii="Crimson Pro" w:eastAsia="Calibri" w:hAnsi="Crimson Pro" w:cs="Calibri"/>
              </w:rPr>
              <w:t>20</w:t>
            </w:r>
          </w:p>
        </w:tc>
        <w:tc>
          <w:tcPr>
            <w:tcW w:w="1134" w:type="dxa"/>
            <w:shd w:val="clear" w:color="auto" w:fill="auto"/>
          </w:tcPr>
          <w:p w:rsidR="00EB0293" w:rsidRPr="00FC2A6D" w:rsidP="00EB0293" w14:paraId="3C16A251" w14:textId="4C1F2EF1">
            <w:pPr>
              <w:pStyle w:val="TableParagraph"/>
              <w:spacing w:before="59"/>
              <w:jc w:val="center"/>
              <w:rPr>
                <w:rFonts w:ascii="Crimson Pro" w:eastAsia="Calibri" w:hAnsi="Crimson Pro" w:cs="Calibri"/>
              </w:rPr>
            </w:pPr>
            <w:r w:rsidRPr="00FC2A6D">
              <w:rPr>
                <w:rFonts w:ascii="Crimson Pro" w:eastAsia="Calibri" w:hAnsi="Crimson Pro" w:cs="Calibri"/>
              </w:rPr>
              <w:t>400</w:t>
            </w:r>
          </w:p>
        </w:tc>
        <w:tc>
          <w:tcPr>
            <w:tcW w:w="793" w:type="dxa"/>
            <w:shd w:val="clear" w:color="auto" w:fill="auto"/>
          </w:tcPr>
          <w:p w:rsidR="00EB0293" w:rsidRPr="00FC2A6D" w:rsidP="00EB0293" w14:paraId="4B5DC53F" w14:textId="5C62629A">
            <w:pPr>
              <w:pStyle w:val="TableParagraph"/>
              <w:spacing w:before="59"/>
              <w:jc w:val="center"/>
              <w:rPr>
                <w:rFonts w:ascii="Crimson Pro" w:eastAsia="Calibri" w:hAnsi="Crimson Pro" w:cs="Calibri"/>
              </w:rPr>
            </w:pPr>
            <w:r w:rsidRPr="00FC2A6D">
              <w:rPr>
                <w:rFonts w:ascii="Crimson Pro" w:eastAsia="Calibri" w:hAnsi="Crimson Pro" w:cs="Calibri"/>
              </w:rPr>
              <w:t>520</w:t>
            </w:r>
          </w:p>
        </w:tc>
      </w:tr>
      <w:tr w14:paraId="25DDAB85" w14:textId="77777777" w:rsidTr="00901CED">
        <w:tblPrEx>
          <w:tblW w:w="9157" w:type="dxa"/>
          <w:tblInd w:w="-5" w:type="dxa"/>
          <w:tblLayout w:type="fixed"/>
          <w:tblCellMar>
            <w:left w:w="0" w:type="dxa"/>
            <w:right w:w="0" w:type="dxa"/>
          </w:tblCellMar>
          <w:tblLook w:val="01E0"/>
        </w:tblPrEx>
        <w:trPr>
          <w:trHeight w:val="385"/>
        </w:trPr>
        <w:tc>
          <w:tcPr>
            <w:tcW w:w="1276" w:type="dxa"/>
            <w:shd w:val="clear" w:color="auto" w:fill="auto"/>
          </w:tcPr>
          <w:p w:rsidR="00EB0293" w:rsidRPr="00FC2A6D" w:rsidP="00EB0293" w14:paraId="2106BA7F" w14:textId="54446759">
            <w:pPr>
              <w:pStyle w:val="TableParagraph"/>
              <w:spacing w:before="59"/>
              <w:rPr>
                <w:rFonts w:ascii="Crimson Pro" w:eastAsia="Calibri" w:hAnsi="Crimson Pro" w:cs="Calibri"/>
              </w:rPr>
            </w:pPr>
            <w:r w:rsidRPr="00FC2A6D">
              <w:rPr>
                <w:rFonts w:ascii="Crimson Pro" w:eastAsia="Calibri" w:hAnsi="Crimson Pro" w:cs="Calibri"/>
              </w:rPr>
              <w:t>9</w:t>
            </w:r>
            <w:r w:rsidRPr="00FC2A6D" w:rsidR="227EAC48">
              <w:rPr>
                <w:rFonts w:ascii="Crimson Pro" w:eastAsia="Calibri" w:hAnsi="Crimson Pro" w:cs="Calibri"/>
              </w:rPr>
              <w:t>8</w:t>
            </w:r>
            <w:r w:rsidRPr="00FC2A6D">
              <w:rPr>
                <w:rFonts w:ascii="Crimson Pro" w:eastAsia="Calibri" w:hAnsi="Crimson Pro" w:cs="Calibri"/>
              </w:rPr>
              <w:t>TB</w:t>
            </w:r>
            <w:r w:rsidRPr="00FC2A6D" w:rsidR="7E63DA9D">
              <w:rPr>
                <w:rFonts w:ascii="Crimson Pro" w:eastAsia="Calibri" w:hAnsi="Crimson Pro" w:cs="Calibri"/>
              </w:rPr>
              <w:t>80</w:t>
            </w:r>
            <w:r w:rsidRPr="00FC2A6D" w:rsidR="0524226E">
              <w:rPr>
                <w:rFonts w:ascii="Crimson Pro" w:eastAsia="Calibri" w:hAnsi="Crimson Pro" w:cs="Calibri"/>
              </w:rPr>
              <w:t>*</w:t>
            </w:r>
          </w:p>
        </w:tc>
        <w:tc>
          <w:tcPr>
            <w:tcW w:w="2410" w:type="dxa"/>
            <w:shd w:val="clear" w:color="auto" w:fill="auto"/>
          </w:tcPr>
          <w:p w:rsidR="00EB0293" w:rsidRPr="00FC2A6D" w:rsidP="009C2854" w14:paraId="1A2D6C1C" w14:textId="77167658">
            <w:pPr>
              <w:pStyle w:val="TableParagraph"/>
              <w:spacing w:before="59"/>
              <w:ind w:left="107"/>
              <w:rPr>
                <w:rFonts w:ascii="Crimson Pro" w:eastAsia="Calibri" w:hAnsi="Crimson Pro" w:cs="Calibri"/>
              </w:rPr>
            </w:pPr>
            <w:r w:rsidRPr="00FC2A6D">
              <w:rPr>
                <w:rFonts w:ascii="Crimson Pro" w:eastAsia="Calibri" w:hAnsi="Crimson Pro" w:cs="Calibri"/>
              </w:rPr>
              <w:t xml:space="preserve">Fordypning </w:t>
            </w:r>
            <w:r w:rsidRPr="00FC2A6D" w:rsidR="51351DDC">
              <w:rPr>
                <w:rFonts w:ascii="Crimson Pro" w:eastAsia="Calibri" w:hAnsi="Crimson Pro" w:cs="Calibri"/>
              </w:rPr>
              <w:t>VVA-teknikk</w:t>
            </w:r>
          </w:p>
        </w:tc>
        <w:tc>
          <w:tcPr>
            <w:tcW w:w="992" w:type="dxa"/>
            <w:shd w:val="clear" w:color="auto" w:fill="auto"/>
          </w:tcPr>
          <w:p w:rsidR="00EB0293" w:rsidRPr="00FC2A6D" w:rsidP="00EB0293" w14:paraId="5B993D12" w14:textId="72E501E8">
            <w:pPr>
              <w:pStyle w:val="TableParagraph"/>
              <w:spacing w:before="59"/>
              <w:jc w:val="center"/>
              <w:rPr>
                <w:rFonts w:ascii="Crimson Pro" w:eastAsia="Calibri" w:hAnsi="Crimson Pro" w:cs="Calibri"/>
              </w:rPr>
            </w:pPr>
            <w:r w:rsidRPr="00FC2A6D">
              <w:rPr>
                <w:rFonts w:ascii="Crimson Pro" w:eastAsia="Calibri" w:hAnsi="Crimson Pro" w:cs="Calibri"/>
              </w:rPr>
              <w:t xml:space="preserve">20 </w:t>
            </w:r>
            <w:r w:rsidR="00FC2A6D">
              <w:rPr>
                <w:rFonts w:ascii="Crimson Pro" w:eastAsia="Calibri" w:hAnsi="Crimson Pro" w:cs="Calibri"/>
              </w:rPr>
              <w:t>stp.</w:t>
            </w:r>
            <w:r w:rsidRPr="00FC2A6D">
              <w:rPr>
                <w:rFonts w:ascii="Crimson Pro" w:eastAsia="Calibri" w:hAnsi="Crimson Pro" w:cs="Calibri"/>
              </w:rPr>
              <w:t xml:space="preserve"> *</w:t>
            </w:r>
          </w:p>
        </w:tc>
        <w:tc>
          <w:tcPr>
            <w:tcW w:w="1392" w:type="dxa"/>
            <w:shd w:val="clear" w:color="auto" w:fill="auto"/>
          </w:tcPr>
          <w:p w:rsidR="00EB0293" w:rsidRPr="00FC2A6D" w:rsidP="00EB0293" w14:paraId="20C8BFA5" w14:textId="456D94AC">
            <w:pPr>
              <w:pStyle w:val="TableParagraph"/>
              <w:spacing w:before="59"/>
              <w:jc w:val="center"/>
              <w:rPr>
                <w:rFonts w:ascii="Crimson Pro" w:eastAsia="Calibri" w:hAnsi="Crimson Pro" w:cs="Calibri"/>
              </w:rPr>
            </w:pPr>
            <w:r w:rsidRPr="00FC2A6D">
              <w:rPr>
                <w:rFonts w:ascii="Crimson Pro" w:eastAsia="Calibri" w:hAnsi="Crimson Pro" w:cs="Calibri"/>
              </w:rPr>
              <w:t xml:space="preserve"> 100</w:t>
            </w:r>
          </w:p>
        </w:tc>
        <w:tc>
          <w:tcPr>
            <w:tcW w:w="1160" w:type="dxa"/>
          </w:tcPr>
          <w:p w:rsidR="00EB0293" w:rsidRPr="00FC2A6D" w:rsidP="00EB0293" w14:paraId="506CEA31" w14:textId="17ED6573">
            <w:pPr>
              <w:pStyle w:val="TableParagraph"/>
              <w:spacing w:before="59"/>
              <w:jc w:val="center"/>
              <w:rPr>
                <w:rFonts w:ascii="Crimson Pro" w:eastAsia="Calibri" w:hAnsi="Crimson Pro" w:cs="Calibri"/>
              </w:rPr>
            </w:pPr>
            <w:r w:rsidRPr="00FC2A6D">
              <w:rPr>
                <w:rFonts w:ascii="Crimson Pro" w:eastAsia="Calibri" w:hAnsi="Crimson Pro" w:cs="Calibri"/>
              </w:rPr>
              <w:t>20</w:t>
            </w:r>
          </w:p>
        </w:tc>
        <w:tc>
          <w:tcPr>
            <w:tcW w:w="1134" w:type="dxa"/>
            <w:shd w:val="clear" w:color="auto" w:fill="auto"/>
          </w:tcPr>
          <w:p w:rsidR="00EB0293" w:rsidRPr="00FC2A6D" w:rsidP="00EB0293" w14:paraId="7D613E0D" w14:textId="0959B3E3">
            <w:pPr>
              <w:pStyle w:val="TableParagraph"/>
              <w:spacing w:before="59"/>
              <w:jc w:val="center"/>
              <w:rPr>
                <w:rFonts w:ascii="Crimson Pro" w:eastAsia="Calibri" w:hAnsi="Crimson Pro" w:cs="Calibri"/>
              </w:rPr>
            </w:pPr>
            <w:r w:rsidRPr="00FC2A6D">
              <w:rPr>
                <w:rFonts w:ascii="Crimson Pro" w:eastAsia="Calibri" w:hAnsi="Crimson Pro" w:cs="Calibri"/>
              </w:rPr>
              <w:t>400</w:t>
            </w:r>
          </w:p>
        </w:tc>
        <w:tc>
          <w:tcPr>
            <w:tcW w:w="793" w:type="dxa"/>
            <w:shd w:val="clear" w:color="auto" w:fill="auto"/>
          </w:tcPr>
          <w:p w:rsidR="00EB0293" w:rsidRPr="00FC2A6D" w:rsidP="00EB0293" w14:paraId="16967A47" w14:textId="5156CD67">
            <w:pPr>
              <w:pStyle w:val="TableParagraph"/>
              <w:spacing w:before="59"/>
              <w:jc w:val="center"/>
              <w:rPr>
                <w:rFonts w:ascii="Crimson Pro" w:eastAsia="Calibri" w:hAnsi="Crimson Pro" w:cs="Calibri"/>
              </w:rPr>
            </w:pPr>
            <w:r w:rsidRPr="00FC2A6D">
              <w:rPr>
                <w:rFonts w:ascii="Crimson Pro" w:eastAsia="Calibri" w:hAnsi="Crimson Pro" w:cs="Calibri"/>
              </w:rPr>
              <w:t>520</w:t>
            </w:r>
          </w:p>
        </w:tc>
      </w:tr>
      <w:tr w14:paraId="37BCE3CE" w14:textId="77777777" w:rsidTr="00901CED">
        <w:tblPrEx>
          <w:tblW w:w="9157" w:type="dxa"/>
          <w:tblInd w:w="-5" w:type="dxa"/>
          <w:tblLayout w:type="fixed"/>
          <w:tblCellMar>
            <w:left w:w="0" w:type="dxa"/>
            <w:right w:w="0" w:type="dxa"/>
          </w:tblCellMar>
          <w:tblLook w:val="01E0"/>
        </w:tblPrEx>
        <w:trPr>
          <w:trHeight w:val="385"/>
        </w:trPr>
        <w:tc>
          <w:tcPr>
            <w:tcW w:w="1276" w:type="dxa"/>
            <w:shd w:val="clear" w:color="auto" w:fill="auto"/>
          </w:tcPr>
          <w:p w:rsidR="00EB0293" w:rsidRPr="00FC2A6D" w:rsidP="00EB0293" w14:paraId="1253E9A2" w14:textId="5D269F37">
            <w:pPr>
              <w:pStyle w:val="TableParagraph"/>
              <w:spacing w:before="59"/>
              <w:rPr>
                <w:rFonts w:ascii="Crimson Pro" w:eastAsia="Calibri" w:hAnsi="Crimson Pro" w:cs="Calibri"/>
              </w:rPr>
            </w:pPr>
            <w:r w:rsidRPr="00FC2A6D">
              <w:rPr>
                <w:rFonts w:ascii="Crimson Pro" w:eastAsia="Calibri" w:hAnsi="Crimson Pro" w:cs="Calibri"/>
              </w:rPr>
              <w:t>9</w:t>
            </w:r>
            <w:r w:rsidRPr="00FC2A6D" w:rsidR="7826FC0B">
              <w:rPr>
                <w:rFonts w:ascii="Crimson Pro" w:eastAsia="Calibri" w:hAnsi="Crimson Pro" w:cs="Calibri"/>
              </w:rPr>
              <w:t>8</w:t>
            </w:r>
            <w:r w:rsidRPr="00FC2A6D">
              <w:rPr>
                <w:rFonts w:ascii="Crimson Pro" w:eastAsia="Calibri" w:hAnsi="Crimson Pro" w:cs="Calibri"/>
              </w:rPr>
              <w:t>TB</w:t>
            </w:r>
            <w:r w:rsidRPr="00FC2A6D" w:rsidR="5904B14B">
              <w:rPr>
                <w:rFonts w:ascii="Crimson Pro" w:eastAsia="Calibri" w:hAnsi="Crimson Pro" w:cs="Calibri"/>
              </w:rPr>
              <w:t>80*</w:t>
            </w:r>
          </w:p>
        </w:tc>
        <w:tc>
          <w:tcPr>
            <w:tcW w:w="2410" w:type="dxa"/>
            <w:shd w:val="clear" w:color="auto" w:fill="auto"/>
          </w:tcPr>
          <w:p w:rsidR="00EB0293" w:rsidRPr="00FC2A6D" w:rsidP="00EB0293" w14:paraId="3836A553" w14:textId="77777777">
            <w:pPr>
              <w:pStyle w:val="TableParagraph"/>
              <w:spacing w:before="59"/>
              <w:ind w:left="107"/>
              <w:rPr>
                <w:rFonts w:ascii="Crimson Pro" w:eastAsia="Calibri" w:hAnsi="Crimson Pro" w:cs="Calibri"/>
              </w:rPr>
            </w:pPr>
            <w:r w:rsidRPr="00FC2A6D">
              <w:rPr>
                <w:rFonts w:ascii="Crimson Pro" w:eastAsia="Calibri" w:hAnsi="Crimson Pro" w:cs="Calibri"/>
              </w:rPr>
              <w:t>Hovedprosjekt</w:t>
            </w:r>
          </w:p>
        </w:tc>
        <w:tc>
          <w:tcPr>
            <w:tcW w:w="992" w:type="dxa"/>
            <w:shd w:val="clear" w:color="auto" w:fill="auto"/>
          </w:tcPr>
          <w:p w:rsidR="00EB0293" w:rsidRPr="00FC2A6D" w:rsidP="00EB0293" w14:paraId="237120D8" w14:textId="4A758AEF">
            <w:pPr>
              <w:pStyle w:val="TableParagraph"/>
              <w:spacing w:before="59"/>
              <w:jc w:val="center"/>
              <w:rPr>
                <w:rFonts w:ascii="Crimson Pro" w:eastAsia="Calibri" w:hAnsi="Crimson Pro" w:cs="Calibri"/>
              </w:rPr>
            </w:pPr>
            <w:r w:rsidRPr="00FC2A6D">
              <w:rPr>
                <w:rFonts w:ascii="Crimson Pro" w:eastAsia="Calibri" w:hAnsi="Crimson Pro" w:cs="Calibri"/>
              </w:rPr>
              <w:t>10</w:t>
            </w:r>
            <w:r w:rsidRPr="00FC2A6D">
              <w:rPr>
                <w:rFonts w:ascii="Crimson Pro" w:eastAsia="Calibri" w:hAnsi="Crimson Pro" w:cs="Calibri"/>
                <w:spacing w:val="-5"/>
              </w:rPr>
              <w:t xml:space="preserve"> </w:t>
            </w:r>
            <w:r w:rsidR="00FC2A6D">
              <w:rPr>
                <w:rFonts w:ascii="Crimson Pro" w:eastAsia="Calibri" w:hAnsi="Crimson Pro" w:cs="Calibri"/>
              </w:rPr>
              <w:t>stp.</w:t>
            </w:r>
          </w:p>
        </w:tc>
        <w:tc>
          <w:tcPr>
            <w:tcW w:w="1392" w:type="dxa"/>
            <w:shd w:val="clear" w:color="auto" w:fill="auto"/>
          </w:tcPr>
          <w:p w:rsidR="00EB0293" w:rsidRPr="00FC2A6D" w:rsidP="00EB0293" w14:paraId="4605C114" w14:textId="77777777">
            <w:pPr>
              <w:pStyle w:val="TableParagraph"/>
              <w:spacing w:before="59"/>
              <w:jc w:val="center"/>
              <w:rPr>
                <w:rFonts w:ascii="Crimson Pro" w:eastAsia="Calibri" w:hAnsi="Crimson Pro" w:cs="Calibri"/>
              </w:rPr>
            </w:pPr>
            <w:r w:rsidRPr="00FC2A6D">
              <w:rPr>
                <w:rFonts w:ascii="Crimson Pro" w:eastAsia="Calibri" w:hAnsi="Crimson Pro" w:cs="Calibri"/>
              </w:rPr>
              <w:t>50</w:t>
            </w:r>
          </w:p>
        </w:tc>
        <w:tc>
          <w:tcPr>
            <w:tcW w:w="1160" w:type="dxa"/>
          </w:tcPr>
          <w:p w:rsidR="00EB0293" w:rsidRPr="00FC2A6D" w:rsidP="00EB0293" w14:paraId="65CD0876" w14:textId="77777777">
            <w:pPr>
              <w:pStyle w:val="TableParagraph"/>
              <w:spacing w:before="59"/>
              <w:jc w:val="center"/>
              <w:rPr>
                <w:rFonts w:ascii="Crimson Pro" w:eastAsia="Calibri" w:hAnsi="Crimson Pro" w:cs="Calibri"/>
              </w:rPr>
            </w:pPr>
            <w:r w:rsidRPr="00FC2A6D">
              <w:rPr>
                <w:rFonts w:ascii="Crimson Pro" w:eastAsia="Calibri" w:hAnsi="Crimson Pro" w:cs="Calibri"/>
              </w:rPr>
              <w:t>10</w:t>
            </w:r>
          </w:p>
        </w:tc>
        <w:tc>
          <w:tcPr>
            <w:tcW w:w="1134" w:type="dxa"/>
            <w:shd w:val="clear" w:color="auto" w:fill="auto"/>
          </w:tcPr>
          <w:p w:rsidR="00EB0293" w:rsidRPr="00FC2A6D" w:rsidP="00EB0293" w14:paraId="05CA7BCD" w14:textId="77777777">
            <w:pPr>
              <w:pStyle w:val="TableParagraph"/>
              <w:spacing w:before="59"/>
              <w:jc w:val="center"/>
              <w:rPr>
                <w:rFonts w:ascii="Crimson Pro" w:eastAsia="Calibri" w:hAnsi="Crimson Pro" w:cs="Calibri"/>
              </w:rPr>
            </w:pPr>
            <w:r w:rsidRPr="00FC2A6D">
              <w:rPr>
                <w:rFonts w:ascii="Crimson Pro" w:eastAsia="Calibri" w:hAnsi="Crimson Pro" w:cs="Calibri"/>
              </w:rPr>
              <w:t>200</w:t>
            </w:r>
          </w:p>
        </w:tc>
        <w:tc>
          <w:tcPr>
            <w:tcW w:w="793" w:type="dxa"/>
            <w:shd w:val="clear" w:color="auto" w:fill="auto"/>
          </w:tcPr>
          <w:p w:rsidR="00EB0293" w:rsidRPr="00FC2A6D" w:rsidP="00EB0293" w14:paraId="43FC0E49" w14:textId="77777777">
            <w:pPr>
              <w:pStyle w:val="TableParagraph"/>
              <w:spacing w:before="59"/>
              <w:jc w:val="center"/>
              <w:rPr>
                <w:rFonts w:ascii="Crimson Pro" w:eastAsia="Calibri" w:hAnsi="Crimson Pro" w:cs="Calibri"/>
              </w:rPr>
            </w:pPr>
            <w:r w:rsidRPr="00FC2A6D">
              <w:rPr>
                <w:rFonts w:ascii="Crimson Pro" w:eastAsia="Calibri" w:hAnsi="Crimson Pro" w:cs="Calibri"/>
              </w:rPr>
              <w:t>260</w:t>
            </w:r>
          </w:p>
        </w:tc>
      </w:tr>
      <w:tr w14:paraId="5DCEC8FB" w14:textId="77777777" w:rsidTr="00901CED">
        <w:tblPrEx>
          <w:tblW w:w="9157" w:type="dxa"/>
          <w:tblInd w:w="-5" w:type="dxa"/>
          <w:tblLayout w:type="fixed"/>
          <w:tblCellMar>
            <w:left w:w="0" w:type="dxa"/>
            <w:right w:w="0" w:type="dxa"/>
          </w:tblCellMar>
          <w:tblLook w:val="01E0"/>
        </w:tblPrEx>
        <w:trPr>
          <w:trHeight w:val="387"/>
        </w:trPr>
        <w:tc>
          <w:tcPr>
            <w:tcW w:w="1276" w:type="dxa"/>
            <w:shd w:val="clear" w:color="auto" w:fill="auto"/>
          </w:tcPr>
          <w:p w:rsidR="00EB0293" w:rsidRPr="00FC2A6D" w:rsidP="00EB0293" w14:paraId="647C3525" w14:textId="77777777">
            <w:pPr>
              <w:pStyle w:val="TableParagraph"/>
              <w:ind w:left="0"/>
              <w:rPr>
                <w:rFonts w:ascii="Crimson Pro" w:eastAsia="Calibri" w:hAnsi="Crimson Pro" w:cs="Calibri"/>
                <w:b/>
                <w:bCs/>
              </w:rPr>
            </w:pPr>
          </w:p>
        </w:tc>
        <w:tc>
          <w:tcPr>
            <w:tcW w:w="2410" w:type="dxa"/>
            <w:shd w:val="clear" w:color="auto" w:fill="auto"/>
          </w:tcPr>
          <w:p w:rsidR="00EB0293" w:rsidRPr="00FC2A6D" w:rsidP="00EB0293" w14:paraId="0C0FA815" w14:textId="77777777">
            <w:pPr>
              <w:pStyle w:val="TableParagraph"/>
              <w:spacing w:before="60"/>
              <w:ind w:left="107"/>
              <w:rPr>
                <w:rFonts w:ascii="Crimson Pro" w:eastAsia="Calibri" w:hAnsi="Crimson Pro" w:cs="Calibri"/>
                <w:b/>
                <w:bCs/>
              </w:rPr>
            </w:pPr>
            <w:r w:rsidRPr="00FC2A6D">
              <w:rPr>
                <w:rFonts w:ascii="Crimson Pro" w:eastAsia="Calibri" w:hAnsi="Crimson Pro" w:cs="Calibri"/>
                <w:b/>
                <w:bCs/>
              </w:rPr>
              <w:t>Totalt</w:t>
            </w:r>
          </w:p>
        </w:tc>
        <w:tc>
          <w:tcPr>
            <w:tcW w:w="992" w:type="dxa"/>
            <w:shd w:val="clear" w:color="auto" w:fill="auto"/>
          </w:tcPr>
          <w:p w:rsidR="00EB0293" w:rsidRPr="00FC2A6D" w:rsidP="00EB0293" w14:paraId="4FAFE6B9" w14:textId="6A4F2F81">
            <w:pPr>
              <w:pStyle w:val="TableParagraph"/>
              <w:spacing w:before="60"/>
              <w:jc w:val="center"/>
              <w:rPr>
                <w:rFonts w:ascii="Crimson Pro" w:eastAsia="Calibri" w:hAnsi="Crimson Pro" w:cs="Calibri"/>
                <w:b/>
                <w:bCs/>
              </w:rPr>
            </w:pPr>
            <w:r w:rsidRPr="00FC2A6D">
              <w:rPr>
                <w:rFonts w:ascii="Crimson Pro" w:eastAsia="Calibri" w:hAnsi="Crimson Pro" w:cs="Calibri"/>
                <w:b/>
                <w:bCs/>
              </w:rPr>
              <w:t>120</w:t>
            </w:r>
            <w:r w:rsidRPr="00FC2A6D">
              <w:rPr>
                <w:rFonts w:ascii="Crimson Pro" w:eastAsia="Calibri" w:hAnsi="Crimson Pro" w:cs="Calibri"/>
                <w:b/>
                <w:bCs/>
                <w:spacing w:val="-5"/>
              </w:rPr>
              <w:t xml:space="preserve"> </w:t>
            </w:r>
            <w:r w:rsidR="00FC2A6D">
              <w:rPr>
                <w:rFonts w:ascii="Crimson Pro" w:eastAsia="Calibri" w:hAnsi="Crimson Pro" w:cs="Calibri"/>
                <w:b/>
                <w:bCs/>
              </w:rPr>
              <w:t>stp.</w:t>
            </w:r>
          </w:p>
        </w:tc>
        <w:tc>
          <w:tcPr>
            <w:tcW w:w="1392" w:type="dxa"/>
            <w:shd w:val="clear" w:color="auto" w:fill="auto"/>
          </w:tcPr>
          <w:p w:rsidR="00EB0293" w:rsidRPr="00FC2A6D" w:rsidP="00EB0293" w14:paraId="2A3330C8" w14:textId="77777777">
            <w:pPr>
              <w:pStyle w:val="TableParagraph"/>
              <w:spacing w:before="60"/>
              <w:jc w:val="center"/>
              <w:rPr>
                <w:rFonts w:ascii="Crimson Pro" w:eastAsia="Calibri" w:hAnsi="Crimson Pro" w:cs="Calibri"/>
                <w:b/>
                <w:bCs/>
              </w:rPr>
            </w:pPr>
            <w:r w:rsidRPr="00FC2A6D">
              <w:rPr>
                <w:rFonts w:ascii="Crimson Pro" w:eastAsia="Calibri" w:hAnsi="Crimson Pro" w:cs="Calibri"/>
                <w:b/>
                <w:bCs/>
              </w:rPr>
              <w:t>600</w:t>
            </w:r>
          </w:p>
        </w:tc>
        <w:tc>
          <w:tcPr>
            <w:tcW w:w="1160" w:type="dxa"/>
          </w:tcPr>
          <w:p w:rsidR="00EB0293" w:rsidRPr="00FC2A6D" w:rsidP="00EB0293" w14:paraId="08E33FE0" w14:textId="77777777">
            <w:pPr>
              <w:pStyle w:val="TableParagraph"/>
              <w:spacing w:before="60"/>
              <w:jc w:val="center"/>
              <w:rPr>
                <w:rFonts w:ascii="Crimson Pro" w:eastAsia="Calibri" w:hAnsi="Crimson Pro" w:cs="Calibri"/>
                <w:b/>
                <w:bCs/>
              </w:rPr>
            </w:pPr>
            <w:r w:rsidRPr="00FC2A6D">
              <w:rPr>
                <w:rFonts w:ascii="Crimson Pro" w:eastAsia="Calibri" w:hAnsi="Crimson Pro" w:cs="Calibri"/>
                <w:b/>
                <w:bCs/>
              </w:rPr>
              <w:t>120</w:t>
            </w:r>
          </w:p>
        </w:tc>
        <w:tc>
          <w:tcPr>
            <w:tcW w:w="1134" w:type="dxa"/>
            <w:shd w:val="clear" w:color="auto" w:fill="auto"/>
          </w:tcPr>
          <w:p w:rsidR="00EB0293" w:rsidRPr="00FC2A6D" w:rsidP="00EB0293" w14:paraId="11163857" w14:textId="77777777">
            <w:pPr>
              <w:pStyle w:val="TableParagraph"/>
              <w:spacing w:before="60"/>
              <w:jc w:val="center"/>
              <w:rPr>
                <w:rFonts w:ascii="Crimson Pro" w:eastAsia="Calibri" w:hAnsi="Crimson Pro" w:cs="Calibri"/>
                <w:b/>
                <w:bCs/>
              </w:rPr>
            </w:pPr>
            <w:r w:rsidRPr="00FC2A6D">
              <w:rPr>
                <w:rFonts w:ascii="Crimson Pro" w:eastAsia="Calibri" w:hAnsi="Crimson Pro" w:cs="Calibri"/>
                <w:b/>
                <w:bCs/>
              </w:rPr>
              <w:t>2400</w:t>
            </w:r>
          </w:p>
        </w:tc>
        <w:tc>
          <w:tcPr>
            <w:tcW w:w="793" w:type="dxa"/>
            <w:shd w:val="clear" w:color="auto" w:fill="auto"/>
          </w:tcPr>
          <w:p w:rsidR="00EB0293" w:rsidRPr="00FC2A6D" w:rsidP="00EB0293" w14:paraId="1C7C0B6B" w14:textId="77777777">
            <w:pPr>
              <w:pStyle w:val="TableParagraph"/>
              <w:spacing w:before="60"/>
              <w:jc w:val="center"/>
              <w:rPr>
                <w:rFonts w:ascii="Crimson Pro" w:eastAsia="Calibri" w:hAnsi="Crimson Pro" w:cs="Calibri"/>
                <w:b/>
                <w:bCs/>
              </w:rPr>
            </w:pPr>
            <w:r w:rsidRPr="00FC2A6D">
              <w:rPr>
                <w:rFonts w:ascii="Crimson Pro" w:eastAsia="Calibri" w:hAnsi="Crimson Pro" w:cs="Calibri"/>
                <w:b/>
                <w:bCs/>
              </w:rPr>
              <w:t>3120</w:t>
            </w:r>
          </w:p>
        </w:tc>
      </w:tr>
    </w:tbl>
    <w:p w:rsidR="008E7266" w:rsidRPr="00EF7275" w:rsidP="008E7266" w14:paraId="61013F77" w14:textId="77777777">
      <w:pPr>
        <w:pStyle w:val="BodyText"/>
        <w:ind w:left="340"/>
        <w:rPr>
          <w:rFonts w:ascii="Calibri" w:hAnsi="Calibri" w:cs="Calibri"/>
          <w:b w:val="0"/>
          <w:bCs w:val="0"/>
          <w:sz w:val="22"/>
          <w:szCs w:val="22"/>
        </w:rPr>
      </w:pPr>
    </w:p>
    <w:p w:rsidR="008E7266" w:rsidP="00B6764C" w14:paraId="07ECA2DB" w14:textId="77777777">
      <w:pPr>
        <w:pStyle w:val="BodyText"/>
        <w:spacing w:before="240"/>
        <w:ind w:right="1185"/>
        <w:rPr>
          <w:rFonts w:ascii="Crimson Pro" w:hAnsi="Crimson Pro" w:cs="Calibri"/>
          <w:b w:val="0"/>
          <w:bCs w:val="0"/>
          <w:sz w:val="22"/>
          <w:szCs w:val="22"/>
        </w:rPr>
      </w:pPr>
      <w:r w:rsidRPr="006B6770">
        <w:rPr>
          <w:rFonts w:ascii="Crimson Pro" w:hAnsi="Crimson Pro" w:cs="Calibri"/>
          <w:b w:val="0"/>
          <w:bCs w:val="0"/>
          <w:sz w:val="22"/>
          <w:szCs w:val="22"/>
        </w:rPr>
        <w:t xml:space="preserve">*) Fordypningsemne i 3. Klasse. </w:t>
      </w:r>
    </w:p>
    <w:p w:rsidR="008E7266" w:rsidRPr="00FC2A6D" w:rsidP="00B6764C" w14:paraId="1C30713F" w14:textId="1E8F1A31">
      <w:pPr>
        <w:pStyle w:val="BodyText"/>
        <w:spacing w:before="240"/>
        <w:ind w:right="1185"/>
        <w:rPr>
          <w:rFonts w:ascii="Crimson Pro" w:hAnsi="Crimson Pro" w:cs="Calibri"/>
          <w:b w:val="0"/>
          <w:bCs w:val="0"/>
          <w:color w:val="000000" w:themeColor="text1"/>
          <w:sz w:val="22"/>
          <w:szCs w:val="22"/>
        </w:rPr>
      </w:pPr>
      <w:r w:rsidRPr="00FC2A6D">
        <w:rPr>
          <w:rFonts w:ascii="Crimson Pro" w:hAnsi="Crimson Pro" w:cs="Calibri"/>
          <w:b w:val="0"/>
          <w:bCs w:val="0"/>
          <w:color w:val="000000" w:themeColor="text1"/>
          <w:sz w:val="22"/>
          <w:szCs w:val="22"/>
        </w:rPr>
        <w:t xml:space="preserve">Studenten velger </w:t>
      </w:r>
      <w:r w:rsidR="00320381">
        <w:rPr>
          <w:rFonts w:ascii="Crimson Pro" w:hAnsi="Crimson Pro" w:cs="Calibri"/>
          <w:b w:val="0"/>
          <w:bCs w:val="0"/>
          <w:color w:val="000000" w:themeColor="text1"/>
          <w:sz w:val="22"/>
          <w:szCs w:val="22"/>
        </w:rPr>
        <w:t xml:space="preserve">fordypning i </w:t>
      </w:r>
      <w:r w:rsidRPr="00FC2A6D">
        <w:rPr>
          <w:rFonts w:ascii="Crimson Pro" w:hAnsi="Crimson Pro" w:cs="Calibri"/>
          <w:b w:val="0"/>
          <w:bCs w:val="0"/>
          <w:color w:val="000000" w:themeColor="text1"/>
          <w:sz w:val="22"/>
          <w:szCs w:val="22"/>
        </w:rPr>
        <w:t>ett av t</w:t>
      </w:r>
      <w:r w:rsidRPr="00FC2A6D" w:rsidR="00A643B1">
        <w:rPr>
          <w:rFonts w:ascii="Crimson Pro" w:hAnsi="Crimson Pro" w:cs="Calibri"/>
          <w:b w:val="0"/>
          <w:bCs w:val="0"/>
          <w:color w:val="000000" w:themeColor="text1"/>
          <w:sz w:val="22"/>
          <w:szCs w:val="22"/>
        </w:rPr>
        <w:t>re</w:t>
      </w:r>
      <w:r w:rsidRPr="00FC2A6D">
        <w:rPr>
          <w:rFonts w:ascii="Crimson Pro" w:hAnsi="Crimson Pro" w:cs="Calibri"/>
          <w:b w:val="0"/>
          <w:bCs w:val="0"/>
          <w:color w:val="000000" w:themeColor="text1"/>
          <w:sz w:val="22"/>
          <w:szCs w:val="22"/>
        </w:rPr>
        <w:t xml:space="preserve"> emne</w:t>
      </w:r>
      <w:r w:rsidRPr="00FC2A6D" w:rsidR="00CA156E">
        <w:rPr>
          <w:rFonts w:ascii="Crimson Pro" w:hAnsi="Crimson Pro" w:cs="Calibri"/>
          <w:b w:val="0"/>
          <w:bCs w:val="0"/>
          <w:color w:val="000000" w:themeColor="text1"/>
          <w:sz w:val="22"/>
          <w:szCs w:val="22"/>
        </w:rPr>
        <w:t>retninger</w:t>
      </w:r>
      <w:r w:rsidR="00320381">
        <w:rPr>
          <w:rFonts w:ascii="Crimson Pro" w:hAnsi="Crimson Pro" w:cs="Calibri"/>
          <w:b w:val="0"/>
          <w:bCs w:val="0"/>
          <w:color w:val="000000" w:themeColor="text1"/>
          <w:sz w:val="22"/>
          <w:szCs w:val="22"/>
        </w:rPr>
        <w:t>;</w:t>
      </w:r>
      <w:r w:rsidRPr="00FC2A6D">
        <w:rPr>
          <w:rFonts w:ascii="Crimson Pro" w:hAnsi="Crimson Pro" w:cs="Calibri"/>
          <w:b w:val="0"/>
          <w:bCs w:val="0"/>
          <w:color w:val="000000" w:themeColor="text1"/>
          <w:sz w:val="22"/>
          <w:szCs w:val="22"/>
        </w:rPr>
        <w:t xml:space="preserve"> </w:t>
      </w:r>
      <w:r w:rsidRPr="00FC2A6D" w:rsidR="00F11E55">
        <w:rPr>
          <w:rFonts w:ascii="Crimson Pro" w:hAnsi="Crimson Pro" w:cs="Calibri"/>
          <w:b w:val="0"/>
          <w:bCs w:val="0"/>
          <w:color w:val="000000" w:themeColor="text1"/>
          <w:sz w:val="22"/>
          <w:szCs w:val="22"/>
        </w:rPr>
        <w:t xml:space="preserve">Gruve- og mineralteknikk, </w:t>
      </w:r>
      <w:r w:rsidRPr="00FC2A6D" w:rsidR="002319B2">
        <w:rPr>
          <w:rFonts w:ascii="Crimson Pro" w:hAnsi="Crimson Pro" w:cs="Calibri"/>
          <w:b w:val="0"/>
          <w:bCs w:val="0"/>
          <w:color w:val="000000" w:themeColor="text1"/>
          <w:sz w:val="22"/>
          <w:szCs w:val="22"/>
        </w:rPr>
        <w:t xml:space="preserve">Anleggsteknikk </w:t>
      </w:r>
      <w:r w:rsidRPr="00FC2A6D" w:rsidR="00B05880">
        <w:rPr>
          <w:rFonts w:ascii="Crimson Pro" w:hAnsi="Crimson Pro" w:cs="Calibri"/>
          <w:b w:val="0"/>
          <w:bCs w:val="0"/>
          <w:color w:val="000000" w:themeColor="text1"/>
          <w:sz w:val="22"/>
          <w:szCs w:val="22"/>
        </w:rPr>
        <w:t xml:space="preserve">eller </w:t>
      </w:r>
      <w:r w:rsidRPr="00FC2A6D" w:rsidR="00EC1AEB">
        <w:rPr>
          <w:rFonts w:ascii="Crimson Pro" w:hAnsi="Crimson Pro" w:cs="Calibri"/>
          <w:b w:val="0"/>
          <w:bCs w:val="0"/>
          <w:color w:val="000000" w:themeColor="text1"/>
          <w:sz w:val="22"/>
          <w:szCs w:val="22"/>
        </w:rPr>
        <w:t>VVA-teknikk</w:t>
      </w:r>
      <w:r w:rsidRPr="00FC2A6D">
        <w:rPr>
          <w:rFonts w:ascii="Crimson Pro" w:hAnsi="Crimson Pro" w:cs="Calibri"/>
          <w:b w:val="0"/>
          <w:bCs w:val="0"/>
          <w:color w:val="000000" w:themeColor="text1"/>
          <w:sz w:val="22"/>
          <w:szCs w:val="22"/>
        </w:rPr>
        <w:t>.</w:t>
      </w:r>
      <w:r w:rsidRPr="00FC2A6D" w:rsidR="008203EE">
        <w:rPr>
          <w:rFonts w:ascii="Crimson Pro" w:hAnsi="Crimson Pro" w:cs="Calibri"/>
          <w:b w:val="0"/>
          <w:bCs w:val="0"/>
          <w:color w:val="000000" w:themeColor="text1"/>
          <w:sz w:val="22"/>
          <w:szCs w:val="22"/>
        </w:rPr>
        <w:t xml:space="preserve"> </w:t>
      </w:r>
    </w:p>
    <w:p w:rsidR="008E7266" w:rsidRPr="00FC2A6D" w:rsidP="00B6764C" w14:paraId="09752E85" w14:textId="70014E27">
      <w:pPr>
        <w:pStyle w:val="BodyText"/>
        <w:spacing w:before="240"/>
        <w:ind w:right="1185"/>
        <w:rPr>
          <w:rFonts w:ascii="Crimson Pro" w:hAnsi="Crimson Pro" w:cs="Calibri"/>
          <w:b w:val="0"/>
          <w:bCs w:val="0"/>
          <w:color w:val="000000" w:themeColor="text1"/>
          <w:spacing w:val="-4"/>
          <w:sz w:val="22"/>
          <w:szCs w:val="22"/>
        </w:rPr>
      </w:pPr>
      <w:r w:rsidRPr="00FC2A6D">
        <w:rPr>
          <w:rFonts w:ascii="Crimson Pro" w:hAnsi="Crimson Pro" w:cs="Calibri"/>
          <w:b w:val="0"/>
          <w:bCs w:val="0"/>
          <w:color w:val="000000" w:themeColor="text1"/>
          <w:sz w:val="22"/>
          <w:szCs w:val="22"/>
        </w:rPr>
        <w:t>Tabellen viser antall timer studenten får undervisning</w:t>
      </w:r>
      <w:r w:rsidR="00FC2A6D">
        <w:rPr>
          <w:rFonts w:ascii="Crimson Pro" w:hAnsi="Crimson Pro" w:cs="Calibri"/>
          <w:b w:val="0"/>
          <w:bCs w:val="0"/>
          <w:color w:val="000000" w:themeColor="text1"/>
          <w:sz w:val="22"/>
          <w:szCs w:val="22"/>
        </w:rPr>
        <w:t xml:space="preserve"> og </w:t>
      </w:r>
      <w:r w:rsidRPr="00FC2A6D">
        <w:rPr>
          <w:rFonts w:ascii="Crimson Pro" w:hAnsi="Crimson Pro" w:cs="Calibri"/>
          <w:b w:val="0"/>
          <w:bCs w:val="0"/>
          <w:color w:val="000000" w:themeColor="text1"/>
          <w:sz w:val="22"/>
          <w:szCs w:val="22"/>
        </w:rPr>
        <w:t>veiledning</w:t>
      </w:r>
      <w:r w:rsidR="00FC2A6D">
        <w:rPr>
          <w:rFonts w:ascii="Crimson Pro" w:hAnsi="Crimson Pro" w:cs="Calibri"/>
          <w:b w:val="0"/>
          <w:bCs w:val="0"/>
          <w:color w:val="000000" w:themeColor="text1"/>
          <w:sz w:val="22"/>
          <w:szCs w:val="22"/>
        </w:rPr>
        <w:t xml:space="preserve">, samt antall timer forventet </w:t>
      </w:r>
      <w:r w:rsidRPr="00FC2A6D">
        <w:rPr>
          <w:rFonts w:ascii="Crimson Pro" w:hAnsi="Crimson Pro" w:cs="Calibri"/>
          <w:b w:val="0"/>
          <w:bCs w:val="0"/>
          <w:color w:val="000000" w:themeColor="text1"/>
          <w:sz w:val="22"/>
          <w:szCs w:val="22"/>
        </w:rPr>
        <w:t>selvstudie.</w:t>
      </w:r>
    </w:p>
    <w:p w:rsidR="008E7266" w:rsidRPr="00B6764C" w:rsidP="00B6764C" w14:paraId="0F39400D" w14:textId="7D97B590">
      <w:pPr>
        <w:pStyle w:val="BodyText"/>
        <w:spacing w:before="240"/>
        <w:rPr>
          <w:rFonts w:ascii="Crimson Pro" w:hAnsi="Crimson Pro" w:cs="Calibri"/>
          <w:b w:val="0"/>
          <w:bCs w:val="0"/>
          <w:color w:val="000000" w:themeColor="text1"/>
          <w:sz w:val="22"/>
          <w:szCs w:val="22"/>
        </w:rPr>
      </w:pPr>
      <w:r>
        <w:rPr>
          <w:rFonts w:ascii="Crimson Pro" w:hAnsi="Crimson Pro" w:cs="Calibri"/>
          <w:b w:val="0"/>
          <w:bCs w:val="0"/>
          <w:color w:val="000000" w:themeColor="text1"/>
          <w:sz w:val="22"/>
          <w:szCs w:val="22"/>
        </w:rPr>
        <w:t>s</w:t>
      </w:r>
      <w:r w:rsidRPr="00FC2A6D" w:rsidR="00FC2A6D">
        <w:rPr>
          <w:rFonts w:ascii="Crimson Pro" w:hAnsi="Crimson Pro" w:cs="Calibri"/>
          <w:b w:val="0"/>
          <w:bCs w:val="0"/>
          <w:color w:val="000000" w:themeColor="text1"/>
          <w:sz w:val="22"/>
          <w:szCs w:val="22"/>
        </w:rPr>
        <w:t>tp</w:t>
      </w:r>
      <w:r w:rsidRPr="00FC2A6D" w:rsidR="007C2DF1">
        <w:rPr>
          <w:rFonts w:ascii="Crimson Pro" w:hAnsi="Crimson Pro" w:cs="Calibri"/>
          <w:b w:val="0"/>
          <w:bCs w:val="0"/>
          <w:color w:val="000000" w:themeColor="text1"/>
          <w:sz w:val="22"/>
          <w:szCs w:val="22"/>
        </w:rPr>
        <w:t>.</w:t>
      </w:r>
      <w:r w:rsidRPr="00FC2A6D" w:rsidR="007C2DF1">
        <w:rPr>
          <w:rFonts w:ascii="Crimson Pro" w:hAnsi="Crimson Pro" w:cs="Calibri"/>
          <w:b w:val="0"/>
          <w:bCs w:val="0"/>
          <w:color w:val="000000" w:themeColor="text1"/>
          <w:spacing w:val="-5"/>
          <w:sz w:val="22"/>
          <w:szCs w:val="22"/>
        </w:rPr>
        <w:t xml:space="preserve"> </w:t>
      </w:r>
      <w:r w:rsidRPr="00FC2A6D" w:rsidR="007C2DF1">
        <w:rPr>
          <w:rFonts w:ascii="Crimson Pro" w:hAnsi="Crimson Pro" w:cs="Calibri"/>
          <w:b w:val="0"/>
          <w:bCs w:val="0"/>
          <w:color w:val="000000" w:themeColor="text1"/>
          <w:sz w:val="22"/>
          <w:szCs w:val="22"/>
        </w:rPr>
        <w:t>=</w:t>
      </w:r>
      <w:r w:rsidRPr="00FC2A6D" w:rsidR="007C2DF1">
        <w:rPr>
          <w:rFonts w:ascii="Crimson Pro" w:hAnsi="Crimson Pro" w:cs="Calibri"/>
          <w:b w:val="0"/>
          <w:bCs w:val="0"/>
          <w:color w:val="000000" w:themeColor="text1"/>
          <w:spacing w:val="-4"/>
          <w:sz w:val="22"/>
          <w:szCs w:val="22"/>
        </w:rPr>
        <w:t xml:space="preserve"> </w:t>
      </w:r>
      <w:r w:rsidRPr="00FC2A6D" w:rsidR="007C2DF1">
        <w:rPr>
          <w:rFonts w:ascii="Crimson Pro" w:hAnsi="Crimson Pro" w:cs="Calibri"/>
          <w:b w:val="0"/>
          <w:bCs w:val="0"/>
          <w:color w:val="000000" w:themeColor="text1"/>
          <w:sz w:val="22"/>
          <w:szCs w:val="22"/>
        </w:rPr>
        <w:t>studiepoeng</w:t>
      </w:r>
    </w:p>
    <w:p w:rsidR="008E7266" w:rsidRPr="006B6770" w:rsidP="00B6764C" w14:paraId="08696F8D" w14:textId="21864909">
      <w:pPr>
        <w:pStyle w:val="BodyText"/>
        <w:spacing w:before="240"/>
        <w:ind w:right="707"/>
        <w:rPr>
          <w:rFonts w:ascii="Crimson Pro" w:hAnsi="Crimson Pro" w:cs="Calibri"/>
          <w:b w:val="0"/>
          <w:bCs w:val="0"/>
          <w:sz w:val="22"/>
          <w:szCs w:val="22"/>
        </w:rPr>
      </w:pPr>
      <w:r w:rsidRPr="006B6770">
        <w:rPr>
          <w:rFonts w:ascii="Crimson Pro" w:hAnsi="Crimson Pro" w:cs="Calibri"/>
          <w:b w:val="0"/>
          <w:bCs w:val="0"/>
          <w:sz w:val="22"/>
          <w:szCs w:val="22"/>
        </w:rPr>
        <w:t>Det er 3 fysiske samlinger per semester, totalt 6 per år. En undervisningsuke går fra mandag til fredag, med undervisningstid kl.07.50 til kl.16.00.</w:t>
      </w:r>
      <w:r w:rsidRPr="006B6770">
        <w:rPr>
          <w:rFonts w:ascii="Crimson Pro" w:hAnsi="Crimson Pro" w:cs="Calibri"/>
          <w:b w:val="0"/>
          <w:bCs w:val="0"/>
          <w:spacing w:val="1"/>
          <w:sz w:val="22"/>
          <w:szCs w:val="22"/>
        </w:rPr>
        <w:t xml:space="preserve"> </w:t>
      </w:r>
      <w:r w:rsidRPr="006B6770">
        <w:rPr>
          <w:rFonts w:ascii="Crimson Pro" w:hAnsi="Crimson Pro" w:cs="Calibri"/>
          <w:b w:val="0"/>
          <w:bCs w:val="0"/>
          <w:sz w:val="22"/>
          <w:szCs w:val="22"/>
        </w:rPr>
        <w:t xml:space="preserve"> Det gjennomføres normalt 35 undervisnings timer per </w:t>
      </w:r>
      <w:r w:rsidRPr="006B6770" w:rsidR="00FC2A6D">
        <w:rPr>
          <w:rFonts w:ascii="Crimson Pro" w:hAnsi="Crimson Pro" w:cs="Calibri"/>
          <w:b w:val="0"/>
          <w:bCs w:val="0"/>
          <w:sz w:val="22"/>
          <w:szCs w:val="22"/>
        </w:rPr>
        <w:t>samlings</w:t>
      </w:r>
      <w:r w:rsidR="00F529BB">
        <w:rPr>
          <w:rFonts w:ascii="Crimson Pro" w:hAnsi="Crimson Pro" w:cs="Calibri"/>
          <w:b w:val="0"/>
          <w:bCs w:val="0"/>
          <w:sz w:val="22"/>
          <w:szCs w:val="22"/>
        </w:rPr>
        <w:t>uke.</w:t>
      </w:r>
    </w:p>
    <w:p w:rsidR="008E7266" w:rsidRPr="006B6770" w:rsidP="00B6764C" w14:paraId="40961953" w14:textId="67E8175E">
      <w:pPr>
        <w:pStyle w:val="BodyText"/>
        <w:spacing w:before="240"/>
        <w:rPr>
          <w:rFonts w:ascii="Crimson Pro" w:hAnsi="Crimson Pro" w:cs="Calibri"/>
          <w:b w:val="0"/>
          <w:bCs w:val="0"/>
          <w:sz w:val="22"/>
          <w:szCs w:val="22"/>
        </w:rPr>
      </w:pPr>
      <w:r w:rsidRPr="006B6770">
        <w:rPr>
          <w:rFonts w:ascii="Crimson Pro" w:hAnsi="Crimson Pro" w:cs="Calibri"/>
          <w:b w:val="0"/>
          <w:bCs w:val="0"/>
          <w:sz w:val="22"/>
          <w:szCs w:val="22"/>
        </w:rPr>
        <w:t xml:space="preserve">I tillegg må studenten mellom samlinger utføre selvstudium som inkluderer repetisjon av læringsarbeid utført i siste samling, forberedelser til neste samling, arbeid med obligatoriske arbeidskrav og forberedelser til eksamen, med mere. </w:t>
      </w:r>
    </w:p>
    <w:p w:rsidR="008E7266" w:rsidRPr="006B6770" w:rsidP="00B6764C" w14:paraId="59566E80" w14:textId="77777777">
      <w:pPr>
        <w:pStyle w:val="BodyText"/>
        <w:spacing w:before="240"/>
        <w:rPr>
          <w:rFonts w:ascii="Crimson Pro" w:hAnsi="Crimson Pro" w:cs="Calibri"/>
          <w:b w:val="0"/>
          <w:bCs w:val="0"/>
          <w:sz w:val="22"/>
          <w:szCs w:val="22"/>
        </w:rPr>
      </w:pPr>
      <w:r w:rsidRPr="006B6770">
        <w:rPr>
          <w:rFonts w:ascii="Crimson Pro" w:hAnsi="Crimson Pro" w:cs="Calibri"/>
          <w:b w:val="0"/>
          <w:bCs w:val="0"/>
          <w:sz w:val="22"/>
          <w:szCs w:val="22"/>
        </w:rPr>
        <w:t>Normert tid til selvstudie mellom samlinger er ca. 20-25 timer per uke.</w:t>
      </w:r>
    </w:p>
    <w:p w:rsidR="008E5D4A" w14:paraId="63DA0D2C" w14:textId="5E0B557D">
      <w:pPr>
        <w:rPr>
          <w:rFonts w:cs="Calibri"/>
          <w:sz w:val="22"/>
          <w:szCs w:val="22"/>
          <w:lang w:eastAsia="en-US"/>
        </w:rPr>
      </w:pPr>
      <w:r>
        <w:rPr>
          <w:rFonts w:cs="Calibri"/>
          <w:b/>
          <w:bCs/>
          <w:sz w:val="22"/>
          <w:szCs w:val="22"/>
        </w:rPr>
        <w:br w:type="page"/>
      </w:r>
    </w:p>
    <w:p w:rsidR="008E7266" w:rsidRPr="00E76AC6" w:rsidP="007A3109" w14:paraId="5A33CEC3" w14:textId="3149A398">
      <w:pPr>
        <w:pStyle w:val="Heading2"/>
      </w:pPr>
      <w:bookmarkStart w:id="82" w:name="_Toc107477804"/>
      <w:bookmarkStart w:id="83" w:name="_Toc107483833"/>
      <w:bookmarkStart w:id="84" w:name="_Toc138942677"/>
      <w:bookmarkStart w:id="85" w:name="_Toc256000023"/>
      <w:r w:rsidRPr="00E76AC6">
        <w:t>Opplæringsaktiviteter</w:t>
      </w:r>
      <w:bookmarkEnd w:id="85"/>
      <w:bookmarkEnd w:id="82"/>
      <w:bookmarkEnd w:id="83"/>
      <w:bookmarkEnd w:id="84"/>
    </w:p>
    <w:p w:rsidR="008E7266" w:rsidP="004F159F" w14:paraId="7F8742B8" w14:textId="1585CE46">
      <w:pPr>
        <w:pStyle w:val="Heading3"/>
      </w:pPr>
      <w:bookmarkStart w:id="86" w:name="_Toc107477805"/>
      <w:bookmarkStart w:id="87" w:name="_Toc107483834"/>
      <w:bookmarkStart w:id="88" w:name="_Toc138942678"/>
      <w:bookmarkStart w:id="89" w:name="_Toc256000024"/>
      <w:r w:rsidRPr="00387C13">
        <w:t>Undervisning</w:t>
      </w:r>
      <w:bookmarkEnd w:id="89"/>
      <w:bookmarkEnd w:id="86"/>
      <w:bookmarkEnd w:id="87"/>
      <w:bookmarkEnd w:id="88"/>
    </w:p>
    <w:p w:rsidR="008E7266" w:rsidRPr="00462BBF" w:rsidP="00B6764C" w14:paraId="395CD92D" w14:textId="77777777">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Læringsarbeidet under de fysiske samlinger på studiestedet</w:t>
      </w:r>
      <w:r>
        <w:rPr>
          <w:rFonts w:ascii="Crimson Pro" w:hAnsi="Crimson Pro" w:cs="Calibri"/>
          <w:b w:val="0"/>
          <w:bCs w:val="0"/>
          <w:sz w:val="22"/>
          <w:szCs w:val="22"/>
        </w:rPr>
        <w:t xml:space="preserve"> organiseres for</w:t>
      </w:r>
      <w:r w:rsidRPr="00462BBF">
        <w:rPr>
          <w:rFonts w:ascii="Crimson Pro" w:hAnsi="Crimson Pro" w:cs="Calibri"/>
          <w:b w:val="0"/>
          <w:bCs w:val="0"/>
          <w:sz w:val="22"/>
          <w:szCs w:val="22"/>
        </w:rPr>
        <w:t xml:space="preserve"> å oppnå størst mulig grad av </w:t>
      </w:r>
      <w:r w:rsidRPr="00B6764C">
        <w:rPr>
          <w:rFonts w:ascii="Crimson Pro" w:hAnsi="Crimson Pro" w:cs="Calibri"/>
          <w:b w:val="0"/>
          <w:bCs w:val="0"/>
          <w:sz w:val="22"/>
          <w:szCs w:val="22"/>
        </w:rPr>
        <w:t xml:space="preserve">studentaktiv </w:t>
      </w:r>
      <w:r w:rsidRPr="00462BBF">
        <w:rPr>
          <w:rFonts w:ascii="Crimson Pro" w:hAnsi="Crimson Pro" w:cs="Calibri"/>
          <w:b w:val="0"/>
          <w:bCs w:val="0"/>
          <w:sz w:val="22"/>
          <w:szCs w:val="22"/>
        </w:rPr>
        <w:t xml:space="preserve">læring og </w:t>
      </w:r>
      <w:r>
        <w:rPr>
          <w:rFonts w:ascii="Crimson Pro" w:hAnsi="Crimson Pro" w:cs="Calibri"/>
          <w:b w:val="0"/>
          <w:bCs w:val="0"/>
          <w:sz w:val="22"/>
          <w:szCs w:val="22"/>
        </w:rPr>
        <w:t>«</w:t>
      </w:r>
      <w:r w:rsidRPr="00462BBF">
        <w:rPr>
          <w:rFonts w:ascii="Crimson Pro" w:hAnsi="Crimson Pro" w:cs="Calibri"/>
          <w:b w:val="0"/>
          <w:bCs w:val="0"/>
          <w:sz w:val="22"/>
          <w:szCs w:val="22"/>
        </w:rPr>
        <w:t>læring gjennom praksis</w:t>
      </w:r>
      <w:r>
        <w:rPr>
          <w:rFonts w:ascii="Crimson Pro" w:hAnsi="Crimson Pro" w:cs="Calibri"/>
          <w:b w:val="0"/>
          <w:bCs w:val="0"/>
          <w:sz w:val="22"/>
          <w:szCs w:val="22"/>
        </w:rPr>
        <w:t>»</w:t>
      </w:r>
      <w:r w:rsidRPr="00462BBF">
        <w:rPr>
          <w:rFonts w:ascii="Crimson Pro" w:hAnsi="Crimson Pro" w:cs="Calibri"/>
          <w:b w:val="0"/>
          <w:bCs w:val="0"/>
          <w:sz w:val="22"/>
          <w:szCs w:val="22"/>
        </w:rPr>
        <w:t xml:space="preserve">. </w:t>
      </w:r>
    </w:p>
    <w:p w:rsidR="008E7266" w:rsidRPr="00462BBF" w:rsidP="00B6764C" w14:paraId="3A0468EB" w14:textId="77777777">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 xml:space="preserve">Studentaktiv læring skjer når faglærere er læringsledere som legger til rette for at studenten blir aktivisert i læringsarbeidet og tar ansvar for egen læring. </w:t>
      </w:r>
    </w:p>
    <w:p w:rsidR="008E7266" w:rsidRPr="00462BBF" w:rsidP="00B6764C" w14:paraId="047F9C18" w14:textId="6AB6F0A2">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 xml:space="preserve">Læring skjer gjennom praksis når læringsarbeidet tilrettelegges så praktisk og yrkesnært at studentene får </w:t>
      </w:r>
      <w:r>
        <w:rPr>
          <w:rFonts w:ascii="Crimson Pro" w:hAnsi="Crimson Pro" w:cs="Calibri"/>
          <w:b w:val="0"/>
          <w:bCs w:val="0"/>
          <w:sz w:val="22"/>
          <w:szCs w:val="22"/>
        </w:rPr>
        <w:t xml:space="preserve">dra nytte av </w:t>
      </w:r>
      <w:r w:rsidRPr="00462BBF">
        <w:rPr>
          <w:rFonts w:ascii="Crimson Pro" w:hAnsi="Crimson Pro" w:cs="Calibri"/>
          <w:b w:val="0"/>
          <w:bCs w:val="0"/>
          <w:sz w:val="22"/>
          <w:szCs w:val="22"/>
        </w:rPr>
        <w:t xml:space="preserve">sine tidligere ervervede kunnskaper, ferdigheter og generelle kompetanse i sitt læringsarbeid. </w:t>
      </w:r>
    </w:p>
    <w:p w:rsidR="008E7266" w:rsidRPr="00462BBF" w:rsidP="00B6764C" w14:paraId="0E61AB0F" w14:textId="36945B91">
      <w:pPr>
        <w:pStyle w:val="BodyText"/>
        <w:spacing w:before="240"/>
        <w:ind w:right="707"/>
        <w:rPr>
          <w:rFonts w:ascii="Crimson Pro" w:hAnsi="Crimson Pro" w:cs="Calibri"/>
          <w:b w:val="0"/>
          <w:bCs w:val="0"/>
          <w:spacing w:val="1"/>
          <w:sz w:val="22"/>
          <w:szCs w:val="22"/>
        </w:rPr>
      </w:pPr>
      <w:r w:rsidRPr="698098AB">
        <w:rPr>
          <w:rFonts w:ascii="Crimson Pro" w:hAnsi="Crimson Pro" w:cs="Calibri"/>
          <w:b w:val="0"/>
          <w:bCs w:val="0"/>
          <w:sz w:val="22"/>
          <w:szCs w:val="22"/>
        </w:rPr>
        <w:t xml:space="preserve">Det er vesentlig for oss at det i alle undervisningssituasjonen er en toveisdialog, der læreren presenterer fagteorien eller den praktiske øvelsen og studentene aktivt deler sin praktiske erfaring </w:t>
      </w:r>
      <w:r w:rsidRPr="698098AB" w:rsidR="00124686">
        <w:rPr>
          <w:rFonts w:ascii="Crimson Pro" w:hAnsi="Crimson Pro" w:cs="Calibri"/>
          <w:b w:val="0"/>
          <w:bCs w:val="0"/>
          <w:sz w:val="22"/>
          <w:szCs w:val="22"/>
        </w:rPr>
        <w:t>på</w:t>
      </w:r>
      <w:r w:rsidRPr="698098AB">
        <w:rPr>
          <w:rFonts w:ascii="Crimson Pro" w:hAnsi="Crimson Pro" w:cs="Calibri"/>
          <w:b w:val="0"/>
          <w:bCs w:val="0"/>
          <w:sz w:val="22"/>
          <w:szCs w:val="22"/>
        </w:rPr>
        <w:t xml:space="preserve"> temaet. På denne måten knyttes studentenes praktiske erfaring og kompetanse til fagteori og det kan skapes grunn for gode faglige samtaler mellom studentene og mellom læringslederen og studentene.</w:t>
      </w:r>
      <w:r w:rsidR="00A35BEE">
        <w:rPr>
          <w:rFonts w:ascii="Crimson Pro" w:hAnsi="Crimson Pro" w:cs="Calibri"/>
          <w:b w:val="0"/>
          <w:bCs w:val="0"/>
          <w:sz w:val="22"/>
          <w:szCs w:val="22"/>
        </w:rPr>
        <w:t xml:space="preserve"> </w:t>
      </w:r>
      <w:r w:rsidRPr="00462BBF">
        <w:rPr>
          <w:rFonts w:ascii="Crimson Pro" w:hAnsi="Crimson Pro" w:cs="Calibri"/>
          <w:b w:val="0"/>
          <w:bCs w:val="0"/>
          <w:sz w:val="22"/>
          <w:szCs w:val="22"/>
        </w:rPr>
        <w:t>Dette er et viktig særpreg som er en av styrkene til fagskoleutdanningen.</w:t>
      </w:r>
    </w:p>
    <w:p w:rsidR="008E7266" w:rsidRPr="00462BBF" w:rsidP="00B6764C" w14:paraId="53EC2568" w14:textId="77777777">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Undervisningsformene på samlingene skal være variert, praktisk og yrkesrelevant og tilpasset det enkelte fag / emne og også, så langt det lar seg gjøre, tilpasses studentenes behov.</w:t>
      </w:r>
      <w:r w:rsidRPr="00462BBF">
        <w:rPr>
          <w:rFonts w:ascii="Crimson Pro" w:hAnsi="Crimson Pro" w:cs="Calibri"/>
          <w:b w:val="0"/>
          <w:bCs w:val="0"/>
          <w:sz w:val="22"/>
          <w:szCs w:val="22"/>
        </w:rPr>
        <w:br/>
        <w:t>I tillegg til forelesninger og dialogpreget undervisning med erfaringsutveksling, vil studentene jobbe med problembaserte oppgaver i grupper, og øve på muntlige framføringer og presentasjoner. Studentene vil bli utfordret til å medvirke i læringsarbeidet og utforme egne læringsarbeid.</w:t>
      </w:r>
    </w:p>
    <w:p w:rsidR="008E7266" w:rsidRPr="00462BBF" w:rsidP="00B6764C" w14:paraId="03C12488" w14:textId="01A1F140">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Praksisorientert undervisning med laboratorie- og feltøvelser,</w:t>
      </w:r>
      <w:r w:rsidRPr="00462BBF">
        <w:rPr>
          <w:rFonts w:ascii="Crimson Pro" w:hAnsi="Crimson Pro" w:cs="Calibri"/>
          <w:b w:val="0"/>
          <w:bCs w:val="0"/>
          <w:spacing w:val="1"/>
          <w:sz w:val="22"/>
          <w:szCs w:val="22"/>
        </w:rPr>
        <w:t xml:space="preserve"> </w:t>
      </w:r>
      <w:r w:rsidRPr="00462BBF">
        <w:rPr>
          <w:rFonts w:ascii="Crimson Pro" w:hAnsi="Crimson Pro" w:cs="Calibri"/>
          <w:b w:val="0"/>
          <w:bCs w:val="0"/>
          <w:sz w:val="22"/>
          <w:szCs w:val="22"/>
        </w:rPr>
        <w:t>ekskursjoner og studieturer</w:t>
      </w:r>
      <w:r w:rsidRPr="00462BBF">
        <w:rPr>
          <w:rFonts w:ascii="Crimson Pro" w:hAnsi="Crimson Pro" w:cs="Calibri"/>
          <w:b w:val="0"/>
          <w:bCs w:val="0"/>
          <w:spacing w:val="-2"/>
          <w:sz w:val="22"/>
          <w:szCs w:val="22"/>
        </w:rPr>
        <w:t xml:space="preserve"> med påfølgende rapporter er også viktige metoder som benyttes for å skape yrkesnærhet i læringsarbeidet. </w:t>
      </w:r>
    </w:p>
    <w:p w:rsidR="008E7266" w:rsidRPr="00462BBF" w:rsidP="00B6764C" w14:paraId="23A331F3" w14:textId="77777777">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Det vil også være et mål å involvere studentene i refleksjon over eget arbeid og prestasjoner slik at de selv ser om de er i stand til å oppnå ønsket læringsutbytte.</w:t>
      </w:r>
    </w:p>
    <w:p w:rsidR="008E7266" w:rsidRPr="00AC6466" w:rsidP="00AC6466" w14:paraId="59A5808C" w14:textId="40EEA5D7">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 xml:space="preserve">Videre ønsker vi å involvere studentene i å </w:t>
      </w:r>
      <w:r w:rsidRPr="00AC6466">
        <w:rPr>
          <w:rFonts w:ascii="Crimson Pro" w:hAnsi="Crimson Pro" w:cs="Calibri"/>
          <w:b w:val="0"/>
          <w:bCs w:val="0"/>
          <w:sz w:val="22"/>
          <w:szCs w:val="22"/>
        </w:rPr>
        <w:t xml:space="preserve">vurdere arbeidet til </w:t>
      </w:r>
      <w:r w:rsidRPr="00AC6466" w:rsidR="00AC6466">
        <w:rPr>
          <w:rFonts w:ascii="Crimson Pro" w:hAnsi="Crimson Pro" w:cs="Calibri"/>
          <w:b w:val="0"/>
          <w:bCs w:val="0"/>
          <w:sz w:val="22"/>
          <w:szCs w:val="22"/>
        </w:rPr>
        <w:t>medstudenter. Forskning</w:t>
      </w:r>
      <w:r w:rsidRPr="00AC6466">
        <w:rPr>
          <w:rFonts w:ascii="Crimson Pro" w:hAnsi="Crimson Pro" w:cs="Calibri"/>
          <w:b w:val="0"/>
          <w:bCs w:val="0"/>
          <w:sz w:val="22"/>
          <w:szCs w:val="22"/>
        </w:rPr>
        <w:t xml:space="preserve"> viser at det er en svært effektiv læringsmetode når en student må sette seg inn i en annen students arbeid og vurdere dette. Når studenten skal forklare medstudenters arbeid oppstår det ofte gode diskusjoner og refleksjoner. </w:t>
      </w:r>
    </w:p>
    <w:p w:rsidR="008E7266" w:rsidRPr="00462BBF" w:rsidP="00B6764C" w14:paraId="3D4168DB" w14:textId="283A6E12">
      <w:pPr>
        <w:pStyle w:val="BodyText"/>
        <w:spacing w:before="240"/>
        <w:ind w:right="707"/>
        <w:rPr>
          <w:rFonts w:ascii="Crimson Pro" w:hAnsi="Crimson Pro" w:cs="Calibri"/>
          <w:b w:val="0"/>
          <w:bCs w:val="0"/>
          <w:sz w:val="22"/>
          <w:szCs w:val="22"/>
        </w:rPr>
      </w:pPr>
      <w:r w:rsidRPr="00462BBF">
        <w:rPr>
          <w:rFonts w:ascii="Crimson Pro" w:hAnsi="Crimson Pro" w:cs="Calibri"/>
          <w:b w:val="0"/>
          <w:bCs w:val="0"/>
          <w:sz w:val="22"/>
          <w:szCs w:val="22"/>
        </w:rPr>
        <w:t>Mellom samlingene vil det settes opp undervisningsøkter som nettforelesninger når det oppstår behov for dette. Dette som et grep for å bistå studentene når det er behov for mere undervisning i et emne eller for å rette opp avvik grunnet kanselleringer eller forandringer i studieopplegg, sykdom med mere. Disse øktene kan skje i oppsatte veiledningsøkter eller på nye avtalte tidspunkter.</w:t>
      </w:r>
    </w:p>
    <w:p w:rsidR="008E7266" w:rsidRPr="00EF7275" w:rsidP="008E7266" w14:paraId="3A327902" w14:textId="77777777">
      <w:pPr>
        <w:rPr>
          <w:rFonts w:cs="Calibri"/>
        </w:rPr>
      </w:pPr>
    </w:p>
    <w:p w:rsidR="008E7266" w:rsidRPr="00B6764C" w:rsidP="004F159F" w14:paraId="1AA0C819" w14:textId="5E0A7492">
      <w:pPr>
        <w:pStyle w:val="Heading3"/>
      </w:pPr>
      <w:bookmarkStart w:id="90" w:name="_Toc138942679"/>
      <w:bookmarkStart w:id="91" w:name="_Toc256000025"/>
      <w:r w:rsidRPr="008F4280">
        <w:t>Veiledning i læringsarbeid</w:t>
      </w:r>
      <w:bookmarkEnd w:id="91"/>
      <w:bookmarkEnd w:id="90"/>
    </w:p>
    <w:p w:rsidR="008E7266" w:rsidRPr="008F4280" w:rsidP="00B6764C" w14:paraId="35D2A747" w14:textId="6DA2C86F">
      <w:pPr>
        <w:pStyle w:val="BodyText"/>
        <w:spacing w:after="240"/>
        <w:rPr>
          <w:rFonts w:ascii="Crimson Pro" w:hAnsi="Crimson Pro" w:cs="Calibri"/>
          <w:b w:val="0"/>
          <w:bCs w:val="0"/>
          <w:sz w:val="22"/>
          <w:szCs w:val="22"/>
        </w:rPr>
      </w:pPr>
      <w:r w:rsidRPr="008F4280">
        <w:rPr>
          <w:rFonts w:ascii="Crimson Pro" w:hAnsi="Crimson Pro" w:cs="Calibri"/>
          <w:b w:val="0"/>
          <w:bCs w:val="0"/>
          <w:sz w:val="22"/>
          <w:szCs w:val="22"/>
        </w:rPr>
        <w:t>I hver samlingsuke settes det opp veiledningsøkter for individuell veiledning med foreleser / faglærer.</w:t>
      </w:r>
    </w:p>
    <w:p w:rsidR="00AA44B6" w:rsidP="00AA44B6" w14:paraId="17D14F68" w14:textId="77777777">
      <w:pPr>
        <w:spacing w:after="240"/>
        <w:rPr>
          <w:sz w:val="22"/>
          <w:szCs w:val="22"/>
        </w:rPr>
      </w:pPr>
      <w:r w:rsidRPr="008F4280">
        <w:rPr>
          <w:rFonts w:cs="Calibri"/>
          <w:sz w:val="22"/>
          <w:szCs w:val="22"/>
        </w:rPr>
        <w:t>I periodene mellom samlinger vil det gjennomføres noe fag – og oppgave veiledning</w:t>
      </w:r>
      <w:r>
        <w:rPr>
          <w:rFonts w:cs="Calibri"/>
          <w:b/>
          <w:bCs/>
          <w:sz w:val="22"/>
          <w:szCs w:val="22"/>
        </w:rPr>
        <w:t>,</w:t>
      </w:r>
      <w:r w:rsidRPr="008F4280">
        <w:rPr>
          <w:rFonts w:cs="Calibri"/>
          <w:sz w:val="22"/>
          <w:szCs w:val="22"/>
        </w:rPr>
        <w:t xml:space="preserve"> samt forelesninger på nett. Dag og tid publiseres i fremdriftsplan for hvert fag.</w:t>
      </w:r>
      <w:r w:rsidRPr="00AA44B6">
        <w:rPr>
          <w:sz w:val="22"/>
          <w:szCs w:val="22"/>
        </w:rPr>
        <w:t xml:space="preserve"> </w:t>
      </w:r>
    </w:p>
    <w:p w:rsidR="00AA44B6" w:rsidRPr="008F4280" w:rsidP="00AA44B6" w14:paraId="5C31550F" w14:textId="53E01847">
      <w:pPr>
        <w:spacing w:after="240"/>
        <w:rPr>
          <w:sz w:val="22"/>
          <w:szCs w:val="22"/>
        </w:rPr>
      </w:pPr>
      <w:r w:rsidRPr="008F4280">
        <w:rPr>
          <w:sz w:val="22"/>
          <w:szCs w:val="22"/>
        </w:rPr>
        <w:t>Det gis også skriftlig veiledning av arbeidskrav på læringsplattform og underveis i arbeid med hovedprosjekt</w:t>
      </w:r>
      <w:r>
        <w:rPr>
          <w:sz w:val="22"/>
          <w:szCs w:val="22"/>
        </w:rPr>
        <w:t>.</w:t>
      </w:r>
      <w:r w:rsidRPr="00AA44B6">
        <w:rPr>
          <w:sz w:val="22"/>
          <w:szCs w:val="22"/>
        </w:rPr>
        <w:t xml:space="preserve"> </w:t>
      </w:r>
      <w:r>
        <w:rPr>
          <w:sz w:val="22"/>
          <w:szCs w:val="22"/>
        </w:rPr>
        <w:t>I tillegg</w:t>
      </w:r>
      <w:r w:rsidRPr="008F4280">
        <w:rPr>
          <w:sz w:val="22"/>
          <w:szCs w:val="22"/>
        </w:rPr>
        <w:t xml:space="preserve"> gir lærerne skriftlig og muntlig veiledning på forespørsel.</w:t>
      </w:r>
    </w:p>
    <w:p w:rsidR="008E7266" w:rsidRPr="00B6764C" w:rsidP="00B6764C" w14:paraId="250ED00F" w14:textId="3CA68EB4">
      <w:pPr>
        <w:spacing w:after="240"/>
        <w:rPr>
          <w:sz w:val="22"/>
          <w:szCs w:val="22"/>
        </w:rPr>
      </w:pPr>
      <w:r w:rsidRPr="008F4280">
        <w:rPr>
          <w:sz w:val="22"/>
          <w:szCs w:val="22"/>
        </w:rPr>
        <w:t>Lærerne søker å holde en responstid på inntil 48 timer til studenter som har forespørsler. Ved helligdager og i ferier må studenten forvente lengre responstid. IT-støtte,</w:t>
      </w:r>
      <w:r w:rsidRPr="008F4280">
        <w:rPr>
          <w:spacing w:val="-57"/>
          <w:sz w:val="22"/>
          <w:szCs w:val="22"/>
        </w:rPr>
        <w:t xml:space="preserve"> </w:t>
      </w:r>
      <w:r w:rsidRPr="008F4280">
        <w:rPr>
          <w:sz w:val="22"/>
          <w:szCs w:val="22"/>
        </w:rPr>
        <w:t>administrasjon</w:t>
      </w:r>
      <w:r w:rsidRPr="008F4280">
        <w:rPr>
          <w:spacing w:val="-2"/>
          <w:sz w:val="22"/>
          <w:szCs w:val="22"/>
        </w:rPr>
        <w:t xml:space="preserve"> </w:t>
      </w:r>
      <w:r w:rsidRPr="008F4280">
        <w:rPr>
          <w:sz w:val="22"/>
          <w:szCs w:val="22"/>
        </w:rPr>
        <w:t>og</w:t>
      </w:r>
      <w:r w:rsidRPr="008F4280">
        <w:rPr>
          <w:spacing w:val="-1"/>
          <w:sz w:val="22"/>
          <w:szCs w:val="22"/>
        </w:rPr>
        <w:t xml:space="preserve"> </w:t>
      </w:r>
      <w:r w:rsidRPr="008F4280">
        <w:rPr>
          <w:sz w:val="22"/>
          <w:szCs w:val="22"/>
        </w:rPr>
        <w:t>støttetjenester</w:t>
      </w:r>
      <w:r w:rsidRPr="008F4280">
        <w:rPr>
          <w:spacing w:val="-1"/>
          <w:sz w:val="22"/>
          <w:szCs w:val="22"/>
        </w:rPr>
        <w:t xml:space="preserve"> </w:t>
      </w:r>
      <w:r w:rsidRPr="008F4280">
        <w:rPr>
          <w:sz w:val="22"/>
          <w:szCs w:val="22"/>
        </w:rPr>
        <w:t>har</w:t>
      </w:r>
      <w:r w:rsidRPr="008F4280">
        <w:rPr>
          <w:spacing w:val="-1"/>
          <w:sz w:val="22"/>
          <w:szCs w:val="22"/>
        </w:rPr>
        <w:t xml:space="preserve"> </w:t>
      </w:r>
      <w:r w:rsidRPr="008F4280">
        <w:rPr>
          <w:sz w:val="22"/>
          <w:szCs w:val="22"/>
        </w:rPr>
        <w:t>kontortid,</w:t>
      </w:r>
      <w:r w:rsidRPr="008F4280">
        <w:rPr>
          <w:spacing w:val="-2"/>
          <w:sz w:val="22"/>
          <w:szCs w:val="22"/>
        </w:rPr>
        <w:t xml:space="preserve"> </w:t>
      </w:r>
      <w:r w:rsidRPr="008F4280">
        <w:rPr>
          <w:sz w:val="22"/>
          <w:szCs w:val="22"/>
        </w:rPr>
        <w:t>og</w:t>
      </w:r>
      <w:r w:rsidRPr="008F4280">
        <w:rPr>
          <w:spacing w:val="-1"/>
          <w:sz w:val="22"/>
          <w:szCs w:val="22"/>
        </w:rPr>
        <w:t xml:space="preserve"> </w:t>
      </w:r>
      <w:r w:rsidRPr="008F4280">
        <w:rPr>
          <w:sz w:val="22"/>
          <w:szCs w:val="22"/>
        </w:rPr>
        <w:t>er</w:t>
      </w:r>
      <w:r w:rsidRPr="008F4280">
        <w:rPr>
          <w:spacing w:val="-1"/>
          <w:sz w:val="22"/>
          <w:szCs w:val="22"/>
        </w:rPr>
        <w:t xml:space="preserve"> </w:t>
      </w:r>
      <w:r w:rsidRPr="008F4280">
        <w:rPr>
          <w:sz w:val="22"/>
          <w:szCs w:val="22"/>
        </w:rPr>
        <w:t>tilgjengelig</w:t>
      </w:r>
      <w:r w:rsidRPr="008F4280">
        <w:rPr>
          <w:spacing w:val="-1"/>
          <w:sz w:val="22"/>
          <w:szCs w:val="22"/>
        </w:rPr>
        <w:t xml:space="preserve"> </w:t>
      </w:r>
      <w:r w:rsidRPr="008F4280">
        <w:rPr>
          <w:sz w:val="22"/>
          <w:szCs w:val="22"/>
        </w:rPr>
        <w:t>på</w:t>
      </w:r>
      <w:r w:rsidRPr="008F4280">
        <w:rPr>
          <w:spacing w:val="-2"/>
          <w:sz w:val="22"/>
          <w:szCs w:val="22"/>
        </w:rPr>
        <w:t xml:space="preserve"> </w:t>
      </w:r>
      <w:r w:rsidRPr="008F4280">
        <w:rPr>
          <w:sz w:val="22"/>
          <w:szCs w:val="22"/>
        </w:rPr>
        <w:t>arbeidsdager</w:t>
      </w:r>
      <w:r w:rsidRPr="008F4280">
        <w:rPr>
          <w:spacing w:val="-1"/>
          <w:sz w:val="22"/>
          <w:szCs w:val="22"/>
        </w:rPr>
        <w:t xml:space="preserve"> </w:t>
      </w:r>
      <w:r w:rsidRPr="008F4280">
        <w:rPr>
          <w:sz w:val="22"/>
          <w:szCs w:val="22"/>
        </w:rPr>
        <w:t>mellom</w:t>
      </w:r>
      <w:r w:rsidRPr="008F4280">
        <w:rPr>
          <w:spacing w:val="-1"/>
          <w:sz w:val="22"/>
          <w:szCs w:val="22"/>
        </w:rPr>
        <w:t xml:space="preserve"> </w:t>
      </w:r>
      <w:r w:rsidRPr="008F4280">
        <w:rPr>
          <w:sz w:val="22"/>
          <w:szCs w:val="22"/>
        </w:rPr>
        <w:t>kl.08.00</w:t>
      </w:r>
      <w:r w:rsidRPr="008F4280">
        <w:rPr>
          <w:spacing w:val="-1"/>
          <w:sz w:val="22"/>
          <w:szCs w:val="22"/>
        </w:rPr>
        <w:t xml:space="preserve"> </w:t>
      </w:r>
      <w:r w:rsidRPr="008F4280">
        <w:rPr>
          <w:sz w:val="22"/>
          <w:szCs w:val="22"/>
        </w:rPr>
        <w:t>og 15.00. I ferier</w:t>
      </w:r>
      <w:r w:rsidRPr="008F4280">
        <w:rPr>
          <w:spacing w:val="-1"/>
          <w:sz w:val="22"/>
          <w:szCs w:val="22"/>
        </w:rPr>
        <w:t xml:space="preserve"> </w:t>
      </w:r>
      <w:r w:rsidRPr="008F4280">
        <w:rPr>
          <w:sz w:val="22"/>
          <w:szCs w:val="22"/>
        </w:rPr>
        <w:t>er det redusert bemanning.</w:t>
      </w:r>
    </w:p>
    <w:p w:rsidR="008E7266" w:rsidRPr="00595E7D" w:rsidP="004F159F" w14:paraId="4450846C" w14:textId="4B302089">
      <w:pPr>
        <w:pStyle w:val="Heading3"/>
      </w:pPr>
      <w:bookmarkStart w:id="92" w:name="_Toc107477807"/>
      <w:bookmarkStart w:id="93" w:name="_Toc107483836"/>
      <w:bookmarkStart w:id="94" w:name="_Toc138942680"/>
      <w:bookmarkStart w:id="95" w:name="_Toc256000026"/>
      <w:r w:rsidRPr="00595E7D">
        <w:t>Arbeidskrav</w:t>
      </w:r>
      <w:bookmarkEnd w:id="95"/>
      <w:bookmarkEnd w:id="92"/>
      <w:bookmarkEnd w:id="93"/>
      <w:bookmarkEnd w:id="94"/>
    </w:p>
    <w:p w:rsidR="008E7266" w:rsidP="00B6764C" w14:paraId="570797C5" w14:textId="6C1EFC69">
      <w:pPr>
        <w:spacing w:before="240"/>
        <w:rPr>
          <w:sz w:val="22"/>
          <w:szCs w:val="22"/>
        </w:rPr>
      </w:pPr>
      <w:r w:rsidRPr="00704639">
        <w:rPr>
          <w:sz w:val="22"/>
          <w:szCs w:val="22"/>
        </w:rPr>
        <w:t xml:space="preserve">For hvert emne må det gjennomføres et antall </w:t>
      </w:r>
      <w:r>
        <w:rPr>
          <w:sz w:val="22"/>
          <w:szCs w:val="22"/>
        </w:rPr>
        <w:t xml:space="preserve">obligatoriske </w:t>
      </w:r>
      <w:r w:rsidRPr="00704639">
        <w:rPr>
          <w:sz w:val="22"/>
          <w:szCs w:val="22"/>
        </w:rPr>
        <w:t>arbeidskrav</w:t>
      </w:r>
      <w:r>
        <w:rPr>
          <w:sz w:val="22"/>
          <w:szCs w:val="22"/>
        </w:rPr>
        <w:t xml:space="preserve"> som</w:t>
      </w:r>
      <w:r w:rsidRPr="00704639">
        <w:rPr>
          <w:sz w:val="22"/>
          <w:szCs w:val="22"/>
        </w:rPr>
        <w:t xml:space="preserve"> må være godkjent for å kunne</w:t>
      </w:r>
      <w:r w:rsidRPr="00704639">
        <w:rPr>
          <w:spacing w:val="-57"/>
          <w:sz w:val="22"/>
          <w:szCs w:val="22"/>
        </w:rPr>
        <w:t xml:space="preserve">   </w:t>
      </w:r>
      <w:r w:rsidRPr="00704639">
        <w:rPr>
          <w:sz w:val="22"/>
          <w:szCs w:val="22"/>
        </w:rPr>
        <w:t xml:space="preserve"> fremstille seg til eksamen. </w:t>
      </w:r>
    </w:p>
    <w:p w:rsidR="008E7266" w:rsidP="00B6764C" w14:paraId="5B6D6091" w14:textId="3ECC8798">
      <w:pPr>
        <w:spacing w:before="240"/>
        <w:rPr>
          <w:sz w:val="22"/>
          <w:szCs w:val="22"/>
        </w:rPr>
      </w:pPr>
      <w:r>
        <w:rPr>
          <w:sz w:val="22"/>
          <w:szCs w:val="22"/>
        </w:rPr>
        <w:t>Arbeidskrav</w:t>
      </w:r>
      <w:r w:rsidRPr="00704639" w:rsidR="007C2DF1">
        <w:rPr>
          <w:sz w:val="22"/>
          <w:szCs w:val="22"/>
        </w:rPr>
        <w:t xml:space="preserve"> kan bestå av oppgaver som skal besvares individuelt eller i gruppe</w:t>
      </w:r>
      <w:r>
        <w:rPr>
          <w:sz w:val="22"/>
          <w:szCs w:val="22"/>
        </w:rPr>
        <w:t xml:space="preserve">, </w:t>
      </w:r>
      <w:r w:rsidRPr="00704639" w:rsidR="007C2DF1">
        <w:rPr>
          <w:sz w:val="22"/>
          <w:szCs w:val="22"/>
        </w:rPr>
        <w:t>prøver</w:t>
      </w:r>
      <w:r w:rsidR="003366B6">
        <w:rPr>
          <w:sz w:val="22"/>
          <w:szCs w:val="22"/>
        </w:rPr>
        <w:t xml:space="preserve">, </w:t>
      </w:r>
      <w:r w:rsidR="007C2DF1">
        <w:rPr>
          <w:sz w:val="22"/>
          <w:szCs w:val="22"/>
        </w:rPr>
        <w:t>befarings- eller</w:t>
      </w:r>
      <w:r w:rsidRPr="00704639" w:rsidR="007C2DF1">
        <w:rPr>
          <w:spacing w:val="1"/>
          <w:sz w:val="22"/>
          <w:szCs w:val="22"/>
        </w:rPr>
        <w:t xml:space="preserve"> </w:t>
      </w:r>
      <w:r w:rsidRPr="00704639" w:rsidR="007C2DF1">
        <w:rPr>
          <w:sz w:val="22"/>
          <w:szCs w:val="22"/>
        </w:rPr>
        <w:t>laboratorierapporter, muntlige presentasjoner eller annet.</w:t>
      </w:r>
    </w:p>
    <w:p w:rsidR="008E7266" w:rsidP="00B6764C" w14:paraId="40D0647B" w14:textId="549A57B4">
      <w:pPr>
        <w:spacing w:before="240"/>
        <w:rPr>
          <w:sz w:val="22"/>
          <w:szCs w:val="22"/>
        </w:rPr>
      </w:pPr>
      <w:r w:rsidRPr="00704639">
        <w:rPr>
          <w:sz w:val="22"/>
          <w:szCs w:val="22"/>
        </w:rPr>
        <w:t>Formålet med arbeidskrav er å sikre progresjon i læring</w:t>
      </w:r>
      <w:r>
        <w:rPr>
          <w:sz w:val="22"/>
          <w:szCs w:val="22"/>
        </w:rPr>
        <w:t>,</w:t>
      </w:r>
      <w:r w:rsidRPr="00704639">
        <w:rPr>
          <w:sz w:val="22"/>
          <w:szCs w:val="22"/>
        </w:rPr>
        <w:t xml:space="preserve"> og en jevn arbeidsinnsats av studentene gjennom studiet. </w:t>
      </w:r>
    </w:p>
    <w:p w:rsidR="008E7266" w:rsidRPr="00704639" w:rsidP="00B6764C" w14:paraId="71CC076E" w14:textId="4EFE671F">
      <w:pPr>
        <w:spacing w:before="240"/>
        <w:rPr>
          <w:sz w:val="22"/>
          <w:szCs w:val="22"/>
        </w:rPr>
      </w:pPr>
      <w:r w:rsidRPr="00704639">
        <w:rPr>
          <w:sz w:val="22"/>
          <w:szCs w:val="22"/>
        </w:rPr>
        <w:t xml:space="preserve">Arbeidskrav brukes som et redskap, hvor studentens egen refleksjon og selvstudie i kombinasjon med faglærers </w:t>
      </w:r>
      <w:r>
        <w:rPr>
          <w:sz w:val="22"/>
          <w:szCs w:val="22"/>
        </w:rPr>
        <w:t>veiledning s</w:t>
      </w:r>
      <w:r w:rsidRPr="00704639">
        <w:rPr>
          <w:sz w:val="22"/>
          <w:szCs w:val="22"/>
        </w:rPr>
        <w:t xml:space="preserve">kal fremme læring. Vurdering </w:t>
      </w:r>
      <w:r>
        <w:rPr>
          <w:sz w:val="22"/>
          <w:szCs w:val="22"/>
        </w:rPr>
        <w:t xml:space="preserve">med veiledning </w:t>
      </w:r>
      <w:r w:rsidRPr="00704639">
        <w:rPr>
          <w:sz w:val="22"/>
          <w:szCs w:val="22"/>
        </w:rPr>
        <w:t>fra faglærer kan gis både skriftlig og muntlig.</w:t>
      </w:r>
    </w:p>
    <w:p w:rsidR="008E7266" w:rsidRPr="00704639" w:rsidP="00B6764C" w14:paraId="05AAE952" w14:textId="5420E2B6">
      <w:pPr>
        <w:pStyle w:val="BodyText"/>
        <w:spacing w:before="240" w:line="259" w:lineRule="auto"/>
        <w:ind w:right="680"/>
        <w:rPr>
          <w:rFonts w:ascii="Crimson Pro" w:hAnsi="Crimson Pro" w:cs="Calibri"/>
          <w:b w:val="0"/>
          <w:bCs w:val="0"/>
          <w:sz w:val="22"/>
          <w:szCs w:val="22"/>
        </w:rPr>
      </w:pPr>
      <w:r w:rsidRPr="00704639">
        <w:rPr>
          <w:rFonts w:ascii="Crimson Pro" w:hAnsi="Crimson Pro" w:cs="Calibri"/>
          <w:b w:val="0"/>
          <w:bCs w:val="0"/>
          <w:sz w:val="22"/>
          <w:szCs w:val="22"/>
        </w:rPr>
        <w:t xml:space="preserve">Arbeidskravene er tidsbestemt og må leveres innen frister. Dersom det er uforutsette hendelser som forhindrer studenten å levere kan studenten søke om å få levere utenom fristen. </w:t>
      </w:r>
    </w:p>
    <w:p w:rsidR="008E7266" w:rsidRPr="00704639" w:rsidP="00B6764C" w14:paraId="08C5A0B2" w14:textId="1826DB03">
      <w:pPr>
        <w:spacing w:before="240"/>
        <w:rPr>
          <w:rFonts w:cs="Calibri"/>
          <w:sz w:val="22"/>
          <w:szCs w:val="22"/>
          <w:u w:val="single"/>
        </w:rPr>
      </w:pPr>
      <w:r w:rsidRPr="00704639">
        <w:rPr>
          <w:rFonts w:cs="Calibri"/>
          <w:sz w:val="22"/>
          <w:szCs w:val="22"/>
        </w:rPr>
        <w:t xml:space="preserve">Arbeidskrav blir vurdert av faglærer og oppnår </w:t>
      </w:r>
      <w:r w:rsidR="00B8225B">
        <w:rPr>
          <w:rFonts w:cs="Calibri"/>
          <w:sz w:val="22"/>
          <w:szCs w:val="22"/>
        </w:rPr>
        <w:t xml:space="preserve">normalt </w:t>
      </w:r>
      <w:r w:rsidRPr="00704639">
        <w:rPr>
          <w:rFonts w:cs="Calibri"/>
          <w:sz w:val="22"/>
          <w:szCs w:val="22"/>
        </w:rPr>
        <w:t xml:space="preserve">karakter </w:t>
      </w:r>
      <w:r w:rsidRPr="0077672B">
        <w:rPr>
          <w:rFonts w:cs="Calibri"/>
          <w:sz w:val="22"/>
          <w:szCs w:val="22"/>
          <w:u w:val="single"/>
        </w:rPr>
        <w:t>godkjent</w:t>
      </w:r>
      <w:r w:rsidRPr="0077672B" w:rsidR="0077672B">
        <w:rPr>
          <w:rFonts w:cs="Calibri"/>
          <w:sz w:val="22"/>
          <w:szCs w:val="22"/>
          <w:u w:val="single"/>
        </w:rPr>
        <w:t xml:space="preserve"> / </w:t>
      </w:r>
      <w:r w:rsidRPr="0077672B">
        <w:rPr>
          <w:rFonts w:cs="Calibri"/>
          <w:sz w:val="22"/>
          <w:szCs w:val="22"/>
          <w:u w:val="single"/>
        </w:rPr>
        <w:t>ikke godkjent.</w:t>
      </w:r>
      <w:r w:rsidRPr="00B8225B" w:rsidR="00650875">
        <w:rPr>
          <w:rFonts w:cs="Calibri"/>
          <w:sz w:val="22"/>
          <w:szCs w:val="22"/>
        </w:rPr>
        <w:t xml:space="preserve"> </w:t>
      </w:r>
      <w:r w:rsidR="00B8225B">
        <w:rPr>
          <w:rFonts w:cs="Calibri"/>
          <w:sz w:val="22"/>
          <w:szCs w:val="22"/>
        </w:rPr>
        <w:br/>
      </w:r>
      <w:r w:rsidRPr="00B8225B" w:rsidR="00650875">
        <w:rPr>
          <w:rFonts w:cs="Calibri"/>
          <w:sz w:val="22"/>
          <w:szCs w:val="22"/>
        </w:rPr>
        <w:t>Der</w:t>
      </w:r>
      <w:r w:rsidRPr="0077672B" w:rsidR="00650875">
        <w:rPr>
          <w:rFonts w:cs="Calibri"/>
          <w:sz w:val="22"/>
          <w:szCs w:val="22"/>
        </w:rPr>
        <w:t xml:space="preserve">som </w:t>
      </w:r>
      <w:r w:rsidR="00462258">
        <w:rPr>
          <w:rFonts w:cs="Calibri"/>
          <w:sz w:val="22"/>
          <w:szCs w:val="22"/>
        </w:rPr>
        <w:t xml:space="preserve">resultat av </w:t>
      </w:r>
      <w:r w:rsidRPr="0077672B" w:rsidR="0077672B">
        <w:rPr>
          <w:rFonts w:cs="Calibri"/>
          <w:sz w:val="22"/>
          <w:szCs w:val="22"/>
        </w:rPr>
        <w:t>arbeidskrav</w:t>
      </w:r>
      <w:r w:rsidR="001D5738">
        <w:rPr>
          <w:rFonts w:cs="Calibri"/>
          <w:sz w:val="22"/>
          <w:szCs w:val="22"/>
        </w:rPr>
        <w:t xml:space="preserve"> inngår i </w:t>
      </w:r>
      <w:r w:rsidR="001D5738">
        <w:rPr>
          <w:rFonts w:cs="Calibri"/>
          <w:sz w:val="22"/>
          <w:szCs w:val="22"/>
        </w:rPr>
        <w:t>vitnemål</w:t>
      </w:r>
      <w:r w:rsidRPr="0077672B" w:rsidR="0077672B">
        <w:rPr>
          <w:rFonts w:cs="Calibri"/>
          <w:sz w:val="22"/>
          <w:szCs w:val="22"/>
        </w:rPr>
        <w:t xml:space="preserve"> </w:t>
      </w:r>
      <w:r w:rsidR="00FE12A0">
        <w:rPr>
          <w:rFonts w:cs="Calibri"/>
          <w:sz w:val="22"/>
          <w:szCs w:val="22"/>
        </w:rPr>
        <w:t>skal de vurderes med karakter A-F der A-E er godkjent resultat</w:t>
      </w:r>
      <w:r w:rsidR="00446D5B">
        <w:rPr>
          <w:rFonts w:cs="Calibri"/>
          <w:sz w:val="22"/>
          <w:szCs w:val="22"/>
        </w:rPr>
        <w:t>.</w:t>
      </w:r>
    </w:p>
    <w:p w:rsidR="008E7266" w:rsidRPr="00B6764C" w:rsidP="00B6764C" w14:paraId="7AC2788F" w14:textId="29769AB3">
      <w:pPr>
        <w:spacing w:before="240"/>
        <w:rPr>
          <w:rFonts w:cs="Calibri"/>
          <w:sz w:val="22"/>
          <w:szCs w:val="22"/>
        </w:rPr>
      </w:pPr>
      <w:r w:rsidRPr="00704639">
        <w:rPr>
          <w:rFonts w:cs="Calibri"/>
          <w:sz w:val="22"/>
          <w:szCs w:val="22"/>
        </w:rPr>
        <w:t>Dersom ikke arbeidskravet blir godkjent første gang, kan de levere for andre gang inne</w:t>
      </w:r>
      <w:r w:rsidRPr="00AA44B6">
        <w:rPr>
          <w:rFonts w:cs="Calibri"/>
          <w:sz w:val="22"/>
          <w:szCs w:val="22"/>
        </w:rPr>
        <w:t>n</w:t>
      </w:r>
      <w:r w:rsidRPr="00AA44B6" w:rsidR="00AA44B6">
        <w:rPr>
          <w:rFonts w:cs="Calibri"/>
          <w:sz w:val="22"/>
          <w:szCs w:val="22"/>
        </w:rPr>
        <w:t xml:space="preserve"> 7</w:t>
      </w:r>
      <w:r w:rsidR="00AA44B6">
        <w:rPr>
          <w:rFonts w:cs="Calibri"/>
          <w:sz w:val="22"/>
          <w:szCs w:val="22"/>
        </w:rPr>
        <w:t xml:space="preserve"> </w:t>
      </w:r>
      <w:r w:rsidRPr="00704639">
        <w:rPr>
          <w:rFonts w:cs="Calibri"/>
          <w:sz w:val="22"/>
          <w:szCs w:val="22"/>
        </w:rPr>
        <w:t>dager. Dersom studenten ikke får arbeidskravet for andre gang, må studenten søke avdelingsleder om nytt forsøk</w:t>
      </w:r>
      <w:r>
        <w:rPr>
          <w:rFonts w:cs="Calibri"/>
          <w:sz w:val="22"/>
          <w:szCs w:val="22"/>
        </w:rPr>
        <w:t>, eventuelt ta emnet på nytt.</w:t>
      </w:r>
    </w:p>
    <w:p w:rsidR="008E7266" w:rsidP="004F159F" w14:paraId="1197F2AC" w14:textId="401D42EF">
      <w:pPr>
        <w:pStyle w:val="Heading3"/>
      </w:pPr>
      <w:bookmarkStart w:id="96" w:name="_Toc107477809"/>
      <w:bookmarkStart w:id="97" w:name="_Toc107483838"/>
      <w:bookmarkStart w:id="98" w:name="_Toc138942681"/>
      <w:bookmarkStart w:id="99" w:name="_Toc256000027"/>
      <w:r w:rsidRPr="00387C13">
        <w:t>Audio</w:t>
      </w:r>
      <w:r w:rsidRPr="00387C13">
        <w:t>- og videoopptak</w:t>
      </w:r>
      <w:bookmarkEnd w:id="99"/>
      <w:bookmarkEnd w:id="96"/>
      <w:bookmarkEnd w:id="97"/>
      <w:bookmarkEnd w:id="98"/>
    </w:p>
    <w:p w:rsidR="008E7266" w:rsidP="008E7266" w14:paraId="3D5480CB" w14:textId="77777777">
      <w:pPr>
        <w:rPr>
          <w:sz w:val="22"/>
          <w:szCs w:val="22"/>
        </w:rPr>
      </w:pPr>
      <w:r w:rsidRPr="00A93084">
        <w:rPr>
          <w:sz w:val="22"/>
          <w:szCs w:val="22"/>
        </w:rPr>
        <w:t xml:space="preserve">Det kan bli gjort opptak av forelesninger i klasserom og nettforelesninger, og det kan bli laget asynkrone undervisningsvideoer, alt gjort tilgjengelig på undervisningsplattformen. </w:t>
      </w:r>
    </w:p>
    <w:p w:rsidR="008E7266" w:rsidP="008E7266" w14:paraId="6DDDC788" w14:textId="77777777">
      <w:pPr>
        <w:rPr>
          <w:sz w:val="22"/>
          <w:szCs w:val="22"/>
        </w:rPr>
      </w:pPr>
    </w:p>
    <w:p w:rsidR="008E7266" w:rsidP="008E7266" w14:paraId="703C99CD" w14:textId="77777777">
      <w:pPr>
        <w:rPr>
          <w:sz w:val="22"/>
          <w:szCs w:val="22"/>
        </w:rPr>
      </w:pPr>
      <w:r w:rsidRPr="00A93084">
        <w:rPr>
          <w:sz w:val="22"/>
          <w:szCs w:val="22"/>
        </w:rPr>
        <w:t>Opptakene vil i størst mulig grad være av lærer og læringsarbeidet, men det kan ikke gis garanti om at studentene blir 100% anonymisert. Studentene må forholde seg til dette.</w:t>
      </w:r>
    </w:p>
    <w:p w:rsidR="008E7266" w:rsidP="008E7266" w14:paraId="5FE52ECE" w14:textId="77777777">
      <w:pPr>
        <w:rPr>
          <w:sz w:val="22"/>
          <w:szCs w:val="22"/>
        </w:rPr>
      </w:pPr>
    </w:p>
    <w:p w:rsidR="008E7266" w:rsidP="008E7266" w14:paraId="76416CE0" w14:textId="77777777">
      <w:pPr>
        <w:rPr>
          <w:sz w:val="22"/>
          <w:szCs w:val="22"/>
        </w:rPr>
      </w:pPr>
      <w:r>
        <w:rPr>
          <w:sz w:val="22"/>
          <w:szCs w:val="22"/>
        </w:rPr>
        <w:t>På befaringer og øvelser vil det kunne bli tatt bilder som studiestedet ønsker å benytte i sin markedsføring. I slike tilfeller blir studenter som kan identifiseres (ansiktsgjenkjenning) kontaktet for godkjenning.</w:t>
      </w:r>
    </w:p>
    <w:p w:rsidR="00795267" w:rsidRPr="00A93084" w:rsidP="008E7266" w14:paraId="20DFE7DD" w14:textId="77777777">
      <w:pPr>
        <w:rPr>
          <w:sz w:val="22"/>
          <w:szCs w:val="22"/>
        </w:rPr>
      </w:pPr>
    </w:p>
    <w:p w:rsidR="008E7266" w:rsidRPr="00E76AC6" w:rsidP="007A3109" w14:paraId="48CED1D1" w14:textId="77777777">
      <w:pPr>
        <w:pStyle w:val="Heading2"/>
      </w:pPr>
      <w:bookmarkStart w:id="100" w:name="_Toc107477810"/>
      <w:bookmarkStart w:id="101" w:name="_Toc107483839"/>
      <w:bookmarkStart w:id="102" w:name="_Toc138942682"/>
      <w:bookmarkStart w:id="103" w:name="_Toc256000028"/>
      <w:r w:rsidRPr="00E76AC6">
        <w:t>Vurdering</w:t>
      </w:r>
      <w:bookmarkEnd w:id="103"/>
      <w:bookmarkEnd w:id="100"/>
      <w:bookmarkEnd w:id="101"/>
      <w:bookmarkEnd w:id="102"/>
    </w:p>
    <w:p w:rsidR="00182370" w:rsidRPr="007F2296" w:rsidP="004F159F" w14:paraId="1A7C3AFB" w14:textId="067DE14B">
      <w:pPr>
        <w:pStyle w:val="Heading3"/>
      </w:pPr>
      <w:bookmarkStart w:id="104" w:name="_Toc107477811"/>
      <w:bookmarkStart w:id="105" w:name="_Toc107483840"/>
      <w:bookmarkStart w:id="106" w:name="_Toc138942683"/>
      <w:bookmarkStart w:id="107" w:name="_Toc256000029"/>
      <w:r w:rsidRPr="00594728">
        <w:t>Vurdering</w:t>
      </w:r>
      <w:bookmarkEnd w:id="104"/>
      <w:bookmarkEnd w:id="105"/>
      <w:r w:rsidR="00EF3E27">
        <w:t>sform</w:t>
      </w:r>
      <w:r w:rsidR="00D97BBF">
        <w:t>, eksamen</w:t>
      </w:r>
      <w:r w:rsidRPr="00594728">
        <w:t xml:space="preserve"> og sensur</w:t>
      </w:r>
      <w:bookmarkEnd w:id="107"/>
      <w:bookmarkEnd w:id="106"/>
    </w:p>
    <w:p w:rsidR="00D53462" w:rsidP="004C5022" w14:paraId="235B5FB6" w14:textId="6FBAEAB0">
      <w:pPr>
        <w:spacing w:line="276" w:lineRule="auto"/>
      </w:pPr>
      <w:r>
        <w:rPr>
          <w:sz w:val="22"/>
          <w:szCs w:val="22"/>
        </w:rPr>
        <w:t xml:space="preserve">Nødvendig </w:t>
      </w:r>
      <w:r w:rsidR="007B214F">
        <w:rPr>
          <w:sz w:val="22"/>
          <w:szCs w:val="22"/>
        </w:rPr>
        <w:t>informasjon</w:t>
      </w:r>
      <w:r>
        <w:rPr>
          <w:sz w:val="22"/>
          <w:szCs w:val="22"/>
        </w:rPr>
        <w:t xml:space="preserve"> om e</w:t>
      </w:r>
      <w:r w:rsidRPr="00A96020">
        <w:rPr>
          <w:sz w:val="22"/>
          <w:szCs w:val="22"/>
        </w:rPr>
        <w:t>ksamen</w:t>
      </w:r>
      <w:r>
        <w:rPr>
          <w:sz w:val="22"/>
          <w:szCs w:val="22"/>
        </w:rPr>
        <w:t xml:space="preserve"> og årsprøver </w:t>
      </w:r>
      <w:r w:rsidRPr="00A96020">
        <w:rPr>
          <w:sz w:val="22"/>
          <w:szCs w:val="22"/>
        </w:rPr>
        <w:t xml:space="preserve">kommer frem av eksamensplan som kunngjøres i skolens kvalitetssystem, minimum 3 måneder før eksamen gjennomføres.  </w:t>
      </w:r>
      <w:hyperlink r:id="rId11" w:history="1">
        <w:r w:rsidRPr="001C0AFD" w:rsidR="001C0AFD">
          <w:rPr>
            <w:color w:val="0000FF"/>
            <w:u w:val="single"/>
          </w:rPr>
          <w:t>Fagskolen i Nord/ Fagskolen i Finnmark (dkhosting.no)</w:t>
        </w:r>
      </w:hyperlink>
    </w:p>
    <w:p w:rsidR="00D53462" w:rsidP="004C5022" w14:paraId="00BEE20D" w14:textId="77777777">
      <w:pPr>
        <w:spacing w:line="276" w:lineRule="auto"/>
        <w:rPr>
          <w:sz w:val="22"/>
          <w:szCs w:val="22"/>
        </w:rPr>
      </w:pPr>
    </w:p>
    <w:p w:rsidR="004C5022" w:rsidP="004C5022" w14:paraId="18EB08AC" w14:textId="6EC8E27F">
      <w:pPr>
        <w:spacing w:line="276" w:lineRule="auto"/>
        <w:rPr>
          <w:sz w:val="22"/>
          <w:szCs w:val="22"/>
        </w:rPr>
      </w:pPr>
      <w:r w:rsidRPr="00A05AF9">
        <w:rPr>
          <w:sz w:val="22"/>
          <w:szCs w:val="22"/>
        </w:rPr>
        <w:t xml:space="preserve">I </w:t>
      </w:r>
      <w:r w:rsidRPr="008B543B">
        <w:rPr>
          <w:sz w:val="22"/>
          <w:szCs w:val="22"/>
          <w:u w:val="single"/>
        </w:rPr>
        <w:t xml:space="preserve">redskapsemnene </w:t>
      </w:r>
      <w:r>
        <w:rPr>
          <w:sz w:val="22"/>
          <w:szCs w:val="22"/>
        </w:rPr>
        <w:t xml:space="preserve">(Realfag, kommunikasjon og LØM) </w:t>
      </w:r>
      <w:r w:rsidR="007367C6">
        <w:rPr>
          <w:sz w:val="22"/>
          <w:szCs w:val="22"/>
        </w:rPr>
        <w:t xml:space="preserve">angis vurdering </w:t>
      </w:r>
      <w:r w:rsidR="00A04D98">
        <w:rPr>
          <w:sz w:val="22"/>
          <w:szCs w:val="22"/>
        </w:rPr>
        <w:t>til vitnemål som emnekarakter</w:t>
      </w:r>
      <w:r w:rsidR="008900D5">
        <w:rPr>
          <w:sz w:val="22"/>
          <w:szCs w:val="22"/>
        </w:rPr>
        <w:t>, og det er faglærer som gjennomfører all vurdering og beslutter emnekarakter</w:t>
      </w:r>
      <w:r w:rsidR="007C60E2">
        <w:rPr>
          <w:sz w:val="22"/>
          <w:szCs w:val="22"/>
        </w:rPr>
        <w:t>.</w:t>
      </w:r>
      <w:r w:rsidR="008900D5">
        <w:rPr>
          <w:sz w:val="22"/>
          <w:szCs w:val="22"/>
        </w:rPr>
        <w:t xml:space="preserve"> </w:t>
      </w:r>
      <w:r w:rsidR="007C60E2">
        <w:rPr>
          <w:sz w:val="22"/>
          <w:szCs w:val="22"/>
        </w:rPr>
        <w:br/>
      </w:r>
      <w:r w:rsidR="00A04D98">
        <w:rPr>
          <w:sz w:val="22"/>
          <w:szCs w:val="22"/>
        </w:rPr>
        <w:t xml:space="preserve">Det </w:t>
      </w:r>
      <w:r>
        <w:rPr>
          <w:sz w:val="22"/>
          <w:szCs w:val="22"/>
        </w:rPr>
        <w:t xml:space="preserve">gjennomføres skriftlige årsprøver med samlet varighet innenfor hvert emne på maksimalt 5 timer. </w:t>
      </w:r>
      <w:r w:rsidR="0044777A">
        <w:rPr>
          <w:sz w:val="22"/>
          <w:szCs w:val="22"/>
        </w:rPr>
        <w:t>Årsprøvene vurderes med karakter A-F</w:t>
      </w:r>
      <w:r w:rsidR="00311593">
        <w:rPr>
          <w:sz w:val="22"/>
          <w:szCs w:val="22"/>
        </w:rPr>
        <w:t xml:space="preserve">. </w:t>
      </w:r>
      <w:r w:rsidR="00C67E7C">
        <w:rPr>
          <w:sz w:val="22"/>
          <w:szCs w:val="22"/>
        </w:rPr>
        <w:br/>
      </w:r>
      <w:r w:rsidR="00CE60E8">
        <w:rPr>
          <w:sz w:val="22"/>
          <w:szCs w:val="22"/>
        </w:rPr>
        <w:t>Studieplanens emne</w:t>
      </w:r>
      <w:r w:rsidR="00C67E7C">
        <w:rPr>
          <w:sz w:val="22"/>
          <w:szCs w:val="22"/>
        </w:rPr>
        <w:t>-</w:t>
      </w:r>
      <w:r w:rsidR="00CE60E8">
        <w:rPr>
          <w:sz w:val="22"/>
          <w:szCs w:val="22"/>
        </w:rPr>
        <w:t>del</w:t>
      </w:r>
      <w:r w:rsidR="00C95CE3">
        <w:rPr>
          <w:sz w:val="22"/>
          <w:szCs w:val="22"/>
        </w:rPr>
        <w:t xml:space="preserve"> (punkt 2)</w:t>
      </w:r>
      <w:r w:rsidR="00DC1A33">
        <w:rPr>
          <w:sz w:val="22"/>
          <w:szCs w:val="22"/>
        </w:rPr>
        <w:t xml:space="preserve"> </w:t>
      </w:r>
      <w:r w:rsidR="00FB7DE7">
        <w:rPr>
          <w:sz w:val="22"/>
          <w:szCs w:val="22"/>
        </w:rPr>
        <w:t>avklare</w:t>
      </w:r>
      <w:r w:rsidR="00C67E7C">
        <w:rPr>
          <w:sz w:val="22"/>
          <w:szCs w:val="22"/>
        </w:rPr>
        <w:t xml:space="preserve">r </w:t>
      </w:r>
      <w:r w:rsidR="00FB7DE7">
        <w:rPr>
          <w:sz w:val="22"/>
          <w:szCs w:val="22"/>
        </w:rPr>
        <w:t>grunnlag for emnekarakteren.</w:t>
      </w:r>
    </w:p>
    <w:p w:rsidR="004C5022" w:rsidP="00F43980" w14:paraId="162B25CF" w14:textId="0BB867F5">
      <w:pPr>
        <w:spacing w:line="276" w:lineRule="auto"/>
        <w:rPr>
          <w:sz w:val="22"/>
          <w:szCs w:val="22"/>
        </w:rPr>
      </w:pPr>
    </w:p>
    <w:p w:rsidR="00F43980" w:rsidRPr="007F2296" w:rsidP="00F43980" w14:paraId="46E88CFA" w14:textId="204943BB">
      <w:pPr>
        <w:spacing w:line="276" w:lineRule="auto"/>
        <w:rPr>
          <w:sz w:val="22"/>
          <w:szCs w:val="22"/>
        </w:rPr>
      </w:pPr>
      <w:r>
        <w:rPr>
          <w:sz w:val="22"/>
          <w:szCs w:val="22"/>
        </w:rPr>
        <w:t xml:space="preserve">Faglærer kan </w:t>
      </w:r>
      <w:r w:rsidR="000A2D70">
        <w:rPr>
          <w:sz w:val="22"/>
          <w:szCs w:val="22"/>
        </w:rPr>
        <w:t xml:space="preserve">velge å </w:t>
      </w:r>
      <w:r>
        <w:rPr>
          <w:sz w:val="22"/>
          <w:szCs w:val="22"/>
        </w:rPr>
        <w:t>b</w:t>
      </w:r>
      <w:r w:rsidR="00946AD1">
        <w:rPr>
          <w:sz w:val="22"/>
          <w:szCs w:val="22"/>
        </w:rPr>
        <w:t xml:space="preserve">enytte </w:t>
      </w:r>
      <w:r w:rsidR="000B147F">
        <w:rPr>
          <w:sz w:val="22"/>
          <w:szCs w:val="22"/>
        </w:rPr>
        <w:t xml:space="preserve">løpende vurdering </w:t>
      </w:r>
      <w:r w:rsidR="00C51D07">
        <w:rPr>
          <w:sz w:val="22"/>
          <w:szCs w:val="22"/>
        </w:rPr>
        <w:t>underveis i studie</w:t>
      </w:r>
      <w:r w:rsidR="00DB366A">
        <w:rPr>
          <w:sz w:val="22"/>
          <w:szCs w:val="22"/>
        </w:rPr>
        <w:t xml:space="preserve">t </w:t>
      </w:r>
      <w:r w:rsidR="005830F0">
        <w:rPr>
          <w:sz w:val="22"/>
          <w:szCs w:val="22"/>
        </w:rPr>
        <w:t>av arbeidskrav</w:t>
      </w:r>
      <w:r w:rsidR="00477373">
        <w:rPr>
          <w:sz w:val="22"/>
          <w:szCs w:val="22"/>
        </w:rPr>
        <w:t xml:space="preserve"> </w:t>
      </w:r>
      <w:r w:rsidR="0044777A">
        <w:rPr>
          <w:sz w:val="22"/>
          <w:szCs w:val="22"/>
        </w:rPr>
        <w:t xml:space="preserve">som </w:t>
      </w:r>
      <w:r w:rsidR="006C6ACE">
        <w:rPr>
          <w:sz w:val="22"/>
          <w:szCs w:val="22"/>
        </w:rPr>
        <w:t>del-</w:t>
      </w:r>
      <w:r w:rsidR="0044777A">
        <w:rPr>
          <w:sz w:val="22"/>
          <w:szCs w:val="22"/>
        </w:rPr>
        <w:t>grunnlag for emnekarakter</w:t>
      </w:r>
      <w:r w:rsidR="00AE4E56">
        <w:rPr>
          <w:sz w:val="22"/>
          <w:szCs w:val="22"/>
        </w:rPr>
        <w:t xml:space="preserve">, og </w:t>
      </w:r>
      <w:r w:rsidR="001215B9">
        <w:rPr>
          <w:sz w:val="22"/>
          <w:szCs w:val="22"/>
        </w:rPr>
        <w:t>vurdering av sli</w:t>
      </w:r>
      <w:r w:rsidR="00E46A63">
        <w:rPr>
          <w:sz w:val="22"/>
          <w:szCs w:val="22"/>
        </w:rPr>
        <w:t>ke</w:t>
      </w:r>
      <w:r w:rsidR="001215B9">
        <w:rPr>
          <w:sz w:val="22"/>
          <w:szCs w:val="22"/>
        </w:rPr>
        <w:t xml:space="preserve"> arbeid</w:t>
      </w:r>
      <w:r w:rsidR="000665FA">
        <w:rPr>
          <w:sz w:val="22"/>
          <w:szCs w:val="22"/>
        </w:rPr>
        <w:t xml:space="preserve">skrav </w:t>
      </w:r>
      <w:r w:rsidR="001215B9">
        <w:rPr>
          <w:sz w:val="22"/>
          <w:szCs w:val="22"/>
        </w:rPr>
        <w:t xml:space="preserve">skal da </w:t>
      </w:r>
      <w:r w:rsidR="000D1F23">
        <w:rPr>
          <w:sz w:val="22"/>
          <w:szCs w:val="22"/>
        </w:rPr>
        <w:t>skje med karakter A-F.</w:t>
      </w:r>
      <w:r>
        <w:rPr>
          <w:sz w:val="22"/>
          <w:szCs w:val="22"/>
        </w:rPr>
        <w:t xml:space="preserve"> </w:t>
      </w:r>
      <w:r w:rsidR="000D1F23">
        <w:rPr>
          <w:sz w:val="22"/>
          <w:szCs w:val="22"/>
        </w:rPr>
        <w:br/>
        <w:t>V</w:t>
      </w:r>
      <w:r w:rsidR="00891F31">
        <w:rPr>
          <w:sz w:val="22"/>
          <w:szCs w:val="22"/>
        </w:rPr>
        <w:t xml:space="preserve">ed løpende vurdering skal </w:t>
      </w:r>
      <w:r w:rsidR="00B505F2">
        <w:rPr>
          <w:sz w:val="22"/>
          <w:szCs w:val="22"/>
        </w:rPr>
        <w:t>underveisvurderingen telle 40%</w:t>
      </w:r>
      <w:r w:rsidR="005F2628">
        <w:rPr>
          <w:sz w:val="22"/>
          <w:szCs w:val="22"/>
        </w:rPr>
        <w:t xml:space="preserve"> og </w:t>
      </w:r>
      <w:r w:rsidRPr="007C2EBF" w:rsidR="00B505F2">
        <w:rPr>
          <w:sz w:val="22"/>
          <w:szCs w:val="22"/>
        </w:rPr>
        <w:t>årsprøven 60% av emnekarakteren. Vurderingsform avklares i eksamensplan.</w:t>
      </w:r>
      <w:r w:rsidR="00920F0D">
        <w:rPr>
          <w:sz w:val="22"/>
          <w:szCs w:val="22"/>
        </w:rPr>
        <w:br/>
      </w:r>
    </w:p>
    <w:p w:rsidR="00E52CD4" w:rsidP="008E7266" w14:paraId="2A031A36" w14:textId="77777777">
      <w:pPr>
        <w:spacing w:line="276" w:lineRule="auto"/>
        <w:rPr>
          <w:sz w:val="22"/>
          <w:szCs w:val="22"/>
        </w:rPr>
      </w:pPr>
      <w:r w:rsidRPr="009A1F5D">
        <w:rPr>
          <w:sz w:val="22"/>
          <w:szCs w:val="22"/>
        </w:rPr>
        <w:t xml:space="preserve">I </w:t>
      </w:r>
      <w:r w:rsidRPr="008B543B">
        <w:rPr>
          <w:sz w:val="22"/>
          <w:szCs w:val="22"/>
          <w:u w:val="single"/>
        </w:rPr>
        <w:t>grunnl</w:t>
      </w:r>
      <w:r w:rsidRPr="008B543B" w:rsidR="009A1F5D">
        <w:rPr>
          <w:sz w:val="22"/>
          <w:szCs w:val="22"/>
          <w:u w:val="single"/>
        </w:rPr>
        <w:t>ags- og fordypningsemne</w:t>
      </w:r>
      <w:r w:rsidRPr="008B543B" w:rsidR="00E60681">
        <w:rPr>
          <w:sz w:val="22"/>
          <w:szCs w:val="22"/>
          <w:u w:val="single"/>
        </w:rPr>
        <w:t>r</w:t>
      </w:r>
      <w:r w:rsidRPr="009A1F5D" w:rsidR="009A1F5D">
        <w:rPr>
          <w:sz w:val="22"/>
          <w:szCs w:val="22"/>
        </w:rPr>
        <w:t xml:space="preserve"> </w:t>
      </w:r>
      <w:r w:rsidR="009A1F5D">
        <w:rPr>
          <w:sz w:val="22"/>
          <w:szCs w:val="22"/>
        </w:rPr>
        <w:t>angis vurdering til vitnemå</w:t>
      </w:r>
      <w:r w:rsidR="003855EA">
        <w:rPr>
          <w:sz w:val="22"/>
          <w:szCs w:val="22"/>
        </w:rPr>
        <w:t>l</w:t>
      </w:r>
      <w:r w:rsidR="009A1F5D">
        <w:rPr>
          <w:sz w:val="22"/>
          <w:szCs w:val="22"/>
        </w:rPr>
        <w:t xml:space="preserve"> som eksamens</w:t>
      </w:r>
      <w:r w:rsidR="003855EA">
        <w:rPr>
          <w:sz w:val="22"/>
          <w:szCs w:val="22"/>
        </w:rPr>
        <w:t>karakter</w:t>
      </w:r>
      <w:r>
        <w:rPr>
          <w:sz w:val="22"/>
          <w:szCs w:val="22"/>
        </w:rPr>
        <w:t>.</w:t>
      </w:r>
    </w:p>
    <w:p w:rsidR="00A05AF9" w:rsidP="008E7266" w14:paraId="6ECC5521" w14:textId="28A78202">
      <w:pPr>
        <w:spacing w:line="276" w:lineRule="auto"/>
        <w:rPr>
          <w:sz w:val="22"/>
          <w:szCs w:val="22"/>
        </w:rPr>
      </w:pPr>
      <w:r w:rsidRPr="00A96020">
        <w:rPr>
          <w:sz w:val="22"/>
          <w:szCs w:val="22"/>
        </w:rPr>
        <w:t>Eksamen gjennomføres normalt som en skriftlig prøve under tilsy</w:t>
      </w:r>
      <w:r>
        <w:rPr>
          <w:sz w:val="22"/>
          <w:szCs w:val="22"/>
        </w:rPr>
        <w:t>n og</w:t>
      </w:r>
      <w:r w:rsidRPr="00A96020">
        <w:rPr>
          <w:sz w:val="22"/>
          <w:szCs w:val="22"/>
        </w:rPr>
        <w:t xml:space="preserve"> tidsbegrensning</w:t>
      </w:r>
      <w:r>
        <w:rPr>
          <w:sz w:val="22"/>
          <w:szCs w:val="22"/>
        </w:rPr>
        <w:t xml:space="preserve"> opp mot maksimalt 5 timer per emne</w:t>
      </w:r>
      <w:r w:rsidRPr="00A96020">
        <w:rPr>
          <w:sz w:val="22"/>
          <w:szCs w:val="22"/>
        </w:rPr>
        <w:t xml:space="preserve">. </w:t>
      </w:r>
      <w:r>
        <w:rPr>
          <w:sz w:val="22"/>
          <w:szCs w:val="22"/>
        </w:rPr>
        <w:t>Eksamensresultat vurderes med karakter A-F.</w:t>
      </w:r>
      <w:r>
        <w:rPr>
          <w:sz w:val="22"/>
          <w:szCs w:val="22"/>
        </w:rPr>
        <w:br/>
      </w:r>
      <w:r w:rsidR="00F127F5">
        <w:rPr>
          <w:sz w:val="22"/>
          <w:szCs w:val="22"/>
        </w:rPr>
        <w:t>S</w:t>
      </w:r>
      <w:r w:rsidR="003855EA">
        <w:rPr>
          <w:sz w:val="22"/>
          <w:szCs w:val="22"/>
        </w:rPr>
        <w:t xml:space="preserve">ensur skjer med begrenset sensur iht. lokal forskrift. </w:t>
      </w:r>
      <w:r w:rsidR="00BB652E">
        <w:rPr>
          <w:sz w:val="22"/>
          <w:szCs w:val="22"/>
        </w:rPr>
        <w:t xml:space="preserve">I begrenset sensur </w:t>
      </w:r>
      <w:r w:rsidR="00D42F2A">
        <w:rPr>
          <w:sz w:val="22"/>
          <w:szCs w:val="22"/>
        </w:rPr>
        <w:t>vil e</w:t>
      </w:r>
      <w:r w:rsidRPr="008C5D33" w:rsidR="00E60681">
        <w:rPr>
          <w:sz w:val="22"/>
          <w:szCs w:val="22"/>
        </w:rPr>
        <w:t>kstern sensor godkjenne eksamensoppgavene og en sensorveilednin</w:t>
      </w:r>
      <w:r w:rsidR="00E60681">
        <w:rPr>
          <w:sz w:val="22"/>
          <w:szCs w:val="22"/>
        </w:rPr>
        <w:t>g</w:t>
      </w:r>
      <w:r w:rsidR="00D34E44">
        <w:rPr>
          <w:sz w:val="22"/>
          <w:szCs w:val="22"/>
        </w:rPr>
        <w:t xml:space="preserve"> mens faglærer gjør </w:t>
      </w:r>
      <w:r w:rsidR="00B86842">
        <w:rPr>
          <w:sz w:val="22"/>
          <w:szCs w:val="22"/>
        </w:rPr>
        <w:t>vurderingsarbeidet</w:t>
      </w:r>
      <w:r w:rsidR="0018304E">
        <w:rPr>
          <w:sz w:val="22"/>
          <w:szCs w:val="22"/>
        </w:rPr>
        <w:t xml:space="preserve"> på anonymiserte besvarelser.</w:t>
      </w:r>
    </w:p>
    <w:p w:rsidR="006E6611" w:rsidRPr="006E6611" w:rsidP="006E6611" w14:paraId="6C1FC72A" w14:textId="77777777">
      <w:pPr>
        <w:spacing w:line="276" w:lineRule="auto"/>
        <w:rPr>
          <w:sz w:val="22"/>
          <w:szCs w:val="22"/>
        </w:rPr>
      </w:pPr>
      <w:r w:rsidRPr="006E6611">
        <w:rPr>
          <w:sz w:val="22"/>
          <w:szCs w:val="22"/>
        </w:rPr>
        <w:t>Det er mulig for studenten å søke studiestedet om aksept til å avlegge eksamen i annet godkjent eksamenslokale, under samme regelverk som øvrige studenter, og med ansvar for å dekke arrangørens kostnader for lokalet, administrasjon og tilsyn.</w:t>
      </w:r>
    </w:p>
    <w:p w:rsidR="00A05AF9" w:rsidP="008E7266" w14:paraId="5D927DAF" w14:textId="551A65EC">
      <w:pPr>
        <w:spacing w:line="276" w:lineRule="auto"/>
        <w:rPr>
          <w:sz w:val="22"/>
          <w:szCs w:val="22"/>
        </w:rPr>
      </w:pPr>
      <w:r w:rsidRPr="006E6611">
        <w:rPr>
          <w:sz w:val="22"/>
          <w:szCs w:val="22"/>
        </w:rPr>
        <w:t xml:space="preserve">Det er mulig for studiestedet å gjennomføre andre eksamensformer når dette er skrevet i eksamensplan eller når dette kunngjøres for studentene minimum 1 måned før eksamensdato. </w:t>
      </w:r>
    </w:p>
    <w:p w:rsidR="004D271D" w:rsidRPr="009A1F5D" w:rsidP="008E7266" w14:paraId="7A0811CE" w14:textId="77777777">
      <w:pPr>
        <w:spacing w:line="276" w:lineRule="auto"/>
        <w:rPr>
          <w:sz w:val="22"/>
          <w:szCs w:val="22"/>
        </w:rPr>
      </w:pPr>
    </w:p>
    <w:p w:rsidR="008E7266" w:rsidP="008E7266" w14:paraId="6798C83F" w14:textId="708C11CA">
      <w:pPr>
        <w:spacing w:line="276" w:lineRule="auto"/>
        <w:rPr>
          <w:sz w:val="22"/>
          <w:szCs w:val="22"/>
        </w:rPr>
      </w:pPr>
      <w:r w:rsidRPr="000530B2">
        <w:rPr>
          <w:sz w:val="22"/>
          <w:szCs w:val="22"/>
          <w:u w:val="single"/>
        </w:rPr>
        <w:t>Hovedprosjek</w:t>
      </w:r>
      <w:r w:rsidRPr="000530B2" w:rsidR="004C6D54">
        <w:rPr>
          <w:sz w:val="22"/>
          <w:szCs w:val="22"/>
          <w:u w:val="single"/>
        </w:rPr>
        <w:t>t</w:t>
      </w:r>
      <w:r w:rsidR="004C6D54">
        <w:rPr>
          <w:sz w:val="22"/>
          <w:szCs w:val="22"/>
        </w:rPr>
        <w:t xml:space="preserve"> </w:t>
      </w:r>
      <w:r w:rsidRPr="004C6D54">
        <w:rPr>
          <w:sz w:val="22"/>
          <w:szCs w:val="22"/>
        </w:rPr>
        <w:t>vurderes</w:t>
      </w:r>
      <w:r w:rsidRPr="004C6D54" w:rsidR="0011294F">
        <w:rPr>
          <w:sz w:val="22"/>
          <w:szCs w:val="22"/>
        </w:rPr>
        <w:t xml:space="preserve"> </w:t>
      </w:r>
      <w:r w:rsidR="004C6D54">
        <w:rPr>
          <w:sz w:val="22"/>
          <w:szCs w:val="22"/>
        </w:rPr>
        <w:t xml:space="preserve">som eksamenskarakter </w:t>
      </w:r>
      <w:r w:rsidRPr="004C6D54" w:rsidR="0011294F">
        <w:rPr>
          <w:sz w:val="22"/>
          <w:szCs w:val="22"/>
        </w:rPr>
        <w:t>på grunnlag av</w:t>
      </w:r>
      <w:r w:rsidRPr="004C6D54">
        <w:rPr>
          <w:sz w:val="22"/>
          <w:szCs w:val="22"/>
        </w:rPr>
        <w:t xml:space="preserve"> </w:t>
      </w:r>
      <w:r w:rsidRPr="004C6D54" w:rsidR="0011294F">
        <w:rPr>
          <w:sz w:val="22"/>
          <w:szCs w:val="22"/>
        </w:rPr>
        <w:t>studentenes</w:t>
      </w:r>
      <w:r w:rsidRPr="00142253" w:rsidR="0011294F">
        <w:rPr>
          <w:sz w:val="22"/>
          <w:szCs w:val="22"/>
        </w:rPr>
        <w:t xml:space="preserve"> </w:t>
      </w:r>
      <w:r w:rsidRPr="00142253">
        <w:rPr>
          <w:sz w:val="22"/>
          <w:szCs w:val="22"/>
        </w:rPr>
        <w:t>skriftlig</w:t>
      </w:r>
      <w:r w:rsidRPr="00142253" w:rsidR="008C29B8">
        <w:rPr>
          <w:sz w:val="22"/>
          <w:szCs w:val="22"/>
        </w:rPr>
        <w:t>e</w:t>
      </w:r>
      <w:r w:rsidRPr="00142253">
        <w:rPr>
          <w:sz w:val="22"/>
          <w:szCs w:val="22"/>
        </w:rPr>
        <w:t xml:space="preserve"> </w:t>
      </w:r>
      <w:r w:rsidRPr="00142253" w:rsidR="0011294F">
        <w:rPr>
          <w:sz w:val="22"/>
          <w:szCs w:val="22"/>
        </w:rPr>
        <w:t>prosjekt</w:t>
      </w:r>
      <w:r w:rsidRPr="00142253">
        <w:rPr>
          <w:sz w:val="22"/>
          <w:szCs w:val="22"/>
        </w:rPr>
        <w:t xml:space="preserve">rapport og </w:t>
      </w:r>
      <w:r w:rsidRPr="00142253" w:rsidR="00347047">
        <w:rPr>
          <w:sz w:val="22"/>
          <w:szCs w:val="22"/>
        </w:rPr>
        <w:t xml:space="preserve">påfølgende </w:t>
      </w:r>
      <w:r w:rsidRPr="00142253" w:rsidR="00585F91">
        <w:rPr>
          <w:sz w:val="22"/>
          <w:szCs w:val="22"/>
        </w:rPr>
        <w:t xml:space="preserve">muntlig </w:t>
      </w:r>
      <w:r w:rsidRPr="00142253" w:rsidR="00347047">
        <w:rPr>
          <w:sz w:val="22"/>
          <w:szCs w:val="22"/>
        </w:rPr>
        <w:t>eksaminering.</w:t>
      </w:r>
      <w:r w:rsidRPr="00142253" w:rsidR="00A06A99">
        <w:rPr>
          <w:sz w:val="22"/>
          <w:szCs w:val="22"/>
        </w:rPr>
        <w:br/>
      </w:r>
      <w:r w:rsidR="00E10B33">
        <w:rPr>
          <w:sz w:val="22"/>
          <w:szCs w:val="22"/>
        </w:rPr>
        <w:t>H</w:t>
      </w:r>
      <w:r w:rsidRPr="008C5D33" w:rsidR="007C2DF1">
        <w:rPr>
          <w:sz w:val="22"/>
          <w:szCs w:val="22"/>
        </w:rPr>
        <w:t>ovedprosjekt</w:t>
      </w:r>
      <w:r w:rsidR="00E10B33">
        <w:rPr>
          <w:sz w:val="22"/>
          <w:szCs w:val="22"/>
        </w:rPr>
        <w:t xml:space="preserve"> sensure</w:t>
      </w:r>
      <w:r w:rsidR="00DA6550">
        <w:rPr>
          <w:sz w:val="22"/>
          <w:szCs w:val="22"/>
        </w:rPr>
        <w:t>res med full sensur, med</w:t>
      </w:r>
      <w:r w:rsidRPr="008C5D33" w:rsidR="007C2DF1">
        <w:rPr>
          <w:sz w:val="22"/>
          <w:szCs w:val="22"/>
        </w:rPr>
        <w:t xml:space="preserve"> </w:t>
      </w:r>
      <w:r w:rsidRPr="008C5D33" w:rsidR="005F2C6B">
        <w:rPr>
          <w:sz w:val="22"/>
          <w:szCs w:val="22"/>
        </w:rPr>
        <w:t>en</w:t>
      </w:r>
      <w:r w:rsidRPr="008C5D33" w:rsidR="007C2DF1">
        <w:rPr>
          <w:sz w:val="22"/>
          <w:szCs w:val="22"/>
        </w:rPr>
        <w:t xml:space="preserve"> inter</w:t>
      </w:r>
      <w:r w:rsidRPr="008C5D33" w:rsidR="005F2C6B">
        <w:rPr>
          <w:sz w:val="22"/>
          <w:szCs w:val="22"/>
        </w:rPr>
        <w:t xml:space="preserve">n og </w:t>
      </w:r>
      <w:r w:rsidRPr="008C5D33" w:rsidR="007C2DF1">
        <w:rPr>
          <w:sz w:val="22"/>
          <w:szCs w:val="22"/>
        </w:rPr>
        <w:t>en ekstern sensor</w:t>
      </w:r>
      <w:r w:rsidR="00DA6550">
        <w:rPr>
          <w:sz w:val="22"/>
          <w:szCs w:val="22"/>
        </w:rPr>
        <w:t>.</w:t>
      </w:r>
      <w:r w:rsidR="00ED5885">
        <w:rPr>
          <w:sz w:val="22"/>
          <w:szCs w:val="22"/>
        </w:rPr>
        <w:t xml:space="preserve"> </w:t>
      </w:r>
    </w:p>
    <w:p w:rsidR="00F37A2B" w:rsidP="008E7266" w14:paraId="756C7979" w14:textId="77777777">
      <w:pPr>
        <w:spacing w:line="276" w:lineRule="auto"/>
        <w:rPr>
          <w:sz w:val="22"/>
          <w:szCs w:val="22"/>
        </w:rPr>
      </w:pPr>
    </w:p>
    <w:p w:rsidR="008E7266" w:rsidP="004F159F" w14:paraId="74DE6549" w14:textId="2B9A1F98">
      <w:pPr>
        <w:pStyle w:val="Heading3"/>
      </w:pPr>
      <w:bookmarkStart w:id="108" w:name="_Toc107477812"/>
      <w:bookmarkStart w:id="109" w:name="_Toc107483841"/>
      <w:bookmarkStart w:id="110" w:name="_Toc138942684"/>
      <w:bookmarkStart w:id="111" w:name="_Toc256000030"/>
      <w:r w:rsidRPr="00387C13">
        <w:t>Karakterskala</w:t>
      </w:r>
      <w:bookmarkEnd w:id="111"/>
      <w:bookmarkEnd w:id="108"/>
      <w:bookmarkEnd w:id="109"/>
      <w:bookmarkEnd w:id="110"/>
    </w:p>
    <w:p w:rsidR="008E7266" w:rsidP="008E7266" w14:paraId="4CB4DE75" w14:textId="77777777">
      <w:pPr>
        <w:pStyle w:val="BodyText"/>
        <w:spacing w:line="276" w:lineRule="auto"/>
        <w:rPr>
          <w:rFonts w:ascii="Crimson Pro" w:hAnsi="Crimson Pro" w:cs="Calibri"/>
          <w:b w:val="0"/>
          <w:bCs w:val="0"/>
          <w:sz w:val="22"/>
          <w:szCs w:val="22"/>
        </w:rPr>
      </w:pPr>
      <w:r w:rsidRPr="00A65789">
        <w:rPr>
          <w:rFonts w:ascii="Crimson Pro" w:hAnsi="Crimson Pro" w:cs="Calibri"/>
          <w:b w:val="0"/>
          <w:bCs w:val="0"/>
          <w:sz w:val="22"/>
          <w:szCs w:val="22"/>
        </w:rPr>
        <w:t>Nedenfor finner du karakterskalaen som bruke</w:t>
      </w:r>
      <w:r>
        <w:rPr>
          <w:rFonts w:ascii="Crimson Pro" w:hAnsi="Crimson Pro" w:cs="Calibri"/>
          <w:b w:val="0"/>
          <w:bCs w:val="0"/>
          <w:sz w:val="22"/>
          <w:szCs w:val="22"/>
        </w:rPr>
        <w:t>s</w:t>
      </w:r>
      <w:r w:rsidRPr="00A65789">
        <w:rPr>
          <w:rFonts w:ascii="Crimson Pro" w:hAnsi="Crimson Pro" w:cs="Calibri"/>
          <w:b w:val="0"/>
          <w:bCs w:val="0"/>
          <w:sz w:val="22"/>
          <w:szCs w:val="22"/>
        </w:rPr>
        <w:t xml:space="preserve"> på vitnemålet.   Beskrivelsen bygger på de prinsippene som legges til grunn for det nasjonale karaktersystemet på alle studienivå i universitets- og høyskolesystemet:</w:t>
      </w:r>
    </w:p>
    <w:tbl>
      <w:tblPr>
        <w:tblpPr w:leftFromText="141" w:rightFromText="141" w:vertAnchor="text" w:horzAnchor="margin" w:tblpY="205"/>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26"/>
        <w:gridCol w:w="1356"/>
        <w:gridCol w:w="7177"/>
      </w:tblGrid>
      <w:tr w14:paraId="33E56A8E" w14:textId="77777777" w:rsidTr="00EF3E27">
        <w:tblPrEx>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02"/>
        </w:trPr>
        <w:tc>
          <w:tcPr>
            <w:tcW w:w="826" w:type="dxa"/>
            <w:shd w:val="clear" w:color="auto" w:fill="auto"/>
            <w:vAlign w:val="center"/>
            <w:hideMark/>
          </w:tcPr>
          <w:p w:rsidR="00EF3E27" w:rsidRPr="00EF7275" w:rsidP="00EF3E27" w14:paraId="4A5AB884" w14:textId="77777777">
            <w:pPr>
              <w:textAlignment w:val="baseline"/>
              <w:rPr>
                <w:rFonts w:cs="Calibri"/>
                <w:b/>
                <w:bCs/>
              </w:rPr>
            </w:pPr>
            <w:r w:rsidRPr="00EF7275">
              <w:rPr>
                <w:rFonts w:cs="Calibri"/>
                <w:b/>
                <w:bCs/>
                <w:color w:val="000000"/>
              </w:rPr>
              <w:t>Symbol</w:t>
            </w:r>
            <w:r w:rsidRPr="00EF7275">
              <w:rPr>
                <w:rFonts w:cs="Calibri"/>
                <w:b/>
                <w:bCs/>
              </w:rPr>
              <w:t> </w:t>
            </w:r>
          </w:p>
        </w:tc>
        <w:tc>
          <w:tcPr>
            <w:tcW w:w="1356" w:type="dxa"/>
            <w:shd w:val="clear" w:color="auto" w:fill="auto"/>
            <w:vAlign w:val="center"/>
            <w:hideMark/>
          </w:tcPr>
          <w:p w:rsidR="00EF3E27" w:rsidRPr="00EF7275" w:rsidP="00EF3E27" w14:paraId="15656EA1" w14:textId="77777777">
            <w:pPr>
              <w:textAlignment w:val="baseline"/>
              <w:rPr>
                <w:rFonts w:cs="Calibri"/>
                <w:b/>
                <w:bCs/>
              </w:rPr>
            </w:pPr>
            <w:r w:rsidRPr="00EF7275">
              <w:rPr>
                <w:rFonts w:cs="Calibri"/>
                <w:b/>
                <w:bCs/>
                <w:color w:val="000000"/>
              </w:rPr>
              <w:t>Betegnelse</w:t>
            </w:r>
            <w:r w:rsidRPr="00EF7275">
              <w:rPr>
                <w:rFonts w:cs="Calibri"/>
                <w:b/>
                <w:bCs/>
              </w:rPr>
              <w:t> </w:t>
            </w:r>
          </w:p>
        </w:tc>
        <w:tc>
          <w:tcPr>
            <w:tcW w:w="7177" w:type="dxa"/>
            <w:shd w:val="clear" w:color="auto" w:fill="auto"/>
            <w:vAlign w:val="center"/>
            <w:hideMark/>
          </w:tcPr>
          <w:p w:rsidR="00EF3E27" w:rsidRPr="00EF7275" w:rsidP="00EF3E27" w14:paraId="6F51E5AF" w14:textId="77777777">
            <w:pPr>
              <w:textAlignment w:val="baseline"/>
              <w:rPr>
                <w:rFonts w:cs="Calibri"/>
                <w:b/>
                <w:bCs/>
              </w:rPr>
            </w:pPr>
            <w:r w:rsidRPr="00EF7275">
              <w:rPr>
                <w:rFonts w:cs="Calibri"/>
                <w:b/>
                <w:bCs/>
                <w:color w:val="000000"/>
              </w:rPr>
              <w:t>Generell, ikke fagspesifikk beskrivelse av vurderingskriterier</w:t>
            </w:r>
            <w:r w:rsidRPr="00EF7275">
              <w:rPr>
                <w:rFonts w:cs="Calibri"/>
                <w:b/>
                <w:bCs/>
              </w:rPr>
              <w:t> </w:t>
            </w:r>
          </w:p>
        </w:tc>
      </w:tr>
      <w:tr w14:paraId="1D141D10" w14:textId="77777777" w:rsidTr="00EF3E27">
        <w:tblPrEx>
          <w:tblW w:w="9359" w:type="dxa"/>
          <w:tblCellMar>
            <w:left w:w="0" w:type="dxa"/>
            <w:right w:w="0" w:type="dxa"/>
          </w:tblCellMar>
          <w:tblLook w:val="04A0"/>
        </w:tblPrEx>
        <w:trPr>
          <w:trHeight w:val="345"/>
        </w:trPr>
        <w:tc>
          <w:tcPr>
            <w:tcW w:w="826" w:type="dxa"/>
            <w:shd w:val="clear" w:color="auto" w:fill="auto"/>
            <w:vAlign w:val="center"/>
            <w:hideMark/>
          </w:tcPr>
          <w:p w:rsidR="00EF3E27" w:rsidRPr="00EF7275" w:rsidP="00EF3E27" w14:paraId="0335865B" w14:textId="77777777">
            <w:pPr>
              <w:jc w:val="center"/>
              <w:textAlignment w:val="baseline"/>
              <w:rPr>
                <w:rFonts w:cs="Calibri"/>
              </w:rPr>
            </w:pPr>
            <w:r w:rsidRPr="00EF7275">
              <w:rPr>
                <w:rFonts w:cs="Calibri"/>
                <w:color w:val="000000"/>
              </w:rPr>
              <w:t>A</w:t>
            </w:r>
          </w:p>
        </w:tc>
        <w:tc>
          <w:tcPr>
            <w:tcW w:w="1356" w:type="dxa"/>
            <w:shd w:val="clear" w:color="auto" w:fill="auto"/>
            <w:vAlign w:val="center"/>
            <w:hideMark/>
          </w:tcPr>
          <w:p w:rsidR="00EF3E27" w:rsidRPr="00EF7275" w:rsidP="00EF3E27" w14:paraId="37701073" w14:textId="77777777">
            <w:pPr>
              <w:textAlignment w:val="baseline"/>
              <w:rPr>
                <w:rFonts w:cs="Calibri"/>
              </w:rPr>
            </w:pPr>
            <w:r w:rsidRPr="00EF7275">
              <w:rPr>
                <w:rFonts w:cs="Calibri"/>
                <w:color w:val="000000"/>
              </w:rPr>
              <w:t>Fremragende </w:t>
            </w:r>
            <w:r w:rsidRPr="00EF7275">
              <w:rPr>
                <w:rFonts w:cs="Calibri"/>
              </w:rPr>
              <w:t> </w:t>
            </w:r>
          </w:p>
        </w:tc>
        <w:tc>
          <w:tcPr>
            <w:tcW w:w="7177" w:type="dxa"/>
            <w:shd w:val="clear" w:color="auto" w:fill="auto"/>
            <w:vAlign w:val="center"/>
            <w:hideMark/>
          </w:tcPr>
          <w:p w:rsidR="00EF3E27" w:rsidRPr="00EF7275" w:rsidP="00EF3E27" w14:paraId="6133D8E1" w14:textId="77777777">
            <w:pPr>
              <w:ind w:left="135"/>
              <w:textAlignment w:val="baseline"/>
              <w:rPr>
                <w:rFonts w:cs="Calibri"/>
              </w:rPr>
            </w:pPr>
            <w:r w:rsidRPr="00EF7275">
              <w:rPr>
                <w:rFonts w:cs="Calibri"/>
                <w:color w:val="000000"/>
              </w:rPr>
              <w:t>Fremragende prestasjon som skiller seg klart ut. Studenten har svært gode kunnskaper, ferdigheter og generell kompetanse.</w:t>
            </w:r>
          </w:p>
        </w:tc>
      </w:tr>
      <w:tr w14:paraId="05656878" w14:textId="77777777" w:rsidTr="00EF3E27">
        <w:tblPrEx>
          <w:tblW w:w="9359" w:type="dxa"/>
          <w:tblCellMar>
            <w:left w:w="0" w:type="dxa"/>
            <w:right w:w="0" w:type="dxa"/>
          </w:tblCellMar>
          <w:tblLook w:val="04A0"/>
        </w:tblPrEx>
        <w:trPr>
          <w:trHeight w:val="286"/>
        </w:trPr>
        <w:tc>
          <w:tcPr>
            <w:tcW w:w="826" w:type="dxa"/>
            <w:shd w:val="clear" w:color="auto" w:fill="auto"/>
            <w:vAlign w:val="center"/>
            <w:hideMark/>
          </w:tcPr>
          <w:p w:rsidR="00EF3E27" w:rsidRPr="00EF7275" w:rsidP="00EF3E27" w14:paraId="27ABA2D1" w14:textId="77777777">
            <w:pPr>
              <w:jc w:val="center"/>
              <w:textAlignment w:val="baseline"/>
              <w:rPr>
                <w:rFonts w:cs="Calibri"/>
              </w:rPr>
            </w:pPr>
            <w:r w:rsidRPr="00EF7275">
              <w:rPr>
                <w:rFonts w:cs="Calibri"/>
                <w:color w:val="000000"/>
              </w:rPr>
              <w:t>B</w:t>
            </w:r>
          </w:p>
        </w:tc>
        <w:tc>
          <w:tcPr>
            <w:tcW w:w="1356" w:type="dxa"/>
            <w:shd w:val="clear" w:color="auto" w:fill="auto"/>
            <w:vAlign w:val="center"/>
            <w:hideMark/>
          </w:tcPr>
          <w:p w:rsidR="00EF3E27" w:rsidRPr="00EF7275" w:rsidP="00EF3E27" w14:paraId="7E91E1A5" w14:textId="77777777">
            <w:pPr>
              <w:textAlignment w:val="baseline"/>
              <w:rPr>
                <w:rFonts w:cs="Calibri"/>
              </w:rPr>
            </w:pPr>
            <w:r w:rsidRPr="00EF7275">
              <w:rPr>
                <w:rFonts w:cs="Calibri"/>
                <w:color w:val="000000"/>
              </w:rPr>
              <w:t>Meget god</w:t>
            </w:r>
            <w:r w:rsidRPr="00EF7275">
              <w:rPr>
                <w:rFonts w:cs="Calibri"/>
              </w:rPr>
              <w:t> </w:t>
            </w:r>
          </w:p>
        </w:tc>
        <w:tc>
          <w:tcPr>
            <w:tcW w:w="7177" w:type="dxa"/>
            <w:shd w:val="clear" w:color="auto" w:fill="auto"/>
            <w:vAlign w:val="center"/>
            <w:hideMark/>
          </w:tcPr>
          <w:p w:rsidR="00EF3E27" w:rsidRPr="00EF7275" w:rsidP="00EF3E27" w14:paraId="3D8A8036" w14:textId="77777777">
            <w:pPr>
              <w:ind w:left="135"/>
              <w:textAlignment w:val="baseline"/>
              <w:rPr>
                <w:rFonts w:cs="Calibri"/>
              </w:rPr>
            </w:pPr>
            <w:r w:rsidRPr="00EF7275">
              <w:rPr>
                <w:rFonts w:cs="Calibri"/>
                <w:color w:val="000000"/>
              </w:rPr>
              <w:t>Meget god prestasjon. Studenten har meget gode kunnskaper, ferdigheter og generell kompetanse.</w:t>
            </w:r>
          </w:p>
        </w:tc>
      </w:tr>
      <w:tr w14:paraId="1E870DF1" w14:textId="77777777" w:rsidTr="00EF3E27">
        <w:tblPrEx>
          <w:tblW w:w="9359" w:type="dxa"/>
          <w:tblCellMar>
            <w:left w:w="0" w:type="dxa"/>
            <w:right w:w="0" w:type="dxa"/>
          </w:tblCellMar>
          <w:tblLook w:val="04A0"/>
        </w:tblPrEx>
        <w:trPr>
          <w:trHeight w:val="373"/>
        </w:trPr>
        <w:tc>
          <w:tcPr>
            <w:tcW w:w="826" w:type="dxa"/>
            <w:shd w:val="clear" w:color="auto" w:fill="auto"/>
            <w:vAlign w:val="center"/>
            <w:hideMark/>
          </w:tcPr>
          <w:p w:rsidR="00EF3E27" w:rsidRPr="00EF7275" w:rsidP="00EF3E27" w14:paraId="1E6576B2" w14:textId="77777777">
            <w:pPr>
              <w:jc w:val="center"/>
              <w:textAlignment w:val="baseline"/>
              <w:rPr>
                <w:rFonts w:cs="Calibri"/>
              </w:rPr>
            </w:pPr>
            <w:r w:rsidRPr="00EF7275">
              <w:rPr>
                <w:rFonts w:cs="Calibri"/>
                <w:color w:val="000000"/>
              </w:rPr>
              <w:t>C</w:t>
            </w:r>
          </w:p>
        </w:tc>
        <w:tc>
          <w:tcPr>
            <w:tcW w:w="1356" w:type="dxa"/>
            <w:shd w:val="clear" w:color="auto" w:fill="auto"/>
            <w:vAlign w:val="center"/>
            <w:hideMark/>
          </w:tcPr>
          <w:p w:rsidR="00EF3E27" w:rsidRPr="00EF7275" w:rsidP="00EF3E27" w14:paraId="35875FDC" w14:textId="77777777">
            <w:pPr>
              <w:textAlignment w:val="baseline"/>
              <w:rPr>
                <w:rFonts w:cs="Calibri"/>
              </w:rPr>
            </w:pPr>
            <w:r w:rsidRPr="00EF7275">
              <w:rPr>
                <w:rFonts w:cs="Calibri"/>
                <w:color w:val="000000"/>
              </w:rPr>
              <w:t>God</w:t>
            </w:r>
            <w:r w:rsidRPr="00EF7275">
              <w:rPr>
                <w:rFonts w:cs="Calibri"/>
              </w:rPr>
              <w:t> </w:t>
            </w:r>
          </w:p>
        </w:tc>
        <w:tc>
          <w:tcPr>
            <w:tcW w:w="7177" w:type="dxa"/>
            <w:shd w:val="clear" w:color="auto" w:fill="auto"/>
            <w:vAlign w:val="center"/>
            <w:hideMark/>
          </w:tcPr>
          <w:p w:rsidR="00EF3E27" w:rsidRPr="00EF7275" w:rsidP="00EF3E27" w14:paraId="2575428E" w14:textId="77777777">
            <w:pPr>
              <w:ind w:left="135"/>
              <w:textAlignment w:val="baseline"/>
              <w:rPr>
                <w:rFonts w:cs="Calibri"/>
              </w:rPr>
            </w:pPr>
            <w:r w:rsidRPr="00EF7275">
              <w:rPr>
                <w:rFonts w:cs="Calibri"/>
                <w:color w:val="000000"/>
              </w:rPr>
              <w:t xml:space="preserve">Jevnt god prestasjon som er tilfredsstillende på de fleste områder. </w:t>
            </w:r>
            <w:r w:rsidRPr="00EF7275">
              <w:rPr>
                <w:rFonts w:cs="Calibri"/>
                <w:color w:val="000000"/>
              </w:rPr>
              <w:br/>
              <w:t>Studenten har gode kunnskaper, ferdigheter og generell kompetanse.</w:t>
            </w:r>
          </w:p>
        </w:tc>
      </w:tr>
      <w:tr w14:paraId="1BB31F45" w14:textId="77777777" w:rsidTr="00EF3E27">
        <w:tblPrEx>
          <w:tblW w:w="9359" w:type="dxa"/>
          <w:tblCellMar>
            <w:left w:w="0" w:type="dxa"/>
            <w:right w:w="0" w:type="dxa"/>
          </w:tblCellMar>
          <w:tblLook w:val="04A0"/>
        </w:tblPrEx>
        <w:trPr>
          <w:trHeight w:val="652"/>
        </w:trPr>
        <w:tc>
          <w:tcPr>
            <w:tcW w:w="826" w:type="dxa"/>
            <w:shd w:val="clear" w:color="auto" w:fill="auto"/>
            <w:vAlign w:val="center"/>
            <w:hideMark/>
          </w:tcPr>
          <w:p w:rsidR="00EF3E27" w:rsidRPr="00EF7275" w:rsidP="00EF3E27" w14:paraId="3E2E8D8C" w14:textId="77777777">
            <w:pPr>
              <w:jc w:val="center"/>
              <w:textAlignment w:val="baseline"/>
              <w:rPr>
                <w:rFonts w:cs="Calibri"/>
              </w:rPr>
            </w:pPr>
            <w:r w:rsidRPr="00EF7275">
              <w:rPr>
                <w:rFonts w:cs="Calibri"/>
                <w:color w:val="000000"/>
              </w:rPr>
              <w:t>D</w:t>
            </w:r>
          </w:p>
        </w:tc>
        <w:tc>
          <w:tcPr>
            <w:tcW w:w="1356" w:type="dxa"/>
            <w:shd w:val="clear" w:color="auto" w:fill="auto"/>
            <w:vAlign w:val="center"/>
            <w:hideMark/>
          </w:tcPr>
          <w:p w:rsidR="00EF3E27" w:rsidRPr="00EF7275" w:rsidP="00EF3E27" w14:paraId="1AF91A24" w14:textId="77777777">
            <w:pPr>
              <w:textAlignment w:val="baseline"/>
              <w:rPr>
                <w:rFonts w:cs="Calibri"/>
              </w:rPr>
            </w:pPr>
            <w:r w:rsidRPr="00EF7275">
              <w:rPr>
                <w:rFonts w:cs="Calibri"/>
                <w:color w:val="000000"/>
              </w:rPr>
              <w:t>Nokså god</w:t>
            </w:r>
            <w:r w:rsidRPr="00EF7275">
              <w:rPr>
                <w:rFonts w:cs="Calibri"/>
              </w:rPr>
              <w:t> </w:t>
            </w:r>
          </w:p>
        </w:tc>
        <w:tc>
          <w:tcPr>
            <w:tcW w:w="7177" w:type="dxa"/>
            <w:shd w:val="clear" w:color="auto" w:fill="auto"/>
            <w:vAlign w:val="center"/>
            <w:hideMark/>
          </w:tcPr>
          <w:p w:rsidR="00EF3E27" w:rsidRPr="00EF7275" w:rsidP="00EF3E27" w14:paraId="616C883B" w14:textId="77777777">
            <w:pPr>
              <w:ind w:left="135"/>
              <w:textAlignment w:val="baseline"/>
              <w:rPr>
                <w:rFonts w:cs="Calibri"/>
              </w:rPr>
            </w:pPr>
            <w:r w:rsidRPr="00EF7275">
              <w:rPr>
                <w:rFonts w:cs="Calibri"/>
                <w:color w:val="000000"/>
              </w:rPr>
              <w:t>Akseptabel prestasjon med noen vesentlige mangler. Studenten har nokså gode kunnskaper, ferdigheter og generell kompetanse</w:t>
            </w:r>
          </w:p>
        </w:tc>
      </w:tr>
      <w:tr w14:paraId="3ABA685E" w14:textId="77777777" w:rsidTr="00EF3E27">
        <w:tblPrEx>
          <w:tblW w:w="9359" w:type="dxa"/>
          <w:tblCellMar>
            <w:left w:w="0" w:type="dxa"/>
            <w:right w:w="0" w:type="dxa"/>
          </w:tblCellMar>
          <w:tblLook w:val="04A0"/>
        </w:tblPrEx>
        <w:trPr>
          <w:trHeight w:val="849"/>
        </w:trPr>
        <w:tc>
          <w:tcPr>
            <w:tcW w:w="826" w:type="dxa"/>
            <w:shd w:val="clear" w:color="auto" w:fill="auto"/>
            <w:vAlign w:val="center"/>
            <w:hideMark/>
          </w:tcPr>
          <w:p w:rsidR="00EF3E27" w:rsidRPr="00EF7275" w:rsidP="00EF3E27" w14:paraId="41C359C1" w14:textId="77777777">
            <w:pPr>
              <w:jc w:val="center"/>
              <w:textAlignment w:val="baseline"/>
              <w:rPr>
                <w:rFonts w:cs="Calibri"/>
              </w:rPr>
            </w:pPr>
            <w:r w:rsidRPr="00EF7275">
              <w:rPr>
                <w:rFonts w:cs="Calibri"/>
                <w:color w:val="000000"/>
              </w:rPr>
              <w:t>E</w:t>
            </w:r>
          </w:p>
        </w:tc>
        <w:tc>
          <w:tcPr>
            <w:tcW w:w="1356" w:type="dxa"/>
            <w:shd w:val="clear" w:color="auto" w:fill="auto"/>
            <w:vAlign w:val="center"/>
            <w:hideMark/>
          </w:tcPr>
          <w:p w:rsidR="00EF3E27" w:rsidRPr="00EF7275" w:rsidP="00EF3E27" w14:paraId="7E572A16" w14:textId="77777777">
            <w:pPr>
              <w:textAlignment w:val="baseline"/>
              <w:rPr>
                <w:rFonts w:cs="Calibri"/>
              </w:rPr>
            </w:pPr>
            <w:r w:rsidRPr="00EF7275">
              <w:rPr>
                <w:rFonts w:cs="Calibri"/>
                <w:color w:val="000000"/>
              </w:rPr>
              <w:t>Tilstrekkelig</w:t>
            </w:r>
            <w:r w:rsidRPr="00EF7275">
              <w:rPr>
                <w:rFonts w:cs="Calibri"/>
              </w:rPr>
              <w:t> </w:t>
            </w:r>
          </w:p>
        </w:tc>
        <w:tc>
          <w:tcPr>
            <w:tcW w:w="7177" w:type="dxa"/>
            <w:shd w:val="clear" w:color="auto" w:fill="auto"/>
            <w:vAlign w:val="center"/>
            <w:hideMark/>
          </w:tcPr>
          <w:p w:rsidR="00EF3E27" w:rsidRPr="00EF7275" w:rsidP="00EF3E27" w14:paraId="70F67A30" w14:textId="77777777">
            <w:pPr>
              <w:ind w:left="135"/>
              <w:textAlignment w:val="baseline"/>
              <w:rPr>
                <w:rFonts w:cs="Calibri"/>
              </w:rPr>
            </w:pPr>
            <w:r w:rsidRPr="00EF7275">
              <w:rPr>
                <w:rFonts w:cs="Calibri"/>
                <w:color w:val="000000"/>
              </w:rPr>
              <w:t xml:space="preserve">Prestasjonen tilfredsstiller minimumskravene, men heller ikke mer. </w:t>
            </w:r>
            <w:r w:rsidRPr="00EF7275">
              <w:rPr>
                <w:rFonts w:cs="Calibri"/>
                <w:color w:val="000000"/>
              </w:rPr>
              <w:br/>
              <w:t>Studenten har oppfylt minimumskravene som blir stilt til kunnskaper, ferdigheter og generell kompetanse.</w:t>
            </w:r>
          </w:p>
        </w:tc>
      </w:tr>
      <w:tr w14:paraId="5AAAD97A" w14:textId="77777777" w:rsidTr="00EF3E27">
        <w:tblPrEx>
          <w:tblW w:w="9359" w:type="dxa"/>
          <w:tblCellMar>
            <w:left w:w="0" w:type="dxa"/>
            <w:right w:w="0" w:type="dxa"/>
          </w:tblCellMar>
          <w:tblLook w:val="04A0"/>
        </w:tblPrEx>
        <w:trPr>
          <w:trHeight w:val="669"/>
        </w:trPr>
        <w:tc>
          <w:tcPr>
            <w:tcW w:w="826" w:type="dxa"/>
            <w:shd w:val="clear" w:color="auto" w:fill="auto"/>
            <w:vAlign w:val="center"/>
            <w:hideMark/>
          </w:tcPr>
          <w:p w:rsidR="00EF3E27" w:rsidRPr="00EF7275" w:rsidP="00EF3E27" w14:paraId="1C42AB67" w14:textId="77777777">
            <w:pPr>
              <w:jc w:val="center"/>
              <w:textAlignment w:val="baseline"/>
              <w:rPr>
                <w:rFonts w:cs="Calibri"/>
              </w:rPr>
            </w:pPr>
            <w:r w:rsidRPr="00EF7275">
              <w:rPr>
                <w:rFonts w:cs="Calibri"/>
                <w:color w:val="000000"/>
              </w:rPr>
              <w:t>F</w:t>
            </w:r>
          </w:p>
        </w:tc>
        <w:tc>
          <w:tcPr>
            <w:tcW w:w="1356" w:type="dxa"/>
            <w:shd w:val="clear" w:color="auto" w:fill="auto"/>
            <w:vAlign w:val="center"/>
            <w:hideMark/>
          </w:tcPr>
          <w:p w:rsidR="00EF3E27" w:rsidRPr="00EF7275" w:rsidP="00EF3E27" w14:paraId="44B64C4F" w14:textId="77777777">
            <w:pPr>
              <w:textAlignment w:val="baseline"/>
              <w:rPr>
                <w:rFonts w:cs="Calibri"/>
              </w:rPr>
            </w:pPr>
            <w:r w:rsidRPr="00EF7275">
              <w:rPr>
                <w:rFonts w:cs="Calibri"/>
                <w:color w:val="000000"/>
              </w:rPr>
              <w:t>Ikke bestått</w:t>
            </w:r>
            <w:r w:rsidRPr="00EF7275">
              <w:rPr>
                <w:rFonts w:cs="Calibri"/>
              </w:rPr>
              <w:t> </w:t>
            </w:r>
          </w:p>
        </w:tc>
        <w:tc>
          <w:tcPr>
            <w:tcW w:w="7177" w:type="dxa"/>
            <w:shd w:val="clear" w:color="auto" w:fill="auto"/>
            <w:vAlign w:val="center"/>
            <w:hideMark/>
          </w:tcPr>
          <w:p w:rsidR="00EF3E27" w:rsidRPr="00EF7275" w:rsidP="00EF3E27" w14:paraId="209A4DE4" w14:textId="77777777">
            <w:pPr>
              <w:ind w:left="135"/>
              <w:textAlignment w:val="baseline"/>
              <w:rPr>
                <w:rFonts w:cs="Calibri"/>
              </w:rPr>
            </w:pPr>
            <w:r w:rsidRPr="00EF7275">
              <w:rPr>
                <w:rFonts w:cs="Calibri"/>
                <w:color w:val="000000"/>
              </w:rPr>
              <w:t>Prestasjon som ikke tilfredsstiller minimumskravene. Studenten har ikke bestått på grunn av vesentlige mangler når det gjelder faglige kunnskaper, ferdigheter og generell kompetanse.</w:t>
            </w:r>
          </w:p>
        </w:tc>
      </w:tr>
    </w:tbl>
    <w:p w:rsidR="00226137" w:rsidP="008E7266" w14:paraId="51C70306" w14:textId="1DCD9C65">
      <w:pPr>
        <w:pStyle w:val="BodyText"/>
        <w:spacing w:line="276" w:lineRule="auto"/>
        <w:rPr>
          <w:rFonts w:cs="Calibri"/>
          <w:sz w:val="20"/>
          <w:szCs w:val="20"/>
        </w:rPr>
      </w:pPr>
    </w:p>
    <w:p w:rsidR="008E7266" w:rsidRPr="00226137" w:rsidP="00226137" w14:paraId="696333F8" w14:textId="6DD2A989">
      <w:pPr>
        <w:rPr>
          <w:rFonts w:ascii="Times New Roman" w:hAnsi="Times New Roman" w:cs="Calibri"/>
          <w:b/>
          <w:bCs/>
          <w:lang w:eastAsia="en-US"/>
        </w:rPr>
      </w:pPr>
      <w:r>
        <w:rPr>
          <w:rFonts w:cs="Calibri"/>
        </w:rPr>
        <w:br w:type="page"/>
      </w:r>
    </w:p>
    <w:p w:rsidR="00A239DC" w:rsidRPr="004F159F" w:rsidP="004F159F" w14:paraId="18D4D9A2" w14:textId="1B67BB0C">
      <w:pPr>
        <w:pStyle w:val="Heading3"/>
      </w:pPr>
      <w:bookmarkStart w:id="112" w:name="_Toc256000031"/>
      <w:r w:rsidRPr="004F159F">
        <w:t xml:space="preserve">Rettigheter </w:t>
      </w:r>
      <w:r w:rsidRPr="004F159F" w:rsidR="00EA39BD">
        <w:t>knyttet til eksaminering, begrunnelse for karakterfastsettelse, klageadgang og kontinuasjonseksamen</w:t>
      </w:r>
      <w:bookmarkEnd w:id="112"/>
    </w:p>
    <w:p w:rsidR="008E7266" w:rsidRPr="00F135FF" w:rsidP="008E7266" w14:paraId="176033B5" w14:textId="59908896">
      <w:pPr>
        <w:rPr>
          <w:sz w:val="22"/>
          <w:szCs w:val="22"/>
        </w:rPr>
      </w:pPr>
      <w:r w:rsidRPr="00F135FF">
        <w:rPr>
          <w:sz w:val="22"/>
          <w:szCs w:val="22"/>
        </w:rPr>
        <w:t>Henviser til:</w:t>
      </w:r>
    </w:p>
    <w:p w:rsidR="008E7266" w:rsidRPr="00F135FF" w:rsidP="008E7266" w14:paraId="60AC6ADD" w14:textId="678D7A35">
      <w:pPr>
        <w:rPr>
          <w:sz w:val="22"/>
          <w:szCs w:val="22"/>
        </w:rPr>
      </w:pPr>
      <w:r w:rsidRPr="00F135FF">
        <w:rPr>
          <w:b/>
          <w:bCs/>
          <w:i/>
          <w:iCs/>
          <w:sz w:val="22"/>
          <w:szCs w:val="22"/>
        </w:rPr>
        <w:t xml:space="preserve">Forskrift for høyere yrkesfaglig utdanning ved Fagskolen i </w:t>
      </w:r>
      <w:r w:rsidR="007C3FD8">
        <w:rPr>
          <w:b/>
          <w:bCs/>
          <w:i/>
          <w:iCs/>
          <w:sz w:val="22"/>
          <w:szCs w:val="22"/>
        </w:rPr>
        <w:t>Finnmark</w:t>
      </w:r>
      <w:r w:rsidRPr="00F135FF">
        <w:rPr>
          <w:sz w:val="22"/>
          <w:szCs w:val="22"/>
        </w:rPr>
        <w:t xml:space="preserve"> </w:t>
      </w:r>
    </w:p>
    <w:p w:rsidR="008E7266" w:rsidP="008E7266" w14:paraId="15D9C7EE" w14:textId="5B4C24E8">
      <w:hyperlink r:id="rId9" w:history="1">
        <w:r w:rsidRPr="0081691F" w:rsidR="007C3FD8">
          <w:rPr>
            <w:rStyle w:val="Hyperlink"/>
          </w:rPr>
          <w:t>https://lovdata.no/forskrift/2024-01-05-300</w:t>
        </w:r>
      </w:hyperlink>
    </w:p>
    <w:p w:rsidR="005138BE" w:rsidP="008E7266" w14:paraId="43296B7A" w14:textId="77777777">
      <w:pPr>
        <w:rPr>
          <w:sz w:val="22"/>
          <w:szCs w:val="22"/>
        </w:rPr>
      </w:pPr>
    </w:p>
    <w:p w:rsidR="005138BE" w:rsidRPr="00795267" w:rsidP="008E7266" w14:paraId="22B3E094" w14:textId="77777777">
      <w:pPr>
        <w:rPr>
          <w:sz w:val="22"/>
          <w:szCs w:val="22"/>
        </w:rPr>
      </w:pPr>
    </w:p>
    <w:p w:rsidR="008E7266" w:rsidRPr="00E76AC6" w:rsidP="007A3109" w14:paraId="06F6D6DC" w14:textId="4FFD6890">
      <w:pPr>
        <w:pStyle w:val="Heading2"/>
      </w:pPr>
      <w:bookmarkStart w:id="113" w:name="_Toc138942686"/>
      <w:bookmarkStart w:id="114" w:name="_Toc256000032"/>
      <w:r w:rsidRPr="00E76AC6">
        <w:t>Dokumentasjon</w:t>
      </w:r>
      <w:bookmarkEnd w:id="114"/>
      <w:bookmarkEnd w:id="113"/>
    </w:p>
    <w:p w:rsidR="008E7266" w:rsidRPr="00EC7FE9" w:rsidP="008E7266" w14:paraId="469D6A4C" w14:textId="77777777">
      <w:pPr>
        <w:rPr>
          <w:b/>
          <w:bCs/>
        </w:rPr>
      </w:pPr>
    </w:p>
    <w:p w:rsidR="008E7266" w:rsidP="004F159F" w14:paraId="2003BE2D" w14:textId="31AD230E">
      <w:pPr>
        <w:pStyle w:val="Heading3"/>
      </w:pPr>
      <w:bookmarkStart w:id="115" w:name="_Toc138942687"/>
      <w:bookmarkStart w:id="116" w:name="_Toc107477813"/>
      <w:bookmarkStart w:id="117" w:name="_Toc107483842"/>
      <w:bookmarkStart w:id="118" w:name="_Toc256000033"/>
      <w:r>
        <w:t>Administrativt system</w:t>
      </w:r>
      <w:bookmarkEnd w:id="118"/>
      <w:bookmarkEnd w:id="115"/>
    </w:p>
    <w:p w:rsidR="008E7266" w:rsidP="008E7266" w14:paraId="003DBD08" w14:textId="3C098A72">
      <w:pPr>
        <w:rPr>
          <w:sz w:val="22"/>
          <w:szCs w:val="22"/>
        </w:rPr>
      </w:pPr>
      <w:r w:rsidRPr="00AB1975">
        <w:rPr>
          <w:sz w:val="22"/>
          <w:szCs w:val="22"/>
        </w:rPr>
        <w:t xml:space="preserve">Studentopplysninger </w:t>
      </w:r>
      <w:r w:rsidRPr="00AB1975" w:rsidR="00E708D6">
        <w:rPr>
          <w:sz w:val="22"/>
          <w:szCs w:val="22"/>
        </w:rPr>
        <w:t xml:space="preserve">og resultater </w:t>
      </w:r>
      <w:r w:rsidRPr="00AB1975">
        <w:rPr>
          <w:sz w:val="22"/>
          <w:szCs w:val="22"/>
        </w:rPr>
        <w:t>registreres i skolens administrative system</w:t>
      </w:r>
      <w:r w:rsidR="00E708D6">
        <w:rPr>
          <w:sz w:val="22"/>
          <w:szCs w:val="22"/>
        </w:rPr>
        <w:t>. D</w:t>
      </w:r>
      <w:r w:rsidRPr="00AB1975">
        <w:rPr>
          <w:sz w:val="22"/>
          <w:szCs w:val="22"/>
        </w:rPr>
        <w:t xml:space="preserve">et gjøres synkronisering til læringsplattform og </w:t>
      </w:r>
      <w:r w:rsidRPr="00087CFA" w:rsidR="00087CFA">
        <w:rPr>
          <w:sz w:val="22"/>
          <w:szCs w:val="22"/>
        </w:rPr>
        <w:t>nasjonal database for statistikk om fagskoleutdanning</w:t>
      </w:r>
    </w:p>
    <w:p w:rsidR="008E7266" w:rsidRPr="00AB1975" w:rsidP="008E7266" w14:paraId="5B897D66" w14:textId="77777777">
      <w:pPr>
        <w:rPr>
          <w:sz w:val="22"/>
          <w:szCs w:val="22"/>
        </w:rPr>
      </w:pPr>
    </w:p>
    <w:p w:rsidR="008E7266" w:rsidRPr="00795267" w:rsidP="008E7266" w14:paraId="449C9350" w14:textId="77777777">
      <w:pPr>
        <w:rPr>
          <w:sz w:val="22"/>
          <w:szCs w:val="22"/>
        </w:rPr>
      </w:pPr>
      <w:r w:rsidRPr="00AB1975">
        <w:rPr>
          <w:sz w:val="22"/>
          <w:szCs w:val="22"/>
        </w:rPr>
        <w:t>Systemet brukes også til rapportering til aktuelle aktører som lånekassen</w:t>
      </w:r>
      <w:r>
        <w:rPr>
          <w:sz w:val="22"/>
          <w:szCs w:val="22"/>
        </w:rPr>
        <w:t xml:space="preserve"> </w:t>
      </w:r>
      <w:r w:rsidRPr="00AB1975">
        <w:rPr>
          <w:sz w:val="22"/>
          <w:szCs w:val="22"/>
        </w:rPr>
        <w:t>med mere.</w:t>
      </w:r>
    </w:p>
    <w:p w:rsidR="008E7266" w:rsidP="008E7266" w14:paraId="45CC4372" w14:textId="77777777"/>
    <w:p w:rsidR="008E7266" w:rsidP="004F159F" w14:paraId="48444F05" w14:textId="33CE9B7D">
      <w:pPr>
        <w:pStyle w:val="Heading3"/>
      </w:pPr>
      <w:bookmarkStart w:id="119" w:name="_Toc138942688"/>
      <w:bookmarkStart w:id="120" w:name="_Toc256000034"/>
      <w:r>
        <w:t>Vitnemål og tittel</w:t>
      </w:r>
      <w:bookmarkEnd w:id="120"/>
      <w:bookmarkEnd w:id="119"/>
    </w:p>
    <w:bookmarkEnd w:id="116"/>
    <w:bookmarkEnd w:id="117"/>
    <w:p w:rsidR="008E7266" w:rsidP="008E7266" w14:paraId="10FB181F" w14:textId="77777777">
      <w:pPr>
        <w:spacing w:line="276" w:lineRule="auto"/>
        <w:jc w:val="both"/>
        <w:rPr>
          <w:sz w:val="22"/>
          <w:szCs w:val="22"/>
        </w:rPr>
      </w:pPr>
      <w:r w:rsidRPr="00AB1975">
        <w:rPr>
          <w:sz w:val="22"/>
          <w:szCs w:val="22"/>
        </w:rPr>
        <w:t>Etter fullført og bestått fagskoleutdanning utstedes det vitnemål og</w:t>
      </w:r>
      <w:r>
        <w:rPr>
          <w:sz w:val="22"/>
          <w:szCs w:val="22"/>
        </w:rPr>
        <w:t xml:space="preserve"> kandidaten</w:t>
      </w:r>
      <w:r w:rsidRPr="00AB1975">
        <w:rPr>
          <w:sz w:val="22"/>
          <w:szCs w:val="22"/>
        </w:rPr>
        <w:t xml:space="preserve"> oppnår graden Høyere fagskolegrad og tittelen Fagskoleingeniør</w:t>
      </w:r>
      <w:r>
        <w:rPr>
          <w:sz w:val="22"/>
          <w:szCs w:val="22"/>
        </w:rPr>
        <w:t>.</w:t>
      </w:r>
    </w:p>
    <w:p w:rsidR="00E27790" w:rsidRPr="00AB1975" w:rsidP="008E7266" w14:paraId="25DF7865" w14:textId="77777777">
      <w:pPr>
        <w:spacing w:line="276" w:lineRule="auto"/>
        <w:jc w:val="both"/>
        <w:rPr>
          <w:sz w:val="22"/>
          <w:szCs w:val="22"/>
        </w:rPr>
      </w:pPr>
    </w:p>
    <w:p w:rsidR="008E7266" w:rsidRPr="00AB1975" w:rsidP="008E7266" w14:paraId="207DFEAE" w14:textId="77777777">
      <w:pPr>
        <w:spacing w:line="276" w:lineRule="auto"/>
        <w:jc w:val="both"/>
        <w:rPr>
          <w:sz w:val="22"/>
          <w:szCs w:val="22"/>
        </w:rPr>
      </w:pPr>
      <w:r w:rsidRPr="00AB1975">
        <w:rPr>
          <w:sz w:val="22"/>
          <w:szCs w:val="22"/>
        </w:rPr>
        <w:t>Vitnemålet skal inneholde:</w:t>
      </w:r>
    </w:p>
    <w:p w:rsidR="008E7266" w:rsidP="00191845" w14:paraId="1CA02305" w14:textId="5CC3AE4D">
      <w:pPr>
        <w:numPr>
          <w:ilvl w:val="0"/>
          <w:numId w:val="9"/>
        </w:numPr>
        <w:spacing w:line="276" w:lineRule="auto"/>
        <w:contextualSpacing/>
        <w:jc w:val="both"/>
        <w:rPr>
          <w:sz w:val="22"/>
          <w:szCs w:val="22"/>
        </w:rPr>
      </w:pPr>
      <w:r>
        <w:rPr>
          <w:sz w:val="22"/>
          <w:szCs w:val="22"/>
        </w:rPr>
        <w:t>F</w:t>
      </w:r>
      <w:r w:rsidRPr="00AB1975" w:rsidR="007C2DF1">
        <w:rPr>
          <w:sz w:val="22"/>
          <w:szCs w:val="22"/>
        </w:rPr>
        <w:t>agskolen, utdanningen og kandidatens navn</w:t>
      </w:r>
      <w:r w:rsidR="00AE514E">
        <w:rPr>
          <w:sz w:val="22"/>
          <w:szCs w:val="22"/>
        </w:rPr>
        <w:t>.</w:t>
      </w:r>
    </w:p>
    <w:p w:rsidR="008348C1" w:rsidRPr="008348C1" w:rsidP="008348C1" w14:paraId="568909D7" w14:textId="3C89AB46">
      <w:pPr>
        <w:numPr>
          <w:ilvl w:val="0"/>
          <w:numId w:val="9"/>
        </w:numPr>
        <w:spacing w:line="276" w:lineRule="auto"/>
        <w:contextualSpacing/>
        <w:jc w:val="both"/>
        <w:rPr>
          <w:sz w:val="22"/>
          <w:szCs w:val="22"/>
        </w:rPr>
      </w:pPr>
      <w:r w:rsidRPr="003172A7">
        <w:rPr>
          <w:sz w:val="22"/>
          <w:szCs w:val="22"/>
        </w:rPr>
        <w:t>Antall studiepoeng og gradsbetegnelse.</w:t>
      </w:r>
    </w:p>
    <w:p w:rsidR="008E7266" w:rsidRPr="00AB1975" w:rsidP="00191845" w14:paraId="466C2712" w14:textId="3A2A4E5D">
      <w:pPr>
        <w:numPr>
          <w:ilvl w:val="0"/>
          <w:numId w:val="9"/>
        </w:numPr>
        <w:spacing w:line="276" w:lineRule="auto"/>
        <w:contextualSpacing/>
        <w:jc w:val="both"/>
        <w:rPr>
          <w:sz w:val="22"/>
          <w:szCs w:val="22"/>
        </w:rPr>
      </w:pPr>
      <w:r>
        <w:rPr>
          <w:sz w:val="22"/>
          <w:szCs w:val="22"/>
        </w:rPr>
        <w:t>Å</w:t>
      </w:r>
      <w:r w:rsidRPr="00AB1975" w:rsidR="007C2DF1">
        <w:rPr>
          <w:sz w:val="22"/>
          <w:szCs w:val="22"/>
        </w:rPr>
        <w:t xml:space="preserve">r </w:t>
      </w:r>
      <w:r w:rsidR="00790763">
        <w:rPr>
          <w:sz w:val="22"/>
          <w:szCs w:val="22"/>
        </w:rPr>
        <w:t xml:space="preserve">og semester </w:t>
      </w:r>
      <w:r w:rsidRPr="00AB1975" w:rsidR="007C2DF1">
        <w:rPr>
          <w:sz w:val="22"/>
          <w:szCs w:val="22"/>
        </w:rPr>
        <w:t>for fullført utdanning</w:t>
      </w:r>
      <w:r w:rsidR="00AE514E">
        <w:rPr>
          <w:sz w:val="22"/>
          <w:szCs w:val="22"/>
        </w:rPr>
        <w:t>.</w:t>
      </w:r>
    </w:p>
    <w:p w:rsidR="008E7266" w:rsidRPr="00AB1975" w:rsidP="00191845" w14:paraId="3E23B67B" w14:textId="040D1BBB">
      <w:pPr>
        <w:numPr>
          <w:ilvl w:val="0"/>
          <w:numId w:val="9"/>
        </w:numPr>
        <w:spacing w:line="276" w:lineRule="auto"/>
        <w:contextualSpacing/>
        <w:jc w:val="both"/>
        <w:rPr>
          <w:sz w:val="22"/>
          <w:szCs w:val="22"/>
        </w:rPr>
      </w:pPr>
      <w:r w:rsidRPr="00AB1975">
        <w:rPr>
          <w:sz w:val="22"/>
          <w:szCs w:val="22"/>
        </w:rPr>
        <w:t>Det overordnede læringsutbyttet for utdanningen</w:t>
      </w:r>
      <w:r w:rsidR="00790763">
        <w:rPr>
          <w:sz w:val="22"/>
          <w:szCs w:val="22"/>
        </w:rPr>
        <w:t>.</w:t>
      </w:r>
    </w:p>
    <w:p w:rsidR="008E7266" w:rsidRPr="00AB1975" w:rsidP="00191845" w14:paraId="7B1C5775" w14:textId="1B3B115D">
      <w:pPr>
        <w:numPr>
          <w:ilvl w:val="0"/>
          <w:numId w:val="9"/>
        </w:numPr>
        <w:spacing w:line="276" w:lineRule="auto"/>
        <w:contextualSpacing/>
        <w:jc w:val="both"/>
        <w:rPr>
          <w:sz w:val="22"/>
          <w:szCs w:val="22"/>
        </w:rPr>
      </w:pPr>
      <w:r w:rsidRPr="00AB1975">
        <w:rPr>
          <w:sz w:val="22"/>
          <w:szCs w:val="22"/>
        </w:rPr>
        <w:t>Utdanningens emner og eventuell praksis</w:t>
      </w:r>
      <w:r w:rsidR="009F11D7">
        <w:rPr>
          <w:sz w:val="22"/>
          <w:szCs w:val="22"/>
        </w:rPr>
        <w:t>.</w:t>
      </w:r>
    </w:p>
    <w:p w:rsidR="008E7266" w:rsidRPr="00AB1975" w:rsidP="00191845" w14:paraId="09542E5A" w14:textId="4415DF52">
      <w:pPr>
        <w:numPr>
          <w:ilvl w:val="0"/>
          <w:numId w:val="9"/>
        </w:numPr>
        <w:spacing w:line="276" w:lineRule="auto"/>
        <w:contextualSpacing/>
        <w:jc w:val="both"/>
        <w:rPr>
          <w:sz w:val="22"/>
          <w:szCs w:val="22"/>
        </w:rPr>
      </w:pPr>
      <w:r w:rsidRPr="00AB1975">
        <w:rPr>
          <w:sz w:val="22"/>
          <w:szCs w:val="22"/>
        </w:rPr>
        <w:t>NKR – nivå (5.2)</w:t>
      </w:r>
      <w:r w:rsidR="009F11D7">
        <w:rPr>
          <w:sz w:val="22"/>
          <w:szCs w:val="22"/>
        </w:rPr>
        <w:t>.</w:t>
      </w:r>
    </w:p>
    <w:p w:rsidR="008E7266" w:rsidRPr="003172A7" w:rsidP="00191845" w14:paraId="7D82D622" w14:textId="16253205">
      <w:pPr>
        <w:numPr>
          <w:ilvl w:val="0"/>
          <w:numId w:val="9"/>
        </w:numPr>
        <w:spacing w:line="276" w:lineRule="auto"/>
        <w:contextualSpacing/>
        <w:jc w:val="both"/>
        <w:rPr>
          <w:sz w:val="22"/>
          <w:szCs w:val="22"/>
        </w:rPr>
      </w:pPr>
      <w:r w:rsidRPr="003172A7">
        <w:rPr>
          <w:sz w:val="22"/>
          <w:szCs w:val="22"/>
        </w:rPr>
        <w:t>Karaktersystemet som benyttes</w:t>
      </w:r>
      <w:r w:rsidRPr="003172A7" w:rsidR="009F11D7">
        <w:rPr>
          <w:sz w:val="22"/>
          <w:szCs w:val="22"/>
        </w:rPr>
        <w:t>.</w:t>
      </w:r>
    </w:p>
    <w:p w:rsidR="00FA1123" w:rsidRPr="003172A7" w:rsidP="00FA1123" w14:paraId="2D8B3E5B" w14:textId="5F4E4A12">
      <w:pPr>
        <w:numPr>
          <w:ilvl w:val="0"/>
          <w:numId w:val="9"/>
        </w:numPr>
        <w:spacing w:line="276" w:lineRule="auto"/>
        <w:contextualSpacing/>
        <w:jc w:val="both"/>
        <w:rPr>
          <w:sz w:val="22"/>
          <w:szCs w:val="22"/>
        </w:rPr>
      </w:pPr>
      <w:r w:rsidRPr="003172A7">
        <w:rPr>
          <w:sz w:val="22"/>
          <w:szCs w:val="22"/>
        </w:rPr>
        <w:t xml:space="preserve">Én karakter for hvert emne. </w:t>
      </w:r>
      <w:r w:rsidRPr="003172A7" w:rsidR="006B4EB4">
        <w:rPr>
          <w:sz w:val="22"/>
          <w:szCs w:val="22"/>
        </w:rPr>
        <w:t>Oppgis som e</w:t>
      </w:r>
      <w:r w:rsidRPr="003172A7">
        <w:rPr>
          <w:sz w:val="22"/>
          <w:szCs w:val="22"/>
        </w:rPr>
        <w:t>mnekarakter eller eksamenskarakter.</w:t>
      </w:r>
    </w:p>
    <w:p w:rsidR="00035C3A" w:rsidRPr="00214B85" w:rsidP="00214B85" w14:paraId="7937A99B" w14:textId="4CC1C7E3">
      <w:pPr>
        <w:numPr>
          <w:ilvl w:val="0"/>
          <w:numId w:val="9"/>
        </w:numPr>
        <w:spacing w:line="276" w:lineRule="auto"/>
        <w:contextualSpacing/>
        <w:jc w:val="both"/>
        <w:rPr>
          <w:sz w:val="22"/>
          <w:szCs w:val="22"/>
        </w:rPr>
      </w:pPr>
      <w:r w:rsidRPr="003172A7">
        <w:rPr>
          <w:sz w:val="22"/>
          <w:szCs w:val="22"/>
        </w:rPr>
        <w:t>B</w:t>
      </w:r>
      <w:r w:rsidRPr="003172A7">
        <w:rPr>
          <w:sz w:val="22"/>
          <w:szCs w:val="22"/>
        </w:rPr>
        <w:t>eskrivelse av innhold og vurdering av studentens hovedprosjekt.</w:t>
      </w:r>
      <w:r w:rsidRPr="003172A7" w:rsidR="003172A7">
        <w:rPr>
          <w:sz w:val="22"/>
          <w:szCs w:val="22"/>
        </w:rPr>
        <w:t xml:space="preserve"> </w:t>
      </w:r>
    </w:p>
    <w:p w:rsidR="00035C3A" w:rsidRPr="00035C3A" w:rsidP="00035C3A" w14:paraId="155D80B1" w14:textId="77777777">
      <w:pPr>
        <w:spacing w:line="276" w:lineRule="auto"/>
        <w:contextualSpacing/>
        <w:jc w:val="both"/>
        <w:rPr>
          <w:sz w:val="22"/>
          <w:szCs w:val="22"/>
        </w:rPr>
      </w:pPr>
    </w:p>
    <w:p w:rsidR="008E7266" w:rsidRPr="00AB1975" w:rsidP="00795267" w14:paraId="49052D80" w14:textId="77777777">
      <w:pPr>
        <w:spacing w:line="276" w:lineRule="auto"/>
        <w:jc w:val="both"/>
        <w:rPr>
          <w:sz w:val="22"/>
          <w:szCs w:val="22"/>
        </w:rPr>
      </w:pPr>
      <w:r w:rsidRPr="046D6D14">
        <w:rPr>
          <w:sz w:val="22"/>
          <w:szCs w:val="22"/>
        </w:rPr>
        <w:t>En student som ikke har fullført hele utdanningen, kan be om karakterutskrift som viser fullførte og beståtte emner og avsluttende vurderinger / eksamener.</w:t>
      </w:r>
    </w:p>
    <w:p w:rsidR="046D6D14" w14:paraId="605EFC03" w14:textId="46C317F0"/>
    <w:p w:rsidR="00226137" w14:paraId="5559385D" w14:textId="45BED140">
      <w:r>
        <w:br w:type="page"/>
      </w:r>
    </w:p>
    <w:p w:rsidR="008E7266" w:rsidRPr="00912774" w:rsidP="001F6E4C" w14:paraId="66AF7545" w14:textId="3E019D69">
      <w:pPr>
        <w:pStyle w:val="Heading1"/>
      </w:pPr>
      <w:bookmarkStart w:id="121" w:name="_Toc107477814"/>
      <w:bookmarkStart w:id="122" w:name="_Toc107483843"/>
      <w:bookmarkStart w:id="123" w:name="_Toc138942689"/>
      <w:bookmarkStart w:id="124" w:name="_Toc256000035"/>
      <w:r w:rsidRPr="00912774">
        <w:t>Studieinnhold fordelt på emner</w:t>
      </w:r>
      <w:bookmarkEnd w:id="124"/>
      <w:bookmarkEnd w:id="121"/>
      <w:bookmarkEnd w:id="122"/>
      <w:bookmarkEnd w:id="123"/>
    </w:p>
    <w:p w:rsidR="008E7266" w:rsidP="008E7266" w14:paraId="7432B5E0" w14:textId="77777777">
      <w:pPr>
        <w:rPr>
          <w:rFonts w:ascii="Montserrat" w:hAnsi="Montserrat"/>
        </w:rPr>
      </w:pPr>
    </w:p>
    <w:p w:rsidR="008E7266" w:rsidRPr="00E76AC6" w:rsidP="007A3109" w14:paraId="58783C19" w14:textId="4D539F8C">
      <w:pPr>
        <w:pStyle w:val="Heading2"/>
      </w:pPr>
      <w:bookmarkStart w:id="125" w:name="_Toc107477815"/>
      <w:bookmarkStart w:id="126" w:name="_Toc107483844"/>
      <w:bookmarkStart w:id="127" w:name="_Toc138942690"/>
      <w:bookmarkStart w:id="128" w:name="_Toc256000036"/>
      <w:r w:rsidRPr="001762FD">
        <w:t>REDSKAPSEMNER</w:t>
      </w:r>
      <w:bookmarkEnd w:id="128"/>
      <w:bookmarkEnd w:id="125"/>
      <w:bookmarkEnd w:id="126"/>
      <w:bookmarkEnd w:id="127"/>
    </w:p>
    <w:p w:rsidR="008E7266" w:rsidRPr="00B935B6" w:rsidP="00795267" w14:paraId="17A67050" w14:textId="77777777"/>
    <w:p w:rsidR="008E7266" w:rsidP="004F159F" w14:paraId="672F6FBF" w14:textId="5C8B2AA3">
      <w:pPr>
        <w:pStyle w:val="Heading3"/>
      </w:pPr>
      <w:bookmarkStart w:id="129" w:name="_Toc107477816"/>
      <w:bookmarkStart w:id="130" w:name="_Toc107483845"/>
      <w:bookmarkStart w:id="131" w:name="_Toc138942691"/>
      <w:bookmarkStart w:id="132" w:name="_Toc256000037"/>
      <w:r w:rsidRPr="00EC7FE9">
        <w:t>REALFAGLIGE REDSKAP</w:t>
      </w:r>
      <w:bookmarkEnd w:id="132"/>
      <w:bookmarkEnd w:id="129"/>
      <w:bookmarkEnd w:id="130"/>
      <w:bookmarkEnd w:id="131"/>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377"/>
        <w:gridCol w:w="4979"/>
        <w:gridCol w:w="16"/>
      </w:tblGrid>
      <w:tr w14:paraId="75A46D57" w14:textId="77777777" w:rsidTr="008217CD">
        <w:tblPrEx>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16" w:type="dxa"/>
          <w:trHeight w:val="340"/>
        </w:trPr>
        <w:tc>
          <w:tcPr>
            <w:tcW w:w="4377" w:type="dxa"/>
            <w:shd w:val="clear" w:color="auto" w:fill="D9D9D9" w:themeFill="background1" w:themeFillShade="D9"/>
          </w:tcPr>
          <w:p w:rsidR="008E7266" w:rsidRPr="00FA5E70" w:rsidP="00CE1CA7" w14:paraId="7F193307" w14:textId="77777777">
            <w:pPr>
              <w:widowControl w:val="0"/>
              <w:autoSpaceDE w:val="0"/>
              <w:autoSpaceDN w:val="0"/>
              <w:rPr>
                <w:rFonts w:eastAsia="Calibri"/>
                <w:b/>
                <w:bCs/>
                <w:sz w:val="22"/>
                <w:szCs w:val="22"/>
                <w:lang w:eastAsia="en-US"/>
              </w:rPr>
            </w:pPr>
            <w:r w:rsidRPr="00FA5E70">
              <w:rPr>
                <w:rFonts w:eastAsia="Calibri"/>
                <w:b/>
                <w:bCs/>
                <w:sz w:val="22"/>
                <w:szCs w:val="22"/>
                <w:lang w:eastAsia="en-US"/>
              </w:rPr>
              <w:t>Emne</w:t>
            </w:r>
            <w:r w:rsidRPr="00FA5E70">
              <w:rPr>
                <w:rFonts w:eastAsia="Calibri"/>
                <w:b/>
                <w:bCs/>
                <w:spacing w:val="-8"/>
                <w:sz w:val="22"/>
                <w:szCs w:val="22"/>
                <w:lang w:eastAsia="en-US"/>
              </w:rPr>
              <w:t xml:space="preserve"> 96TB11L</w:t>
            </w:r>
          </w:p>
        </w:tc>
        <w:tc>
          <w:tcPr>
            <w:tcW w:w="4979" w:type="dxa"/>
            <w:shd w:val="clear" w:color="auto" w:fill="D9D9D9" w:themeFill="background1" w:themeFillShade="D9"/>
          </w:tcPr>
          <w:p w:rsidR="008E7266" w:rsidRPr="00FA5E70" w:rsidP="00CE1CA7" w14:paraId="04C78776" w14:textId="77777777">
            <w:pPr>
              <w:widowControl w:val="0"/>
              <w:autoSpaceDE w:val="0"/>
              <w:autoSpaceDN w:val="0"/>
              <w:rPr>
                <w:rFonts w:eastAsia="Calibri"/>
                <w:b/>
                <w:bCs/>
                <w:sz w:val="22"/>
                <w:szCs w:val="22"/>
                <w:lang w:val="en-US" w:eastAsia="en-US"/>
              </w:rPr>
            </w:pPr>
            <w:r w:rsidRPr="00FA5E70">
              <w:rPr>
                <w:rFonts w:eastAsia="Calibri"/>
                <w:b/>
                <w:bCs/>
                <w:sz w:val="22"/>
                <w:szCs w:val="22"/>
                <w:lang w:val="en-US" w:eastAsia="en-US"/>
              </w:rPr>
              <w:t>Tema</w:t>
            </w:r>
          </w:p>
        </w:tc>
      </w:tr>
      <w:tr w14:paraId="374A6FE1" w14:textId="77777777" w:rsidTr="007F47E0">
        <w:tblPrEx>
          <w:tblW w:w="9372" w:type="dxa"/>
          <w:tblInd w:w="-5" w:type="dxa"/>
          <w:tblLayout w:type="fixed"/>
          <w:tblCellMar>
            <w:left w:w="0" w:type="dxa"/>
            <w:right w:w="0" w:type="dxa"/>
          </w:tblCellMar>
          <w:tblLook w:val="01E0"/>
        </w:tblPrEx>
        <w:trPr>
          <w:gridAfter w:val="1"/>
          <w:wAfter w:w="16" w:type="dxa"/>
          <w:trHeight w:val="653"/>
        </w:trPr>
        <w:tc>
          <w:tcPr>
            <w:tcW w:w="4377" w:type="dxa"/>
            <w:shd w:val="clear" w:color="auto" w:fill="auto"/>
          </w:tcPr>
          <w:p w:rsidR="008E7266" w:rsidRPr="00CB579A" w:rsidP="00CE1CA7" w14:paraId="40039AA4" w14:textId="77777777">
            <w:pPr>
              <w:widowControl w:val="0"/>
              <w:autoSpaceDE w:val="0"/>
              <w:autoSpaceDN w:val="0"/>
              <w:rPr>
                <w:rFonts w:eastAsia="Calibri"/>
                <w:b/>
                <w:bCs/>
                <w:sz w:val="22"/>
                <w:szCs w:val="22"/>
                <w:lang w:eastAsia="en-US"/>
              </w:rPr>
            </w:pPr>
            <w:r w:rsidRPr="00CB579A">
              <w:rPr>
                <w:rFonts w:eastAsia="Calibri"/>
                <w:b/>
                <w:bCs/>
                <w:sz w:val="22"/>
                <w:szCs w:val="22"/>
                <w:lang w:eastAsia="en-US"/>
              </w:rPr>
              <w:t>Realfaglige</w:t>
            </w:r>
            <w:r w:rsidRPr="00CB579A">
              <w:rPr>
                <w:rFonts w:eastAsia="Calibri"/>
                <w:b/>
                <w:bCs/>
                <w:spacing w:val="-6"/>
                <w:sz w:val="22"/>
                <w:szCs w:val="22"/>
                <w:lang w:eastAsia="en-US"/>
              </w:rPr>
              <w:t xml:space="preserve"> </w:t>
            </w:r>
            <w:r w:rsidRPr="00CB579A">
              <w:rPr>
                <w:rFonts w:eastAsia="Calibri"/>
                <w:b/>
                <w:bCs/>
                <w:sz w:val="22"/>
                <w:szCs w:val="22"/>
                <w:lang w:eastAsia="en-US"/>
              </w:rPr>
              <w:t>redskap</w:t>
            </w:r>
          </w:p>
          <w:p w:rsidR="008E7266" w:rsidRPr="00CB579A" w:rsidP="00CE1CA7" w14:paraId="65505F1E" w14:textId="39CE7FF3">
            <w:pPr>
              <w:widowControl w:val="0"/>
              <w:autoSpaceDE w:val="0"/>
              <w:autoSpaceDN w:val="0"/>
              <w:rPr>
                <w:rFonts w:eastAsia="Calibri"/>
                <w:iCs/>
                <w:sz w:val="22"/>
                <w:szCs w:val="22"/>
                <w:lang w:eastAsia="en-US"/>
              </w:rPr>
            </w:pPr>
            <w:r w:rsidRPr="00CB579A">
              <w:rPr>
                <w:rFonts w:eastAsia="Calibri"/>
                <w:iCs/>
                <w:sz w:val="22"/>
                <w:szCs w:val="22"/>
                <w:lang w:eastAsia="en-US"/>
              </w:rPr>
              <w:t>(10</w:t>
            </w:r>
            <w:r w:rsidRPr="00CB579A">
              <w:rPr>
                <w:rFonts w:eastAsia="Calibri"/>
                <w:iCs/>
                <w:spacing w:val="-6"/>
                <w:sz w:val="22"/>
                <w:szCs w:val="22"/>
                <w:lang w:eastAsia="en-US"/>
              </w:rPr>
              <w:t xml:space="preserve"> </w:t>
            </w:r>
            <w:r w:rsidR="00FC2A6D">
              <w:rPr>
                <w:rFonts w:eastAsia="Calibri"/>
                <w:iCs/>
                <w:sz w:val="22"/>
                <w:szCs w:val="22"/>
                <w:lang w:eastAsia="en-US"/>
              </w:rPr>
              <w:t>stp.</w:t>
            </w:r>
            <w:r w:rsidRPr="00CB579A">
              <w:rPr>
                <w:rFonts w:eastAsia="Calibri"/>
                <w:iCs/>
                <w:sz w:val="22"/>
                <w:szCs w:val="22"/>
                <w:lang w:eastAsia="en-US"/>
              </w:rPr>
              <w:t>)</w:t>
            </w:r>
          </w:p>
        </w:tc>
        <w:tc>
          <w:tcPr>
            <w:tcW w:w="4979" w:type="dxa"/>
            <w:shd w:val="clear" w:color="auto" w:fill="auto"/>
          </w:tcPr>
          <w:p w:rsidR="008E7266" w:rsidRPr="00983D2B" w:rsidP="00CE1CA7" w14:paraId="575DDE0F" w14:textId="77777777">
            <w:pPr>
              <w:widowControl w:val="0"/>
              <w:autoSpaceDE w:val="0"/>
              <w:autoSpaceDN w:val="0"/>
              <w:rPr>
                <w:rFonts w:eastAsia="Calibri"/>
                <w:i/>
                <w:iCs/>
                <w:spacing w:val="-1"/>
                <w:sz w:val="22"/>
                <w:szCs w:val="22"/>
                <w:lang w:eastAsia="en-US"/>
              </w:rPr>
            </w:pPr>
            <w:r w:rsidRPr="00983D2B">
              <w:rPr>
                <w:rFonts w:eastAsia="Calibri"/>
                <w:i/>
                <w:iCs/>
                <w:spacing w:val="-1"/>
                <w:sz w:val="22"/>
                <w:szCs w:val="22"/>
                <w:lang w:eastAsia="en-US"/>
              </w:rPr>
              <w:t>Matematikk</w:t>
            </w:r>
          </w:p>
          <w:p w:rsidR="008E7266" w:rsidRPr="00CF681F" w:rsidP="00CE1CA7" w14:paraId="471CCF53" w14:textId="77777777">
            <w:pPr>
              <w:widowControl w:val="0"/>
              <w:autoSpaceDE w:val="0"/>
              <w:autoSpaceDN w:val="0"/>
              <w:rPr>
                <w:rFonts w:eastAsia="Calibri"/>
                <w:sz w:val="22"/>
                <w:szCs w:val="22"/>
                <w:lang w:val="en-US" w:eastAsia="en-US"/>
              </w:rPr>
            </w:pPr>
            <w:r w:rsidRPr="00983D2B">
              <w:rPr>
                <w:rFonts w:eastAsia="Calibri"/>
                <w:i/>
                <w:iCs/>
                <w:spacing w:val="-57"/>
                <w:sz w:val="22"/>
                <w:szCs w:val="22"/>
                <w:lang w:eastAsia="en-US"/>
              </w:rPr>
              <w:t xml:space="preserve">         </w:t>
            </w:r>
            <w:r w:rsidRPr="00983D2B">
              <w:rPr>
                <w:rFonts w:eastAsia="Calibri"/>
                <w:i/>
                <w:iCs/>
                <w:sz w:val="22"/>
                <w:szCs w:val="22"/>
                <w:lang w:eastAsia="en-US"/>
              </w:rPr>
              <w:t>Fysikk</w:t>
            </w:r>
          </w:p>
        </w:tc>
      </w:tr>
      <w:tr w14:paraId="12F7D371" w14:textId="77777777" w:rsidTr="008217CD">
        <w:tblPrEx>
          <w:tblW w:w="9372" w:type="dxa"/>
          <w:tblInd w:w="-5" w:type="dxa"/>
          <w:tblLayout w:type="fixed"/>
          <w:tblCellMar>
            <w:left w:w="0" w:type="dxa"/>
            <w:right w:w="0" w:type="dxa"/>
          </w:tblCellMar>
          <w:tblLook w:val="01E0"/>
        </w:tblPrEx>
        <w:trPr>
          <w:gridAfter w:val="1"/>
          <w:wAfter w:w="16" w:type="dxa"/>
          <w:trHeight w:val="340"/>
        </w:trPr>
        <w:tc>
          <w:tcPr>
            <w:tcW w:w="9356" w:type="dxa"/>
            <w:gridSpan w:val="2"/>
            <w:shd w:val="clear" w:color="auto" w:fill="EEECE1" w:themeFill="background2"/>
          </w:tcPr>
          <w:p w:rsidR="008E7266" w:rsidRPr="00CB579A" w:rsidP="00CE1CA7" w14:paraId="3DB2E494" w14:textId="15D9760E">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CB579A" w:rsidR="007C2DF1">
              <w:rPr>
                <w:rFonts w:eastAsia="Calibri" w:cs="Calibri"/>
                <w:b/>
                <w:bCs/>
                <w:iCs/>
                <w:sz w:val="22"/>
                <w:szCs w:val="22"/>
                <w:lang w:eastAsia="en-US"/>
              </w:rPr>
              <w:t>mfang</w:t>
            </w:r>
          </w:p>
        </w:tc>
      </w:tr>
      <w:tr w14:paraId="7F3B45C5" w14:textId="77777777" w:rsidTr="004022AA">
        <w:tblPrEx>
          <w:tblW w:w="9372" w:type="dxa"/>
          <w:tblInd w:w="-5" w:type="dxa"/>
          <w:tblLayout w:type="fixed"/>
          <w:tblCellMar>
            <w:left w:w="0" w:type="dxa"/>
            <w:right w:w="0" w:type="dxa"/>
          </w:tblCellMar>
          <w:tblLook w:val="01E0"/>
        </w:tblPrEx>
        <w:trPr>
          <w:gridAfter w:val="1"/>
          <w:wAfter w:w="16" w:type="dxa"/>
          <w:trHeight w:val="326"/>
        </w:trPr>
        <w:tc>
          <w:tcPr>
            <w:tcW w:w="9356" w:type="dxa"/>
            <w:gridSpan w:val="2"/>
            <w:shd w:val="clear" w:color="auto" w:fill="auto"/>
          </w:tcPr>
          <w:p w:rsidR="00891C4B" w:rsidP="00891C4B" w14:paraId="15E42D0D" w14:textId="77777777">
            <w:pPr>
              <w:widowControl w:val="0"/>
              <w:autoSpaceDE w:val="0"/>
              <w:autoSpaceDN w:val="0"/>
              <w:rPr>
                <w:rFonts w:eastAsia="Calibri"/>
                <w:spacing w:val="-1"/>
                <w:sz w:val="22"/>
                <w:szCs w:val="22"/>
                <w:lang w:eastAsia="en-US"/>
              </w:rPr>
            </w:pPr>
            <w:r>
              <w:rPr>
                <w:rFonts w:eastAsia="Calibri"/>
                <w:spacing w:val="-1"/>
                <w:sz w:val="22"/>
                <w:szCs w:val="22"/>
                <w:lang w:eastAsia="en-US"/>
              </w:rPr>
              <w:t>Emnet undervises over to semester i første studieår.</w:t>
            </w:r>
          </w:p>
          <w:p w:rsidR="00891C4B" w:rsidRPr="003E74D6" w:rsidP="00891C4B" w14:paraId="6DA10617" w14:textId="77777777">
            <w:pPr>
              <w:widowControl w:val="0"/>
              <w:autoSpaceDE w:val="0"/>
              <w:autoSpaceDN w:val="0"/>
              <w:rPr>
                <w:rFonts w:eastAsia="Calibri"/>
                <w:spacing w:val="-1"/>
                <w:sz w:val="22"/>
                <w:szCs w:val="22"/>
                <w:lang w:eastAsia="en-US"/>
              </w:rPr>
            </w:pPr>
            <w:r w:rsidRPr="00E2771D">
              <w:rPr>
                <w:rFonts w:eastAsia="Calibri"/>
                <w:spacing w:val="-1"/>
                <w:sz w:val="22"/>
                <w:szCs w:val="22"/>
                <w:lang w:eastAsia="en-US"/>
              </w:rPr>
              <w:t>Matematikk:</w:t>
            </w:r>
            <w:r>
              <w:rPr>
                <w:rFonts w:eastAsia="Calibri"/>
                <w:spacing w:val="-1"/>
                <w:sz w:val="22"/>
                <w:szCs w:val="22"/>
                <w:lang w:eastAsia="en-US"/>
              </w:rPr>
              <w:t xml:space="preserve"> </w:t>
            </w:r>
            <w:r w:rsidRPr="003E74D6">
              <w:rPr>
                <w:rFonts w:eastAsia="Calibri"/>
                <w:spacing w:val="-1"/>
                <w:sz w:val="22"/>
                <w:szCs w:val="22"/>
                <w:lang w:eastAsia="en-US"/>
              </w:rPr>
              <w:t>6 studiepoeng</w:t>
            </w:r>
          </w:p>
          <w:p w:rsidR="00891C4B" w:rsidP="00891C4B" w14:paraId="55738D4D" w14:textId="77777777">
            <w:pPr>
              <w:widowControl w:val="0"/>
              <w:autoSpaceDE w:val="0"/>
              <w:autoSpaceDN w:val="0"/>
              <w:rPr>
                <w:rFonts w:eastAsia="Calibri"/>
                <w:spacing w:val="-1"/>
                <w:sz w:val="22"/>
                <w:szCs w:val="22"/>
                <w:lang w:eastAsia="en-US"/>
              </w:rPr>
            </w:pPr>
            <w:r w:rsidRPr="00E2771D">
              <w:rPr>
                <w:rFonts w:eastAsia="Calibri"/>
                <w:spacing w:val="-1"/>
                <w:sz w:val="22"/>
                <w:szCs w:val="22"/>
                <w:lang w:eastAsia="en-US"/>
              </w:rPr>
              <w:t>Fysikk:</w:t>
            </w:r>
            <w:r>
              <w:rPr>
                <w:rFonts w:eastAsia="Calibri"/>
                <w:b/>
                <w:bCs/>
                <w:spacing w:val="-1"/>
                <w:sz w:val="22"/>
                <w:szCs w:val="22"/>
                <w:lang w:eastAsia="en-US"/>
              </w:rPr>
              <w:t xml:space="preserve"> </w:t>
            </w:r>
            <w:r w:rsidRPr="00CF681F">
              <w:rPr>
                <w:rFonts w:eastAsia="Calibri"/>
                <w:spacing w:val="-1"/>
                <w:sz w:val="22"/>
                <w:szCs w:val="22"/>
                <w:lang w:eastAsia="en-US"/>
              </w:rPr>
              <w:t>4 studiepoeng</w:t>
            </w:r>
          </w:p>
          <w:p w:rsidR="004022AA" w:rsidRPr="00CB579A" w:rsidP="00CE1CA7" w14:paraId="4C088DF8" w14:textId="77777777">
            <w:pPr>
              <w:widowControl w:val="0"/>
              <w:autoSpaceDE w:val="0"/>
              <w:autoSpaceDN w:val="0"/>
              <w:rPr>
                <w:rFonts w:eastAsia="Calibri" w:cs="Calibri"/>
                <w:b/>
                <w:bCs/>
                <w:iCs/>
                <w:sz w:val="22"/>
                <w:szCs w:val="22"/>
                <w:lang w:eastAsia="en-US"/>
              </w:rPr>
            </w:pPr>
          </w:p>
        </w:tc>
      </w:tr>
      <w:tr w14:paraId="0C1A1C33" w14:textId="77777777" w:rsidTr="008217CD">
        <w:tblPrEx>
          <w:tblW w:w="9372" w:type="dxa"/>
          <w:tblInd w:w="-5" w:type="dxa"/>
          <w:tblLayout w:type="fixed"/>
          <w:tblCellMar>
            <w:left w:w="0" w:type="dxa"/>
            <w:right w:w="0" w:type="dxa"/>
          </w:tblCellMar>
          <w:tblLook w:val="01E0"/>
        </w:tblPrEx>
        <w:trPr>
          <w:gridAfter w:val="1"/>
          <w:wAfter w:w="16" w:type="dxa"/>
          <w:trHeight w:val="340"/>
        </w:trPr>
        <w:tc>
          <w:tcPr>
            <w:tcW w:w="9356" w:type="dxa"/>
            <w:gridSpan w:val="2"/>
            <w:shd w:val="clear" w:color="auto" w:fill="EEECE1" w:themeFill="background2"/>
          </w:tcPr>
          <w:p w:rsidR="004022AA" w:rsidRPr="00CB579A" w:rsidP="00CE1CA7" w14:paraId="6D19A69F" w14:textId="4F1101CB">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Vurdering</w:t>
            </w:r>
          </w:p>
        </w:tc>
      </w:tr>
      <w:tr w14:paraId="3B8BD0F1" w14:textId="77777777" w:rsidTr="00BA4B5A">
        <w:tblPrEx>
          <w:tblW w:w="9372" w:type="dxa"/>
          <w:tblInd w:w="-5" w:type="dxa"/>
          <w:tblLayout w:type="fixed"/>
          <w:tblCellMar>
            <w:left w:w="0" w:type="dxa"/>
            <w:right w:w="0" w:type="dxa"/>
          </w:tblCellMar>
          <w:tblLook w:val="01E0"/>
        </w:tblPrEx>
        <w:trPr>
          <w:gridAfter w:val="1"/>
          <w:wAfter w:w="16" w:type="dxa"/>
          <w:trHeight w:val="1395"/>
        </w:trPr>
        <w:tc>
          <w:tcPr>
            <w:tcW w:w="9356" w:type="dxa"/>
            <w:gridSpan w:val="2"/>
            <w:shd w:val="clear" w:color="auto" w:fill="auto"/>
          </w:tcPr>
          <w:p w:rsidR="008E7266" w:rsidRPr="00BA4B5A" w:rsidP="698098AB" w14:paraId="4153ED56" w14:textId="09F5E794">
            <w:pPr>
              <w:widowControl w:val="0"/>
              <w:autoSpaceDE w:val="0"/>
              <w:autoSpaceDN w:val="0"/>
              <w:rPr>
                <w:rFonts w:eastAsia="Crimson Pro" w:cs="Crimson Pro"/>
                <w:b/>
                <w:bCs/>
                <w:sz w:val="22"/>
                <w:szCs w:val="22"/>
              </w:rPr>
            </w:pPr>
            <w:r w:rsidRPr="00BA4B5A">
              <w:rPr>
                <w:rFonts w:eastAsia="Crimson Pro" w:cs="Crimson Pro"/>
                <w:b/>
                <w:bCs/>
                <w:sz w:val="22"/>
                <w:szCs w:val="22"/>
              </w:rPr>
              <w:t>Obligatoriske arbeidskrav:</w:t>
            </w:r>
          </w:p>
          <w:p w:rsidR="008E7266" w:rsidRPr="00CF681F" w:rsidP="698098AB" w14:paraId="3532EFFD" w14:textId="373414F0">
            <w:pPr>
              <w:widowControl w:val="0"/>
              <w:autoSpaceDE w:val="0"/>
              <w:autoSpaceDN w:val="0"/>
              <w:rPr>
                <w:rFonts w:eastAsia="Crimson Pro" w:cs="Crimson Pro"/>
                <w:sz w:val="22"/>
                <w:szCs w:val="22"/>
              </w:rPr>
            </w:pPr>
            <w:r>
              <w:rPr>
                <w:rFonts w:eastAsia="Crimson Pro" w:cs="Crimson Pro"/>
                <w:sz w:val="22"/>
                <w:szCs w:val="22"/>
              </w:rPr>
              <w:t>Tre av</w:t>
            </w:r>
            <w:r w:rsidR="00144327">
              <w:rPr>
                <w:rFonts w:eastAsia="Crimson Pro" w:cs="Crimson Pro"/>
                <w:sz w:val="22"/>
                <w:szCs w:val="22"/>
              </w:rPr>
              <w:t xml:space="preserve"> fem</w:t>
            </w:r>
            <w:r>
              <w:rPr>
                <w:rFonts w:eastAsia="Crimson Pro" w:cs="Crimson Pro"/>
                <w:sz w:val="22"/>
                <w:szCs w:val="22"/>
              </w:rPr>
              <w:t xml:space="preserve"> </w:t>
            </w:r>
            <w:r w:rsidRPr="698098AB" w:rsidR="3B841E89">
              <w:rPr>
                <w:rFonts w:eastAsia="Crimson Pro" w:cs="Crimson Pro"/>
                <w:sz w:val="22"/>
                <w:szCs w:val="22"/>
              </w:rPr>
              <w:t xml:space="preserve">skriftlig arbeidskrav i matematikk og et skriftlig arbeidskrav </w:t>
            </w:r>
            <w:r w:rsidRPr="698098AB" w:rsidR="00BB28D5">
              <w:rPr>
                <w:rFonts w:eastAsia="Crimson Pro" w:cs="Crimson Pro"/>
                <w:sz w:val="22"/>
                <w:szCs w:val="22"/>
              </w:rPr>
              <w:t>fysikk</w:t>
            </w:r>
            <w:r w:rsidR="00B078D0">
              <w:rPr>
                <w:rFonts w:eastAsia="Crimson Pro" w:cs="Crimson Pro"/>
                <w:sz w:val="22"/>
                <w:szCs w:val="22"/>
              </w:rPr>
              <w:t>,</w:t>
            </w:r>
            <w:r w:rsidRPr="698098AB" w:rsidR="3B841E89">
              <w:rPr>
                <w:rFonts w:eastAsia="Crimson Pro" w:cs="Crimson Pro"/>
                <w:sz w:val="22"/>
                <w:szCs w:val="22"/>
              </w:rPr>
              <w:t xml:space="preserve"> vurdert godkjent/ikke godkjent </w:t>
            </w:r>
          </w:p>
          <w:p w:rsidR="008E7266" w:rsidRPr="00CF681F" w:rsidP="698098AB" w14:paraId="571C7EE0" w14:textId="79F293DD">
            <w:pPr>
              <w:widowControl w:val="0"/>
              <w:autoSpaceDE w:val="0"/>
              <w:autoSpaceDN w:val="0"/>
              <w:rPr>
                <w:rFonts w:eastAsia="Crimson Pro" w:cs="Crimson Pro"/>
                <w:sz w:val="22"/>
                <w:szCs w:val="22"/>
              </w:rPr>
            </w:pPr>
          </w:p>
          <w:p w:rsidR="008E7266" w:rsidRPr="00CF681F" w:rsidP="698098AB" w14:paraId="0FABADF4" w14:textId="029E897F">
            <w:pPr>
              <w:widowControl w:val="0"/>
              <w:autoSpaceDE w:val="0"/>
              <w:autoSpaceDN w:val="0"/>
              <w:rPr>
                <w:rFonts w:eastAsia="Crimson Pro" w:cs="Crimson Pro"/>
                <w:sz w:val="22"/>
                <w:szCs w:val="22"/>
              </w:rPr>
            </w:pPr>
            <w:r w:rsidRPr="698098AB">
              <w:rPr>
                <w:rFonts w:eastAsia="Crimson Pro" w:cs="Crimson Pro"/>
                <w:b/>
                <w:bCs/>
                <w:sz w:val="22"/>
                <w:szCs w:val="22"/>
              </w:rPr>
              <w:t>Omfang:</w:t>
            </w:r>
          </w:p>
          <w:p w:rsidR="008E7266" w:rsidRPr="00CF681F" w:rsidP="698098AB" w14:paraId="69B6B10D" w14:textId="30AFF501">
            <w:pPr>
              <w:widowControl w:val="0"/>
              <w:autoSpaceDE w:val="0"/>
              <w:autoSpaceDN w:val="0"/>
              <w:rPr>
                <w:rFonts w:eastAsia="Crimson Pro" w:cs="Crimson Pro"/>
                <w:sz w:val="22"/>
                <w:szCs w:val="22"/>
              </w:rPr>
            </w:pPr>
            <w:r w:rsidRPr="698098AB">
              <w:rPr>
                <w:rFonts w:eastAsia="Crimson Pro" w:cs="Crimson Pro"/>
                <w:sz w:val="22"/>
                <w:szCs w:val="22"/>
              </w:rPr>
              <w:t xml:space="preserve">Avsluttende skriftlige </w:t>
            </w:r>
            <w:r w:rsidR="004065C2">
              <w:rPr>
                <w:rFonts w:eastAsia="Crimson Pro" w:cs="Crimson Pro"/>
                <w:sz w:val="22"/>
                <w:szCs w:val="22"/>
              </w:rPr>
              <w:t>års</w:t>
            </w:r>
            <w:r w:rsidRPr="698098AB">
              <w:rPr>
                <w:rFonts w:eastAsia="Crimson Pro" w:cs="Crimson Pro"/>
                <w:sz w:val="22"/>
                <w:szCs w:val="22"/>
              </w:rPr>
              <w:t>prøve i fagene</w:t>
            </w:r>
            <w:r w:rsidR="00BA4B5A">
              <w:rPr>
                <w:rFonts w:eastAsia="Crimson Pro" w:cs="Crimson Pro"/>
                <w:sz w:val="22"/>
                <w:szCs w:val="22"/>
              </w:rPr>
              <w:t xml:space="preserve"> matematikk og fysikk</w:t>
            </w:r>
            <w:r w:rsidR="004065C2">
              <w:rPr>
                <w:rFonts w:eastAsia="Crimson Pro" w:cs="Crimson Pro"/>
                <w:sz w:val="22"/>
                <w:szCs w:val="22"/>
              </w:rPr>
              <w:t xml:space="preserve"> med varighet 5 timer</w:t>
            </w:r>
            <w:r w:rsidR="00BA4B5A">
              <w:rPr>
                <w:rFonts w:eastAsia="Crimson Pro" w:cs="Crimson Pro"/>
                <w:sz w:val="22"/>
                <w:szCs w:val="22"/>
              </w:rPr>
              <w:t>, som</w:t>
            </w:r>
            <w:r w:rsidRPr="698098AB">
              <w:rPr>
                <w:rFonts w:eastAsia="Crimson Pro" w:cs="Crimson Pro"/>
                <w:sz w:val="22"/>
                <w:szCs w:val="22"/>
              </w:rPr>
              <w:t xml:space="preserve"> teller henholdsvis 60 % og 40 % </w:t>
            </w:r>
            <w:r w:rsidR="00BA4B5A">
              <w:rPr>
                <w:rFonts w:eastAsia="Crimson Pro" w:cs="Crimson Pro"/>
                <w:sz w:val="22"/>
                <w:szCs w:val="22"/>
              </w:rPr>
              <w:t>av</w:t>
            </w:r>
            <w:r w:rsidRPr="698098AB">
              <w:rPr>
                <w:rFonts w:eastAsia="Crimson Pro" w:cs="Crimson Pro"/>
                <w:sz w:val="22"/>
                <w:szCs w:val="22"/>
              </w:rPr>
              <w:t xml:space="preserve"> emnekarakter</w:t>
            </w:r>
            <w:r w:rsidR="00BA4B5A">
              <w:rPr>
                <w:rFonts w:eastAsia="Crimson Pro" w:cs="Crimson Pro"/>
                <w:sz w:val="22"/>
                <w:szCs w:val="22"/>
              </w:rPr>
              <w:t xml:space="preserve"> til vitnemål</w:t>
            </w:r>
            <w:r w:rsidRPr="698098AB">
              <w:rPr>
                <w:rFonts w:eastAsia="Crimson Pro" w:cs="Crimson Pro"/>
                <w:sz w:val="22"/>
                <w:szCs w:val="22"/>
              </w:rPr>
              <w:t>.</w:t>
            </w:r>
          </w:p>
          <w:p w:rsidR="008E7266" w:rsidRPr="00CF681F" w:rsidP="698098AB" w14:paraId="0FDD6581" w14:textId="57B44846">
            <w:pPr>
              <w:widowControl w:val="0"/>
              <w:autoSpaceDE w:val="0"/>
              <w:autoSpaceDN w:val="0"/>
              <w:rPr>
                <w:rFonts w:eastAsia="Calibri"/>
                <w:spacing w:val="-1"/>
                <w:sz w:val="22"/>
                <w:szCs w:val="22"/>
                <w:lang w:eastAsia="en-US"/>
              </w:rPr>
            </w:pPr>
          </w:p>
        </w:tc>
      </w:tr>
      <w:tr w14:paraId="69EB98BD" w14:textId="77777777" w:rsidTr="008217CD">
        <w:tblPrEx>
          <w:tblW w:w="9372" w:type="dxa"/>
          <w:tblInd w:w="-5" w:type="dxa"/>
          <w:tblLayout w:type="fixed"/>
          <w:tblCellMar>
            <w:left w:w="0" w:type="dxa"/>
            <w:right w:w="0" w:type="dxa"/>
          </w:tblCellMar>
          <w:tblLook w:val="01E0"/>
        </w:tblPrEx>
        <w:trPr>
          <w:gridAfter w:val="1"/>
          <w:wAfter w:w="16" w:type="dxa"/>
          <w:trHeight w:val="340"/>
        </w:trPr>
        <w:tc>
          <w:tcPr>
            <w:tcW w:w="9356" w:type="dxa"/>
            <w:gridSpan w:val="2"/>
            <w:shd w:val="clear" w:color="auto" w:fill="EEECE1" w:themeFill="background2"/>
          </w:tcPr>
          <w:p w:rsidR="008E7266" w:rsidRPr="00CF681F" w:rsidP="00CE1CA7" w14:paraId="7DDB8789" w14:textId="77777777">
            <w:pPr>
              <w:widowControl w:val="0"/>
              <w:autoSpaceDE w:val="0"/>
              <w:autoSpaceDN w:val="0"/>
              <w:rPr>
                <w:rFonts w:eastAsia="Calibri"/>
                <w:sz w:val="22"/>
                <w:szCs w:val="22"/>
                <w:lang w:val="en-US" w:eastAsia="en-US"/>
              </w:rPr>
            </w:pPr>
            <w:r w:rsidRPr="00CB579A">
              <w:rPr>
                <w:rFonts w:eastAsia="Calibri"/>
                <w:b/>
                <w:bCs/>
                <w:sz w:val="22"/>
                <w:szCs w:val="22"/>
                <w:lang w:eastAsia="en-US"/>
              </w:rPr>
              <w:t>Gjennomføring</w:t>
            </w:r>
            <w:r w:rsidRPr="00CF681F">
              <w:rPr>
                <w:rFonts w:eastAsia="Calibri"/>
                <w:sz w:val="22"/>
                <w:szCs w:val="22"/>
                <w:lang w:val="en-US" w:eastAsia="en-US"/>
              </w:rPr>
              <w:t xml:space="preserve"> </w:t>
            </w:r>
          </w:p>
        </w:tc>
      </w:tr>
      <w:tr w14:paraId="37D97E75" w14:textId="77777777" w:rsidTr="007F47E0">
        <w:tblPrEx>
          <w:tblW w:w="9372" w:type="dxa"/>
          <w:tblInd w:w="-5" w:type="dxa"/>
          <w:tblLayout w:type="fixed"/>
          <w:tblCellMar>
            <w:left w:w="0" w:type="dxa"/>
            <w:right w:w="0" w:type="dxa"/>
          </w:tblCellMar>
          <w:tblLook w:val="01E0"/>
        </w:tblPrEx>
        <w:trPr>
          <w:gridAfter w:val="1"/>
          <w:wAfter w:w="16" w:type="dxa"/>
          <w:trHeight w:val="1100"/>
        </w:trPr>
        <w:tc>
          <w:tcPr>
            <w:tcW w:w="9356" w:type="dxa"/>
            <w:gridSpan w:val="2"/>
            <w:shd w:val="clear" w:color="auto" w:fill="auto"/>
          </w:tcPr>
          <w:p w:rsidR="008E7266" w:rsidRPr="00CB579A" w:rsidP="00191845" w14:paraId="0E4F822D" w14:textId="3D763A1D">
            <w:pPr>
              <w:pStyle w:val="ListParagraph"/>
              <w:widowControl w:val="0"/>
              <w:numPr>
                <w:ilvl w:val="0"/>
                <w:numId w:val="6"/>
              </w:numPr>
              <w:autoSpaceDE w:val="0"/>
              <w:autoSpaceDN w:val="0"/>
              <w:spacing w:after="0" w:line="240" w:lineRule="auto"/>
              <w:rPr>
                <w:rFonts w:ascii="Crimson Pro" w:eastAsia="Crimson Pro" w:hAnsi="Crimson Pro" w:cs="Crimson Pro"/>
              </w:rPr>
            </w:pPr>
            <w:r w:rsidRPr="698098AB">
              <w:rPr>
                <w:rFonts w:ascii="Crimson Pro" w:eastAsia="Crimson Pro" w:hAnsi="Crimson Pro" w:cs="Crimson Pro"/>
              </w:rPr>
              <w:t>Forelesninger</w:t>
            </w:r>
            <w:r w:rsidRPr="698098AB" w:rsidR="4E907151">
              <w:rPr>
                <w:rFonts w:ascii="Crimson Pro" w:eastAsia="Crimson Pro" w:hAnsi="Crimson Pro" w:cs="Crimson Pro"/>
              </w:rPr>
              <w:t>/undervisning på samling</w:t>
            </w:r>
          </w:p>
          <w:p w:rsidR="008E7266" w:rsidRPr="00CB579A" w:rsidP="00191845" w14:paraId="1B41A0F6" w14:textId="2BAAB40A">
            <w:pPr>
              <w:pStyle w:val="ListParagraph"/>
              <w:widowControl w:val="0"/>
              <w:numPr>
                <w:ilvl w:val="0"/>
                <w:numId w:val="6"/>
              </w:numPr>
              <w:autoSpaceDE w:val="0"/>
              <w:autoSpaceDN w:val="0"/>
              <w:spacing w:after="0" w:line="240" w:lineRule="auto"/>
              <w:rPr>
                <w:rFonts w:ascii="Crimson Pro" w:eastAsia="Crimson Pro" w:hAnsi="Crimson Pro" w:cs="Crimson Pro"/>
              </w:rPr>
            </w:pPr>
            <w:r w:rsidRPr="698098AB">
              <w:rPr>
                <w:rFonts w:ascii="Crimson Pro" w:eastAsia="Crimson Pro" w:hAnsi="Crimson Pro" w:cs="Crimson Pro"/>
              </w:rPr>
              <w:t>Nettbasert undervisning og veiledning</w:t>
            </w:r>
          </w:p>
          <w:p w:rsidR="4E907151" w:rsidP="00191845" w14:paraId="2002BAAF" w14:textId="74086BBD">
            <w:pPr>
              <w:pStyle w:val="ListParagraph"/>
              <w:widowControl w:val="0"/>
              <w:numPr>
                <w:ilvl w:val="0"/>
                <w:numId w:val="6"/>
              </w:numPr>
              <w:spacing w:after="0" w:line="240" w:lineRule="auto"/>
              <w:rPr>
                <w:rFonts w:ascii="Crimson Pro" w:eastAsia="Crimson Pro" w:hAnsi="Crimson Pro" w:cs="Crimson Pro"/>
              </w:rPr>
            </w:pPr>
            <w:r w:rsidRPr="698098AB">
              <w:rPr>
                <w:rFonts w:ascii="Crimson Pro" w:eastAsia="Crimson Pro" w:hAnsi="Crimson Pro" w:cs="Crimson Pro"/>
              </w:rPr>
              <w:t>Øvingsoppgaver (individuelt og i grupper)</w:t>
            </w:r>
          </w:p>
          <w:p w:rsidR="00795267" w:rsidRPr="00CB579A" w:rsidP="00191845" w14:paraId="13CA4266" w14:textId="77777777">
            <w:pPr>
              <w:pStyle w:val="ListParagraph"/>
              <w:widowControl w:val="0"/>
              <w:numPr>
                <w:ilvl w:val="0"/>
                <w:numId w:val="6"/>
              </w:numPr>
              <w:autoSpaceDE w:val="0"/>
              <w:autoSpaceDN w:val="0"/>
              <w:spacing w:after="0" w:line="240" w:lineRule="auto"/>
              <w:rPr>
                <w:rFonts w:ascii="Crimson Pro" w:eastAsia="Crimson Pro" w:hAnsi="Crimson Pro" w:cs="Crimson Pro"/>
              </w:rPr>
            </w:pPr>
            <w:r w:rsidRPr="698098AB">
              <w:rPr>
                <w:rFonts w:ascii="Crimson Pro" w:eastAsia="Crimson Pro" w:hAnsi="Crimson Pro" w:cs="Crimson Pro"/>
              </w:rPr>
              <w:t>Arbeidskrav</w:t>
            </w:r>
          </w:p>
          <w:p w:rsidR="00795267" w:rsidRPr="00795267" w:rsidP="00795267" w14:paraId="51620152" w14:textId="77777777">
            <w:pPr>
              <w:pStyle w:val="ListParagraph"/>
              <w:widowControl w:val="0"/>
              <w:autoSpaceDE w:val="0"/>
              <w:autoSpaceDN w:val="0"/>
              <w:spacing w:after="0" w:line="240" w:lineRule="auto"/>
              <w:rPr>
                <w:lang w:val="en-US"/>
              </w:rPr>
            </w:pPr>
          </w:p>
        </w:tc>
      </w:tr>
      <w:tr w14:paraId="62B66974" w14:textId="77777777" w:rsidTr="008217CD">
        <w:tblPrEx>
          <w:tblW w:w="9372" w:type="dxa"/>
          <w:tblInd w:w="-5" w:type="dxa"/>
          <w:tblLayout w:type="fixed"/>
          <w:tblCellMar>
            <w:left w:w="0" w:type="dxa"/>
            <w:right w:w="0" w:type="dxa"/>
          </w:tblCellMar>
          <w:tblLook w:val="01E0"/>
        </w:tblPrEx>
        <w:trPr>
          <w:gridAfter w:val="1"/>
          <w:wAfter w:w="16" w:type="dxa"/>
          <w:trHeight w:val="340"/>
        </w:trPr>
        <w:tc>
          <w:tcPr>
            <w:tcW w:w="9356" w:type="dxa"/>
            <w:gridSpan w:val="2"/>
            <w:shd w:val="clear" w:color="auto" w:fill="EEECE1" w:themeFill="background2"/>
          </w:tcPr>
          <w:p w:rsidR="00795267" w:rsidRPr="00795267" w:rsidP="00795267" w14:paraId="2DD515E9" w14:textId="77777777">
            <w:pPr>
              <w:widowControl w:val="0"/>
              <w:autoSpaceDE w:val="0"/>
              <w:autoSpaceDN w:val="0"/>
              <w:rPr>
                <w:lang w:val="en-US"/>
              </w:rPr>
            </w:pPr>
            <w:r w:rsidRPr="00795267">
              <w:rPr>
                <w:rFonts w:eastAsia="Calibri"/>
                <w:b/>
                <w:bCs/>
                <w:sz w:val="22"/>
                <w:szCs w:val="22"/>
                <w:lang w:eastAsia="en-US"/>
              </w:rPr>
              <w:t>Læringsutbytte</w:t>
            </w:r>
            <w:r>
              <w:rPr>
                <w:rFonts w:eastAsia="Calibri"/>
                <w:b/>
                <w:bCs/>
                <w:sz w:val="22"/>
                <w:szCs w:val="22"/>
                <w:lang w:val="en-US" w:eastAsia="en-US"/>
              </w:rPr>
              <w:t xml:space="preserve"> </w:t>
            </w:r>
          </w:p>
        </w:tc>
      </w:tr>
      <w:tr w14:paraId="0EDD13CB" w14:textId="77777777" w:rsidTr="007F47E0">
        <w:tblPrEx>
          <w:tblW w:w="9372" w:type="dxa"/>
          <w:tblInd w:w="-5" w:type="dxa"/>
          <w:tblLayout w:type="fixed"/>
          <w:tblCellMar>
            <w:left w:w="0" w:type="dxa"/>
            <w:right w:w="0" w:type="dxa"/>
          </w:tblCellMar>
          <w:tblLook w:val="01E0"/>
        </w:tblPrEx>
        <w:trPr>
          <w:gridAfter w:val="1"/>
          <w:wAfter w:w="16" w:type="dxa"/>
          <w:trHeight w:val="325"/>
        </w:trPr>
        <w:tc>
          <w:tcPr>
            <w:tcW w:w="9356" w:type="dxa"/>
            <w:gridSpan w:val="2"/>
            <w:shd w:val="clear" w:color="auto" w:fill="FFFFFF" w:themeFill="background1"/>
          </w:tcPr>
          <w:p w:rsidR="00795267" w:rsidRPr="00046644" w:rsidP="00795267" w14:paraId="780EB36F" w14:textId="2E710B15">
            <w:pPr>
              <w:widowControl w:val="0"/>
              <w:autoSpaceDE w:val="0"/>
              <w:autoSpaceDN w:val="0"/>
              <w:rPr>
                <w:rFonts w:eastAsia="Calibri"/>
                <w:b/>
                <w:bCs/>
                <w:iCs/>
                <w:sz w:val="22"/>
                <w:szCs w:val="22"/>
                <w:lang w:eastAsia="en-US"/>
              </w:rPr>
            </w:pPr>
            <w:r w:rsidRPr="00795267">
              <w:rPr>
                <w:rFonts w:eastAsia="Calibri"/>
                <w:b/>
                <w:bCs/>
                <w:iCs/>
                <w:sz w:val="22"/>
                <w:szCs w:val="22"/>
                <w:lang w:eastAsia="en-US"/>
              </w:rPr>
              <w:t>Kunnskaper</w:t>
            </w:r>
          </w:p>
          <w:p w:rsidR="00795267" w:rsidRPr="00795267" w:rsidP="004571BB" w14:paraId="6706B1C4"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har kunnskap om realfag som redskap innen sitt fagområde</w:t>
            </w:r>
          </w:p>
          <w:p w:rsidR="00795267" w:rsidRPr="00795267" w:rsidP="004571BB" w14:paraId="06DEA391"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har kunnskap om realfaglige begreper, teorier, analyser, strategier, prosesser og verktøy som anvendes for å utføre nødvendige beregninger, dimensjoneringer, overslag og annen problemløsning med utgangspunkt i relevante praktiske situasjoner og problemstillinger innen fagretningen</w:t>
            </w:r>
          </w:p>
          <w:p w:rsidR="00795267" w:rsidRPr="00795267" w:rsidP="004571BB" w14:paraId="2635B2B7"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har kunnskap om matematiske og fysiske lover, formler og symboler som er relevante for fagretningen</w:t>
            </w:r>
          </w:p>
          <w:p w:rsidR="00795267" w:rsidRPr="00795267" w:rsidP="004571BB" w14:paraId="7515E36E"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kan vurdere eget arbeid i forhold til matematiske og fysiske lover</w:t>
            </w:r>
          </w:p>
          <w:p w:rsidR="00795267" w:rsidRPr="00795267" w:rsidP="004571BB" w14:paraId="63C2E1B4"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har bransjekunnskap og kjennskap til yrkesfeltet en har valgt og om hvilken betydning realfaglige redskap har for fagretningen</w:t>
            </w:r>
          </w:p>
          <w:p w:rsidR="00795267" w:rsidRPr="00795267" w:rsidP="004571BB" w14:paraId="4659A236"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kan oppdatere sine kunnskaper innen realfag</w:t>
            </w:r>
          </w:p>
          <w:p w:rsidR="00795267" w:rsidRPr="00795267" w:rsidP="004571BB" w14:paraId="77B0DA10"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kjenner til matematikkens og fysikkens historie, tradisjoner, egenart og plass i samfunnet</w:t>
            </w:r>
          </w:p>
          <w:p w:rsidR="00795267" w:rsidP="004571BB" w14:paraId="56AA9FF5" w14:textId="77777777">
            <w:pPr>
              <w:widowControl w:val="0"/>
              <w:numPr>
                <w:ilvl w:val="0"/>
                <w:numId w:val="22"/>
              </w:numPr>
              <w:autoSpaceDE w:val="0"/>
              <w:autoSpaceDN w:val="0"/>
              <w:rPr>
                <w:rFonts w:eastAsia="Calibri"/>
                <w:sz w:val="22"/>
                <w:szCs w:val="22"/>
                <w:lang w:eastAsia="en-US"/>
              </w:rPr>
            </w:pPr>
            <w:r w:rsidRPr="00795267">
              <w:rPr>
                <w:rFonts w:eastAsia="Calibri"/>
                <w:sz w:val="22"/>
                <w:szCs w:val="22"/>
                <w:lang w:eastAsia="en-US"/>
              </w:rPr>
              <w:t>har innsikt i egne utviklingsmuligheter innen realfag</w:t>
            </w:r>
          </w:p>
          <w:p w:rsidR="00046644" w:rsidRPr="00795267" w:rsidP="00046644" w14:paraId="27371B61" w14:textId="77777777">
            <w:pPr>
              <w:widowControl w:val="0"/>
              <w:autoSpaceDE w:val="0"/>
              <w:autoSpaceDN w:val="0"/>
              <w:ind w:left="1428"/>
              <w:rPr>
                <w:rFonts w:eastAsia="Calibri"/>
                <w:sz w:val="22"/>
                <w:szCs w:val="22"/>
                <w:lang w:eastAsia="en-US"/>
              </w:rPr>
            </w:pPr>
          </w:p>
          <w:p w:rsidR="00795267" w:rsidRPr="00046644" w:rsidP="00795267" w14:paraId="7C27944B" w14:textId="672B2DD8">
            <w:pPr>
              <w:widowControl w:val="0"/>
              <w:autoSpaceDE w:val="0"/>
              <w:autoSpaceDN w:val="0"/>
              <w:rPr>
                <w:rFonts w:eastAsia="Calibri"/>
                <w:b/>
                <w:bCs/>
                <w:iCs/>
                <w:sz w:val="22"/>
                <w:szCs w:val="22"/>
                <w:lang w:eastAsia="en-US"/>
              </w:rPr>
            </w:pPr>
            <w:r w:rsidRPr="00795267">
              <w:rPr>
                <w:rFonts w:eastAsia="Calibri"/>
                <w:b/>
                <w:bCs/>
                <w:iCs/>
                <w:sz w:val="22"/>
                <w:szCs w:val="22"/>
                <w:lang w:eastAsia="en-US"/>
              </w:rPr>
              <w:t>Ferdigheter</w:t>
            </w:r>
          </w:p>
          <w:p w:rsidR="00795267" w:rsidRPr="00795267" w:rsidP="004571BB" w14:paraId="1570F311" w14:textId="77777777">
            <w:pPr>
              <w:widowControl w:val="0"/>
              <w:numPr>
                <w:ilvl w:val="0"/>
                <w:numId w:val="23"/>
              </w:numPr>
              <w:autoSpaceDE w:val="0"/>
              <w:autoSpaceDN w:val="0"/>
              <w:rPr>
                <w:rFonts w:eastAsia="Calibri"/>
                <w:sz w:val="22"/>
                <w:szCs w:val="22"/>
                <w:lang w:eastAsia="en-US"/>
              </w:rPr>
            </w:pPr>
            <w:r w:rsidRPr="00795267">
              <w:rPr>
                <w:rFonts w:eastAsia="Calibri"/>
                <w:sz w:val="22"/>
                <w:szCs w:val="22"/>
                <w:lang w:eastAsia="en-US"/>
              </w:rPr>
              <w:t xml:space="preserve">kan gjøre rede for valg av regneoperasjoner som anvendes for fagspesifikke problemstillinger </w:t>
            </w:r>
          </w:p>
          <w:p w:rsidR="00795267" w:rsidRPr="00795267" w:rsidP="004571BB" w14:paraId="2929835B" w14:textId="77777777">
            <w:pPr>
              <w:widowControl w:val="0"/>
              <w:numPr>
                <w:ilvl w:val="0"/>
                <w:numId w:val="23"/>
              </w:numPr>
              <w:autoSpaceDE w:val="0"/>
              <w:autoSpaceDN w:val="0"/>
              <w:rPr>
                <w:rFonts w:eastAsia="Calibri"/>
                <w:sz w:val="22"/>
                <w:szCs w:val="22"/>
                <w:lang w:eastAsia="en-US"/>
              </w:rPr>
            </w:pPr>
            <w:r w:rsidRPr="00795267">
              <w:rPr>
                <w:rFonts w:eastAsia="Calibri"/>
                <w:sz w:val="22"/>
                <w:szCs w:val="22"/>
                <w:lang w:eastAsia="en-US"/>
              </w:rPr>
              <w:t xml:space="preserve">kan gjøre rede for digitale verktøy som anvendes til problemløsninger innen realfaglige tema </w:t>
            </w:r>
          </w:p>
          <w:p w:rsidR="00795267" w:rsidRPr="00795267" w:rsidP="004571BB" w14:paraId="38A10C08" w14:textId="77777777">
            <w:pPr>
              <w:widowControl w:val="0"/>
              <w:numPr>
                <w:ilvl w:val="0"/>
                <w:numId w:val="23"/>
              </w:numPr>
              <w:autoSpaceDE w:val="0"/>
              <w:autoSpaceDN w:val="0"/>
              <w:rPr>
                <w:rFonts w:eastAsia="Calibri"/>
                <w:sz w:val="22"/>
                <w:szCs w:val="22"/>
                <w:lang w:eastAsia="en-US"/>
              </w:rPr>
            </w:pPr>
            <w:r w:rsidRPr="00795267">
              <w:rPr>
                <w:rFonts w:eastAsia="Calibri"/>
                <w:sz w:val="22"/>
                <w:szCs w:val="22"/>
                <w:lang w:eastAsia="en-US"/>
              </w:rPr>
              <w:t>kan reflektere over egen faglig utøvelse og vurdere resultater av beregninger og justere denne under veiledning</w:t>
            </w:r>
          </w:p>
          <w:p w:rsidR="00795267" w:rsidRPr="00795267" w:rsidP="004571BB" w14:paraId="15575DCF" w14:textId="77777777">
            <w:pPr>
              <w:widowControl w:val="0"/>
              <w:numPr>
                <w:ilvl w:val="0"/>
                <w:numId w:val="23"/>
              </w:numPr>
              <w:autoSpaceDE w:val="0"/>
              <w:autoSpaceDN w:val="0"/>
              <w:rPr>
                <w:rFonts w:eastAsia="Calibri"/>
                <w:sz w:val="22"/>
                <w:szCs w:val="22"/>
                <w:lang w:eastAsia="en-US"/>
              </w:rPr>
            </w:pPr>
            <w:r w:rsidRPr="00795267">
              <w:rPr>
                <w:rFonts w:eastAsia="Calibri"/>
                <w:sz w:val="22"/>
                <w:szCs w:val="22"/>
                <w:lang w:eastAsia="en-US"/>
              </w:rPr>
              <w:t>kan finne og henvise til informasjon og fagstoff i formelsamlinger og fagbøker og vurdere relevansen for en realfaglig problemstilling</w:t>
            </w:r>
          </w:p>
          <w:p w:rsidR="00795267" w:rsidRPr="00795267" w:rsidP="004571BB" w14:paraId="53B68BF0" w14:textId="77777777">
            <w:pPr>
              <w:widowControl w:val="0"/>
              <w:numPr>
                <w:ilvl w:val="0"/>
                <w:numId w:val="23"/>
              </w:numPr>
              <w:autoSpaceDE w:val="0"/>
              <w:autoSpaceDN w:val="0"/>
              <w:rPr>
                <w:rFonts w:eastAsia="Calibri"/>
                <w:sz w:val="22"/>
                <w:szCs w:val="22"/>
                <w:lang w:eastAsia="en-US"/>
              </w:rPr>
            </w:pPr>
            <w:r w:rsidRPr="00795267">
              <w:rPr>
                <w:rFonts w:eastAsia="Calibri"/>
                <w:sz w:val="22"/>
                <w:szCs w:val="22"/>
                <w:lang w:eastAsia="en-US"/>
              </w:rPr>
              <w:t>kan kartlegge en situasjon og identifisere realfaglige problemstillinger og behov for iverksetting av tiltak</w:t>
            </w:r>
          </w:p>
          <w:p w:rsidR="00795267" w:rsidRPr="00795267" w:rsidP="00795267" w14:paraId="1D2369CE" w14:textId="77777777">
            <w:pPr>
              <w:widowControl w:val="0"/>
              <w:autoSpaceDE w:val="0"/>
              <w:autoSpaceDN w:val="0"/>
              <w:rPr>
                <w:rFonts w:eastAsia="Calibri"/>
                <w:sz w:val="22"/>
                <w:szCs w:val="22"/>
                <w:lang w:eastAsia="en-US"/>
              </w:rPr>
            </w:pPr>
          </w:p>
          <w:p w:rsidR="00795267" w:rsidRPr="00046644" w:rsidP="00795267" w14:paraId="4F7AD7C2" w14:textId="652581F6">
            <w:pPr>
              <w:widowControl w:val="0"/>
              <w:autoSpaceDE w:val="0"/>
              <w:autoSpaceDN w:val="0"/>
              <w:rPr>
                <w:rFonts w:eastAsia="Calibri"/>
                <w:b/>
                <w:bCs/>
                <w:iCs/>
                <w:sz w:val="22"/>
                <w:szCs w:val="22"/>
                <w:lang w:eastAsia="en-US"/>
              </w:rPr>
            </w:pPr>
            <w:r w:rsidRPr="00795267">
              <w:rPr>
                <w:rFonts w:eastAsia="Calibri"/>
                <w:b/>
                <w:bCs/>
                <w:iCs/>
                <w:sz w:val="22"/>
                <w:szCs w:val="22"/>
                <w:lang w:eastAsia="en-US"/>
              </w:rPr>
              <w:t>Generell kompetanse</w:t>
            </w:r>
            <w:r w:rsidRPr="00795267">
              <w:rPr>
                <w:rFonts w:eastAsia="Calibri"/>
                <w:sz w:val="22"/>
                <w:szCs w:val="22"/>
                <w:lang w:eastAsia="en-US"/>
              </w:rPr>
              <w:t xml:space="preserve"> </w:t>
            </w:r>
          </w:p>
          <w:p w:rsidR="00795267" w:rsidRPr="00795267" w:rsidP="004571BB" w14:paraId="36B40990" w14:textId="77777777">
            <w:pPr>
              <w:widowControl w:val="0"/>
              <w:numPr>
                <w:ilvl w:val="0"/>
                <w:numId w:val="24"/>
              </w:numPr>
              <w:autoSpaceDE w:val="0"/>
              <w:autoSpaceDN w:val="0"/>
              <w:rPr>
                <w:rFonts w:eastAsia="Calibri"/>
                <w:sz w:val="22"/>
                <w:szCs w:val="22"/>
                <w:lang w:eastAsia="en-US"/>
              </w:rPr>
            </w:pPr>
            <w:r w:rsidRPr="00795267">
              <w:rPr>
                <w:rFonts w:eastAsia="Calibri"/>
                <w:sz w:val="22"/>
                <w:szCs w:val="22"/>
                <w:lang w:eastAsia="en-US"/>
              </w:rPr>
              <w:t>kan planlegge og gjennomføre yrkesrettede arbeidsoppgaver og prosjekter alene og som deltaker i gruppe med å anvende realfag i tråd med etiske krav og retningslinjer</w:t>
            </w:r>
          </w:p>
          <w:p w:rsidR="00795267" w:rsidRPr="00795267" w:rsidP="004571BB" w14:paraId="33DFBC38" w14:textId="77777777">
            <w:pPr>
              <w:widowControl w:val="0"/>
              <w:numPr>
                <w:ilvl w:val="0"/>
                <w:numId w:val="24"/>
              </w:numPr>
              <w:autoSpaceDE w:val="0"/>
              <w:autoSpaceDN w:val="0"/>
              <w:rPr>
                <w:rFonts w:eastAsia="Calibri"/>
                <w:sz w:val="22"/>
                <w:szCs w:val="22"/>
                <w:lang w:eastAsia="en-US"/>
              </w:rPr>
            </w:pPr>
            <w:r w:rsidRPr="00795267">
              <w:rPr>
                <w:rFonts w:eastAsia="Calibri"/>
                <w:sz w:val="22"/>
                <w:szCs w:val="22"/>
                <w:lang w:eastAsia="en-US"/>
              </w:rPr>
              <w:t>kan utføre arbeidet etter utvalgte målgruppers behov</w:t>
            </w:r>
          </w:p>
          <w:p w:rsidR="00795267" w:rsidRPr="00795267" w:rsidP="004571BB" w14:paraId="29448131" w14:textId="77777777">
            <w:pPr>
              <w:widowControl w:val="0"/>
              <w:numPr>
                <w:ilvl w:val="0"/>
                <w:numId w:val="24"/>
              </w:numPr>
              <w:autoSpaceDE w:val="0"/>
              <w:autoSpaceDN w:val="0"/>
              <w:rPr>
                <w:rFonts w:eastAsia="Calibri"/>
                <w:sz w:val="22"/>
                <w:szCs w:val="22"/>
                <w:lang w:eastAsia="en-US"/>
              </w:rPr>
            </w:pPr>
            <w:r w:rsidRPr="00795267">
              <w:rPr>
                <w:rFonts w:eastAsia="Calibri"/>
                <w:sz w:val="22"/>
                <w:szCs w:val="22"/>
                <w:lang w:eastAsia="en-US"/>
              </w:rPr>
              <w:t>kan bygge relasjoner med fagfeller innenfor realfag og på tvers av fag, samt med eksterne målgrupper</w:t>
            </w:r>
          </w:p>
          <w:p w:rsidR="00795267" w:rsidRPr="00795267" w:rsidP="004571BB" w14:paraId="441D0E44" w14:textId="77777777">
            <w:pPr>
              <w:widowControl w:val="0"/>
              <w:numPr>
                <w:ilvl w:val="0"/>
                <w:numId w:val="24"/>
              </w:numPr>
              <w:autoSpaceDE w:val="0"/>
              <w:autoSpaceDN w:val="0"/>
              <w:rPr>
                <w:rFonts w:eastAsia="Calibri"/>
                <w:sz w:val="22"/>
                <w:szCs w:val="22"/>
                <w:lang w:eastAsia="en-US"/>
              </w:rPr>
            </w:pPr>
            <w:r w:rsidRPr="00795267">
              <w:rPr>
                <w:rFonts w:eastAsia="Calibri"/>
                <w:sz w:val="22"/>
                <w:szCs w:val="22"/>
                <w:lang w:eastAsia="en-US"/>
              </w:rPr>
              <w:t>kan utveksle synspunkter med andre med bakgrunn innenfor bransjen/yrket og delta i diskusjoner for å vurdere fagspesifikke problemstillinger med bruk av realfag</w:t>
            </w:r>
          </w:p>
          <w:p w:rsidR="00795267" w:rsidRPr="00795267" w:rsidP="004571BB" w14:paraId="29B91BE6" w14:textId="77777777">
            <w:pPr>
              <w:widowControl w:val="0"/>
              <w:numPr>
                <w:ilvl w:val="0"/>
                <w:numId w:val="24"/>
              </w:numPr>
              <w:autoSpaceDE w:val="0"/>
              <w:autoSpaceDN w:val="0"/>
              <w:rPr>
                <w:rFonts w:eastAsia="Calibri"/>
                <w:sz w:val="22"/>
                <w:szCs w:val="22"/>
                <w:lang w:eastAsia="en-US"/>
              </w:rPr>
            </w:pPr>
            <w:r w:rsidRPr="00795267">
              <w:rPr>
                <w:rFonts w:eastAsia="Calibri"/>
                <w:sz w:val="22"/>
                <w:szCs w:val="22"/>
                <w:lang w:eastAsia="en-US"/>
              </w:rPr>
              <w:t>kan bidra til organisasjonsutvikling</w:t>
            </w:r>
          </w:p>
          <w:p w:rsidR="00795267" w:rsidRPr="00795267" w:rsidP="00795267" w14:paraId="3D700E30" w14:textId="77777777">
            <w:pPr>
              <w:widowControl w:val="0"/>
              <w:autoSpaceDE w:val="0"/>
              <w:autoSpaceDN w:val="0"/>
              <w:rPr>
                <w:rFonts w:eastAsia="Calibri"/>
                <w:sz w:val="22"/>
                <w:szCs w:val="22"/>
                <w:lang w:eastAsia="en-US"/>
              </w:rPr>
            </w:pPr>
          </w:p>
        </w:tc>
      </w:tr>
      <w:tr w14:paraId="688DEEC0" w14:textId="77777777" w:rsidTr="00FA5E70">
        <w:tblPrEx>
          <w:tblW w:w="9372" w:type="dxa"/>
          <w:tblInd w:w="-5" w:type="dxa"/>
          <w:tblLayout w:type="fixed"/>
          <w:tblCellMar>
            <w:left w:w="0" w:type="dxa"/>
            <w:right w:w="0" w:type="dxa"/>
          </w:tblCellMar>
          <w:tblLook w:val="01E0"/>
        </w:tblPrEx>
        <w:trPr>
          <w:trHeight w:val="325"/>
        </w:trPr>
        <w:tc>
          <w:tcPr>
            <w:tcW w:w="9372" w:type="dxa"/>
            <w:gridSpan w:val="3"/>
            <w:shd w:val="clear" w:color="auto" w:fill="EEECE1" w:themeFill="background2"/>
          </w:tcPr>
          <w:p w:rsidR="3DF7AA10" w:rsidP="698098AB" w14:paraId="75062274" w14:textId="7954927A">
            <w:pPr>
              <w:rPr>
                <w:rFonts w:eastAsia="Calibri"/>
                <w:b/>
                <w:bCs/>
                <w:sz w:val="22"/>
                <w:szCs w:val="22"/>
                <w:lang w:eastAsia="en-US"/>
              </w:rPr>
            </w:pPr>
            <w:r w:rsidRPr="698098AB">
              <w:rPr>
                <w:rFonts w:eastAsia="Calibri"/>
                <w:b/>
                <w:bCs/>
                <w:sz w:val="22"/>
                <w:szCs w:val="22"/>
                <w:lang w:eastAsia="en-US"/>
              </w:rPr>
              <w:t>Veiledende liste over aktuelt fagstoff</w:t>
            </w:r>
          </w:p>
        </w:tc>
      </w:tr>
      <w:tr w14:paraId="7D480693" w14:textId="77777777" w:rsidTr="007F47E0">
        <w:tblPrEx>
          <w:tblW w:w="9372" w:type="dxa"/>
          <w:tblInd w:w="-5" w:type="dxa"/>
          <w:tblLayout w:type="fixed"/>
          <w:tblCellMar>
            <w:left w:w="0" w:type="dxa"/>
            <w:right w:w="0" w:type="dxa"/>
          </w:tblCellMar>
          <w:tblLook w:val="01E0"/>
        </w:tblPrEx>
        <w:trPr>
          <w:trHeight w:val="325"/>
        </w:trPr>
        <w:tc>
          <w:tcPr>
            <w:tcW w:w="9372" w:type="dxa"/>
            <w:gridSpan w:val="3"/>
            <w:shd w:val="clear" w:color="auto" w:fill="FFFFFF" w:themeFill="background1"/>
          </w:tcPr>
          <w:p w:rsidR="3DF7AA10" w:rsidP="698098AB" w14:paraId="0C8D8C91" w14:textId="32FA0997">
            <w:pPr>
              <w:rPr>
                <w:rFonts w:eastAsia="Calibri"/>
                <w:b/>
                <w:bCs/>
                <w:sz w:val="22"/>
                <w:szCs w:val="22"/>
                <w:lang w:eastAsia="en-US"/>
              </w:rPr>
            </w:pPr>
            <w:r w:rsidRPr="698098AB">
              <w:rPr>
                <w:rFonts w:eastAsia="Calibri"/>
                <w:b/>
                <w:bCs/>
                <w:sz w:val="22"/>
                <w:szCs w:val="22"/>
                <w:lang w:eastAsia="en-US"/>
              </w:rPr>
              <w:t>Matematikk</w:t>
            </w:r>
          </w:p>
          <w:p w:rsidR="3DF7AA10" w:rsidP="00191845" w14:paraId="6CB26F61" w14:textId="0A7BE02D">
            <w:pPr>
              <w:pStyle w:val="ListParagraph"/>
              <w:numPr>
                <w:ilvl w:val="0"/>
                <w:numId w:val="3"/>
              </w:numPr>
              <w:rPr>
                <w:rFonts w:ascii="Crimson Pro" w:eastAsia="Crimson Pro" w:hAnsi="Crimson Pro" w:cs="Crimson Pro"/>
              </w:rPr>
            </w:pPr>
            <w:r w:rsidRPr="698098AB">
              <w:rPr>
                <w:rFonts w:ascii="Crimson Pro" w:eastAsia="Crimson Pro" w:hAnsi="Crimson Pro" w:cs="Crimson Pro"/>
              </w:rPr>
              <w:t>anvende reglene for brøkregning</w:t>
            </w:r>
          </w:p>
          <w:p w:rsidR="3DF7AA10" w:rsidP="00191845" w14:paraId="51A70E29" w14:textId="4EDFCFF0">
            <w:pPr>
              <w:pStyle w:val="ListParagraph"/>
              <w:numPr>
                <w:ilvl w:val="0"/>
                <w:numId w:val="3"/>
              </w:numPr>
              <w:rPr>
                <w:rFonts w:ascii="Crimson Pro" w:eastAsia="Crimson Pro" w:hAnsi="Crimson Pro" w:cs="Crimson Pro"/>
              </w:rPr>
            </w:pPr>
            <w:r w:rsidRPr="698098AB">
              <w:rPr>
                <w:rFonts w:ascii="Crimson Pro" w:eastAsia="Crimson Pro" w:hAnsi="Crimson Pro" w:cs="Crimson Pro"/>
              </w:rPr>
              <w:t>trekke sammen, faktorisere og forenkle bokstavuttrykk</w:t>
            </w:r>
          </w:p>
          <w:p w:rsidR="3DF7AA10" w:rsidP="00191845" w14:paraId="6A2D857D" w14:textId="1DE3283A">
            <w:pPr>
              <w:pStyle w:val="ListParagraph"/>
              <w:numPr>
                <w:ilvl w:val="0"/>
                <w:numId w:val="3"/>
              </w:numPr>
              <w:rPr>
                <w:rFonts w:ascii="Crimson Pro" w:eastAsia="Crimson Pro" w:hAnsi="Crimson Pro" w:cs="Crimson Pro"/>
              </w:rPr>
            </w:pPr>
            <w:r w:rsidRPr="698098AB">
              <w:rPr>
                <w:rFonts w:ascii="Crimson Pro" w:eastAsia="Crimson Pro" w:hAnsi="Crimson Pro" w:cs="Crimson Pro"/>
              </w:rPr>
              <w:t xml:space="preserve">regne med potenser og </w:t>
            </w:r>
            <w:r w:rsidRPr="698098AB">
              <w:rPr>
                <w:rFonts w:ascii="Crimson Pro" w:eastAsia="Crimson Pro" w:hAnsi="Crimson Pro" w:cs="Crimson Pro"/>
              </w:rPr>
              <w:t>rotuttrykk</w:t>
            </w:r>
          </w:p>
          <w:p w:rsidR="3DF7AA10" w:rsidP="00191845" w14:paraId="1064156B" w14:textId="26A0ED0E">
            <w:pPr>
              <w:pStyle w:val="ListParagraph"/>
              <w:numPr>
                <w:ilvl w:val="0"/>
                <w:numId w:val="3"/>
              </w:numPr>
              <w:rPr>
                <w:rFonts w:ascii="Crimson Pro" w:eastAsia="Crimson Pro" w:hAnsi="Crimson Pro" w:cs="Crimson Pro"/>
              </w:rPr>
            </w:pPr>
            <w:r w:rsidRPr="698098AB">
              <w:rPr>
                <w:rFonts w:ascii="Crimson Pro" w:eastAsia="Crimson Pro" w:hAnsi="Crimson Pro" w:cs="Crimson Pro"/>
              </w:rPr>
              <w:t xml:space="preserve">løse likninger av første og andre grad, likninger med to ukjente, </w:t>
            </w:r>
            <w:r w:rsidRPr="698098AB">
              <w:rPr>
                <w:rFonts w:ascii="Crimson Pro" w:eastAsia="Crimson Pro" w:hAnsi="Crimson Pro" w:cs="Crimson Pro"/>
              </w:rPr>
              <w:t>uoppstilte</w:t>
            </w:r>
            <w:r w:rsidRPr="698098AB">
              <w:rPr>
                <w:rFonts w:ascii="Crimson Pro" w:eastAsia="Crimson Pro" w:hAnsi="Crimson Pro" w:cs="Crimson Pro"/>
              </w:rPr>
              <w:t xml:space="preserve"> likninger og enkle eksponentiallikninger</w:t>
            </w:r>
          </w:p>
          <w:p w:rsidR="3DF7AA10" w:rsidP="00191845" w14:paraId="06469327" w14:textId="3DCE4161">
            <w:pPr>
              <w:pStyle w:val="ListParagraph"/>
              <w:numPr>
                <w:ilvl w:val="0"/>
                <w:numId w:val="3"/>
              </w:numPr>
              <w:rPr>
                <w:rFonts w:ascii="Crimson Pro" w:eastAsia="Crimson Pro" w:hAnsi="Crimson Pro" w:cs="Crimson Pro"/>
              </w:rPr>
            </w:pPr>
            <w:r w:rsidRPr="698098AB">
              <w:rPr>
                <w:rFonts w:ascii="Crimson Pro" w:eastAsia="Crimson Pro" w:hAnsi="Crimson Pro" w:cs="Crimson Pro"/>
              </w:rPr>
              <w:t>løse likninger, likningssett og ulikheter ved hjelp av kalkulator/dataverktøy tilpasse og omforme formeluttrykk</w:t>
            </w:r>
          </w:p>
          <w:p w:rsidR="3DF7AA10" w:rsidP="00191845" w14:paraId="69609C50" w14:textId="7BFEFCA3">
            <w:pPr>
              <w:pStyle w:val="ListParagraph"/>
              <w:numPr>
                <w:ilvl w:val="0"/>
                <w:numId w:val="3"/>
              </w:numPr>
              <w:rPr>
                <w:rFonts w:ascii="Crimson Pro" w:eastAsia="Crimson Pro" w:hAnsi="Crimson Pro" w:cs="Crimson Pro"/>
              </w:rPr>
            </w:pPr>
            <w:r w:rsidRPr="698098AB">
              <w:rPr>
                <w:rFonts w:ascii="Crimson Pro" w:eastAsia="Crimson Pro" w:hAnsi="Crimson Pro" w:cs="Crimson Pro"/>
              </w:rPr>
              <w:t>regne med forskjellige måleenheter</w:t>
            </w:r>
          </w:p>
          <w:p w:rsidR="3DF7AA10" w:rsidP="00191845" w14:paraId="4AF2A2A1" w14:textId="6AE4E2FF">
            <w:pPr>
              <w:pStyle w:val="ListParagraph"/>
              <w:numPr>
                <w:ilvl w:val="0"/>
                <w:numId w:val="3"/>
              </w:numPr>
              <w:rPr>
                <w:rFonts w:ascii="Crimson Pro" w:eastAsia="Crimson Pro" w:hAnsi="Crimson Pro" w:cs="Crimson Pro"/>
              </w:rPr>
            </w:pPr>
            <w:r w:rsidRPr="698098AB">
              <w:rPr>
                <w:rFonts w:ascii="Crimson Pro" w:eastAsia="Crimson Pro" w:hAnsi="Crimson Pro" w:cs="Crimson Pro"/>
              </w:rPr>
              <w:t xml:space="preserve">regne med </w:t>
            </w:r>
            <w:r w:rsidRPr="698098AB">
              <w:rPr>
                <w:rFonts w:ascii="Crimson Pro" w:eastAsia="Crimson Pro" w:hAnsi="Crimson Pro" w:cs="Crimson Pro"/>
              </w:rPr>
              <w:t>formlike</w:t>
            </w:r>
            <w:r w:rsidRPr="698098AB">
              <w:rPr>
                <w:rFonts w:ascii="Crimson Pro" w:eastAsia="Crimson Pro" w:hAnsi="Crimson Pro" w:cs="Crimson Pro"/>
              </w:rPr>
              <w:t xml:space="preserve"> figurer og forskjellige målestokker</w:t>
            </w:r>
          </w:p>
          <w:p w:rsidR="3DF7AA10" w:rsidP="00191845" w14:paraId="0A7DEF9A" w14:textId="44649DCD">
            <w:pPr>
              <w:pStyle w:val="ListParagraph"/>
              <w:numPr>
                <w:ilvl w:val="0"/>
                <w:numId w:val="3"/>
              </w:numPr>
              <w:rPr>
                <w:rFonts w:ascii="Crimson Pro" w:eastAsia="Crimson Pro" w:hAnsi="Crimson Pro" w:cs="Crimson Pro"/>
              </w:rPr>
            </w:pPr>
            <w:r w:rsidRPr="698098AB">
              <w:rPr>
                <w:rFonts w:ascii="Crimson Pro" w:eastAsia="Crimson Pro" w:hAnsi="Crimson Pro" w:cs="Crimson Pro"/>
              </w:rPr>
              <w:t>beregne areal, omkrets og volum av geometriske figurer</w:t>
            </w:r>
          </w:p>
          <w:p w:rsidR="3DF7AA10" w:rsidP="00191845" w14:paraId="6595A92D" w14:textId="25AABE01">
            <w:pPr>
              <w:pStyle w:val="ListParagraph"/>
              <w:numPr>
                <w:ilvl w:val="0"/>
                <w:numId w:val="3"/>
              </w:numPr>
              <w:rPr>
                <w:rFonts w:ascii="Crimson Pro" w:eastAsia="Crimson Pro" w:hAnsi="Crimson Pro" w:cs="Crimson Pro"/>
              </w:rPr>
            </w:pPr>
            <w:r w:rsidRPr="698098AB">
              <w:rPr>
                <w:rFonts w:ascii="Crimson Pro" w:eastAsia="Crimson Pro" w:hAnsi="Crimson Pro" w:cs="Crimson Pro"/>
              </w:rPr>
              <w:t>anvende prosentregning</w:t>
            </w:r>
          </w:p>
          <w:p w:rsidR="3DF7AA10" w:rsidP="00191845" w14:paraId="2FF6A6BF" w14:textId="62E66AF8">
            <w:pPr>
              <w:pStyle w:val="ListParagraph"/>
              <w:numPr>
                <w:ilvl w:val="0"/>
                <w:numId w:val="3"/>
              </w:numPr>
              <w:rPr>
                <w:rFonts w:ascii="Crimson Pro" w:eastAsia="Crimson Pro" w:hAnsi="Crimson Pro" w:cs="Crimson Pro"/>
              </w:rPr>
            </w:pPr>
            <w:r w:rsidRPr="698098AB">
              <w:rPr>
                <w:rFonts w:ascii="Crimson Pro" w:eastAsia="Crimson Pro" w:hAnsi="Crimson Pro" w:cs="Crimson Pro"/>
              </w:rPr>
              <w:t>beregne sum og differens av generelle vektorer i planet</w:t>
            </w:r>
          </w:p>
          <w:p w:rsidR="3DF7AA10" w:rsidP="00191845" w14:paraId="327278A3" w14:textId="2C56DFBC">
            <w:pPr>
              <w:pStyle w:val="ListParagraph"/>
              <w:numPr>
                <w:ilvl w:val="0"/>
                <w:numId w:val="3"/>
              </w:numPr>
              <w:rPr>
                <w:rFonts w:ascii="Crimson Pro" w:eastAsia="Crimson Pro" w:hAnsi="Crimson Pro" w:cs="Crimson Pro"/>
              </w:rPr>
            </w:pPr>
            <w:r w:rsidRPr="698098AB">
              <w:rPr>
                <w:rFonts w:ascii="Crimson Pro" w:eastAsia="Crimson Pro" w:hAnsi="Crimson Pro" w:cs="Crimson Pro"/>
              </w:rPr>
              <w:t>gi grafisk presentasjon av tallmaterialer og beregne gjennomsnitt og avvik</w:t>
            </w:r>
          </w:p>
          <w:p w:rsidR="3DF7AA10" w:rsidP="00191845" w14:paraId="136FD002" w14:textId="5EB1B469">
            <w:pPr>
              <w:pStyle w:val="ListParagraph"/>
              <w:numPr>
                <w:ilvl w:val="0"/>
                <w:numId w:val="3"/>
              </w:numPr>
              <w:rPr>
                <w:rFonts w:ascii="Crimson Pro" w:eastAsia="Crimson Pro" w:hAnsi="Crimson Pro" w:cs="Crimson Pro"/>
              </w:rPr>
            </w:pPr>
            <w:r w:rsidRPr="698098AB">
              <w:rPr>
                <w:rFonts w:ascii="Crimson Pro" w:eastAsia="Crimson Pro" w:hAnsi="Crimson Pro" w:cs="Crimson Pro"/>
              </w:rPr>
              <w:t>anvende Pytagoras setning på rettvinklede trekanter</w:t>
            </w:r>
          </w:p>
          <w:p w:rsidR="3DF7AA10" w:rsidP="00191845" w14:paraId="0C1D822F" w14:textId="75244EE1">
            <w:pPr>
              <w:pStyle w:val="ListParagraph"/>
              <w:numPr>
                <w:ilvl w:val="0"/>
                <w:numId w:val="3"/>
              </w:numPr>
              <w:rPr>
                <w:rFonts w:ascii="Crimson Pro" w:eastAsia="Crimson Pro" w:hAnsi="Crimson Pro" w:cs="Crimson Pro"/>
              </w:rPr>
            </w:pPr>
            <w:r w:rsidRPr="698098AB">
              <w:rPr>
                <w:rFonts w:ascii="Crimson Pro" w:eastAsia="Crimson Pro" w:hAnsi="Crimson Pro" w:cs="Crimson Pro"/>
              </w:rPr>
              <w:t>definisjonene på sinus, cosinus og tangens og anvende disse</w:t>
            </w:r>
          </w:p>
          <w:p w:rsidR="3DF7AA10" w:rsidP="00191845" w14:paraId="20071035" w14:textId="43E29591">
            <w:pPr>
              <w:pStyle w:val="ListParagraph"/>
              <w:numPr>
                <w:ilvl w:val="0"/>
                <w:numId w:val="3"/>
              </w:numPr>
              <w:rPr>
                <w:rFonts w:ascii="Crimson Pro" w:eastAsia="Crimson Pro" w:hAnsi="Crimson Pro" w:cs="Crimson Pro"/>
              </w:rPr>
            </w:pPr>
            <w:r w:rsidRPr="698098AB">
              <w:rPr>
                <w:rFonts w:ascii="Crimson Pro" w:eastAsia="Crimson Pro" w:hAnsi="Crimson Pro" w:cs="Crimson Pro"/>
              </w:rPr>
              <w:t>anvende enhetssirkelen</w:t>
            </w:r>
          </w:p>
          <w:p w:rsidR="3DF7AA10" w:rsidP="00191845" w14:paraId="0998BC76" w14:textId="4A360773">
            <w:pPr>
              <w:pStyle w:val="ListParagraph"/>
              <w:numPr>
                <w:ilvl w:val="0"/>
                <w:numId w:val="3"/>
              </w:numPr>
              <w:rPr>
                <w:rFonts w:ascii="Crimson Pro" w:eastAsia="Crimson Pro" w:hAnsi="Crimson Pro" w:cs="Crimson Pro"/>
              </w:rPr>
            </w:pPr>
            <w:r w:rsidRPr="698098AB">
              <w:rPr>
                <w:rFonts w:ascii="Crimson Pro" w:eastAsia="Crimson Pro" w:hAnsi="Crimson Pro" w:cs="Crimson Pro"/>
              </w:rPr>
              <w:t>skille mellom de forskjellige vinkelmålene grader, radianer og gon</w:t>
            </w:r>
          </w:p>
          <w:p w:rsidR="3DF7AA10" w:rsidP="00191845" w14:paraId="4C5DF537" w14:textId="5D1BDE7C">
            <w:pPr>
              <w:pStyle w:val="ListParagraph"/>
              <w:numPr>
                <w:ilvl w:val="0"/>
                <w:numId w:val="3"/>
              </w:numPr>
              <w:rPr>
                <w:rFonts w:ascii="Crimson Pro" w:eastAsia="Crimson Pro" w:hAnsi="Crimson Pro" w:cs="Crimson Pro"/>
              </w:rPr>
            </w:pPr>
            <w:r w:rsidRPr="698098AB">
              <w:rPr>
                <w:rFonts w:ascii="Crimson Pro" w:eastAsia="Crimson Pro" w:hAnsi="Crimson Pro" w:cs="Crimson Pro"/>
              </w:rPr>
              <w:t>anvende areal-, sinus- og cosinussetningen</w:t>
            </w:r>
          </w:p>
          <w:p w:rsidR="3DF7AA10" w:rsidP="00191845" w14:paraId="1164F267" w14:textId="100A4E53">
            <w:pPr>
              <w:pStyle w:val="ListParagraph"/>
              <w:numPr>
                <w:ilvl w:val="0"/>
                <w:numId w:val="3"/>
              </w:numPr>
              <w:rPr>
                <w:rFonts w:ascii="Crimson Pro" w:eastAsia="Crimson Pro" w:hAnsi="Crimson Pro" w:cs="Crimson Pro"/>
              </w:rPr>
            </w:pPr>
            <w:r w:rsidRPr="698098AB">
              <w:rPr>
                <w:rFonts w:ascii="Crimson Pro" w:eastAsia="Crimson Pro" w:hAnsi="Crimson Pro" w:cs="Crimson Pro"/>
              </w:rPr>
              <w:t>de matematiske uttrykkene for lineære funksjoner, parabler og hyperbler og benytte disse i beregninger</w:t>
            </w:r>
          </w:p>
          <w:p w:rsidR="3DF7AA10" w:rsidP="00191845" w14:paraId="7F77DED6" w14:textId="482B20AC">
            <w:pPr>
              <w:pStyle w:val="ListParagraph"/>
              <w:numPr>
                <w:ilvl w:val="0"/>
                <w:numId w:val="3"/>
              </w:numPr>
              <w:rPr>
                <w:rFonts w:ascii="Crimson Pro" w:eastAsia="Crimson Pro" w:hAnsi="Crimson Pro" w:cs="Crimson Pro"/>
              </w:rPr>
            </w:pPr>
            <w:r w:rsidRPr="698098AB">
              <w:rPr>
                <w:rFonts w:ascii="Crimson Pro" w:eastAsia="Crimson Pro" w:hAnsi="Crimson Pro" w:cs="Crimson Pro"/>
              </w:rPr>
              <w:t>regne med enkle vekstfunksjoner</w:t>
            </w:r>
          </w:p>
          <w:p w:rsidR="3DF7AA10" w:rsidP="00191845" w14:paraId="708F55F8" w14:textId="40026230">
            <w:pPr>
              <w:pStyle w:val="ListParagraph"/>
              <w:numPr>
                <w:ilvl w:val="0"/>
                <w:numId w:val="3"/>
              </w:numPr>
              <w:rPr>
                <w:rFonts w:ascii="Crimson Pro" w:eastAsia="Crimson Pro" w:hAnsi="Crimson Pro" w:cs="Crimson Pro"/>
              </w:rPr>
            </w:pPr>
            <w:r w:rsidRPr="698098AB">
              <w:rPr>
                <w:rFonts w:ascii="Crimson Pro" w:eastAsia="Crimson Pro" w:hAnsi="Crimson Pro" w:cs="Crimson Pro"/>
              </w:rPr>
              <w:t>løse likninger, likningssett og ulikheter grafisk</w:t>
            </w:r>
          </w:p>
          <w:p w:rsidR="3DF7AA10" w:rsidP="00191845" w14:paraId="533EF925" w14:textId="58A6BB45">
            <w:pPr>
              <w:pStyle w:val="ListParagraph"/>
              <w:numPr>
                <w:ilvl w:val="0"/>
                <w:numId w:val="3"/>
              </w:numPr>
              <w:rPr>
                <w:rFonts w:ascii="Crimson Pro" w:eastAsia="Crimson Pro" w:hAnsi="Crimson Pro" w:cs="Crimson Pro"/>
              </w:rPr>
            </w:pPr>
            <w:r w:rsidRPr="698098AB">
              <w:rPr>
                <w:rFonts w:ascii="Crimson Pro" w:eastAsia="Crimson Pro" w:hAnsi="Crimson Pro" w:cs="Crimson Pro"/>
              </w:rPr>
              <w:t>derivere og drøfte polynomfunksjoner</w:t>
            </w:r>
          </w:p>
          <w:p w:rsidR="3DF7AA10" w:rsidP="00191845" w14:paraId="5E8686B8" w14:textId="1B0A18AA">
            <w:pPr>
              <w:pStyle w:val="ListParagraph"/>
              <w:numPr>
                <w:ilvl w:val="0"/>
                <w:numId w:val="3"/>
              </w:numPr>
              <w:spacing w:after="0"/>
              <w:rPr>
                <w:rFonts w:ascii="Crimson Pro" w:eastAsia="Crimson Pro" w:hAnsi="Crimson Pro" w:cs="Crimson Pro"/>
              </w:rPr>
            </w:pPr>
            <w:r w:rsidRPr="698098AB">
              <w:rPr>
                <w:rFonts w:ascii="Crimson Pro" w:eastAsia="Crimson Pro" w:hAnsi="Crimson Pro" w:cs="Crimson Pro"/>
              </w:rPr>
              <w:t>benytte kalkulator/dataverktøy til å drøfte andre typer funksjoner og beregne bestemte integraler</w:t>
            </w:r>
          </w:p>
          <w:p w:rsidR="3DF7AA10" w:rsidP="00191845" w14:paraId="1A684646" w14:textId="0732867C">
            <w:pPr>
              <w:pStyle w:val="ListParagraph"/>
              <w:numPr>
                <w:ilvl w:val="0"/>
                <w:numId w:val="3"/>
              </w:numPr>
              <w:spacing w:after="0"/>
              <w:rPr>
                <w:rFonts w:ascii="Crimson Pro" w:eastAsia="Crimson Pro" w:hAnsi="Crimson Pro" w:cs="Crimson Pro"/>
              </w:rPr>
            </w:pPr>
            <w:r w:rsidRPr="698098AB">
              <w:rPr>
                <w:rFonts w:ascii="Crimson Pro" w:eastAsia="Crimson Pro" w:hAnsi="Crimson Pro" w:cs="Crimson Pro"/>
              </w:rPr>
              <w:t>benytte kalkulator/dataverktøy til å bestemme funksjonsuttrykk ved regresjon</w:t>
            </w:r>
          </w:p>
          <w:p w:rsidR="698098AB" w:rsidP="698098AB" w14:paraId="09E7660B" w14:textId="4626598C">
            <w:pPr>
              <w:ind w:left="1763"/>
              <w:rPr>
                <w:rFonts w:eastAsia="Crimson Pro" w:cs="Crimson Pro"/>
                <w:sz w:val="22"/>
                <w:szCs w:val="22"/>
              </w:rPr>
            </w:pPr>
          </w:p>
          <w:p w:rsidR="3DF7AA10" w:rsidP="698098AB" w14:paraId="5BCA6D2C" w14:textId="01F4B3C2">
            <w:pPr>
              <w:rPr>
                <w:rFonts w:eastAsia="Crimson Pro" w:cs="Crimson Pro"/>
                <w:sz w:val="22"/>
                <w:szCs w:val="22"/>
              </w:rPr>
            </w:pPr>
            <w:r w:rsidRPr="698098AB">
              <w:rPr>
                <w:rFonts w:eastAsia="Crimson Pro" w:cs="Crimson Pro"/>
                <w:b/>
                <w:bCs/>
                <w:sz w:val="22"/>
                <w:szCs w:val="22"/>
              </w:rPr>
              <w:t>Fysikk</w:t>
            </w:r>
          </w:p>
          <w:p w:rsidR="3DF7AA10" w:rsidP="00191845" w14:paraId="62FD61E8" w14:textId="69C0418A">
            <w:pPr>
              <w:pStyle w:val="ListParagraph"/>
              <w:numPr>
                <w:ilvl w:val="0"/>
                <w:numId w:val="2"/>
              </w:numPr>
              <w:spacing w:after="0"/>
              <w:rPr>
                <w:rFonts w:ascii="Crimson Pro" w:eastAsia="Crimson Pro" w:hAnsi="Crimson Pro" w:cs="Crimson Pro"/>
              </w:rPr>
            </w:pPr>
            <w:r w:rsidRPr="698098AB">
              <w:rPr>
                <w:rFonts w:ascii="Crimson Pro" w:eastAsia="Crimson Pro" w:hAnsi="Crimson Pro" w:cs="Crimson Pro"/>
              </w:rPr>
              <w:t>anvende SI-systemet</w:t>
            </w:r>
          </w:p>
          <w:p w:rsidR="3DF7AA10" w:rsidP="00191845" w14:paraId="5F105847" w14:textId="7CCD50FA">
            <w:pPr>
              <w:pStyle w:val="ListParagraph"/>
              <w:numPr>
                <w:ilvl w:val="0"/>
                <w:numId w:val="2"/>
              </w:numPr>
              <w:rPr>
                <w:rFonts w:ascii="Crimson Pro" w:eastAsia="Crimson Pro" w:hAnsi="Crimson Pro" w:cs="Crimson Pro"/>
              </w:rPr>
            </w:pPr>
            <w:r w:rsidRPr="698098AB">
              <w:rPr>
                <w:rFonts w:ascii="Crimson Pro" w:eastAsia="Crimson Pro" w:hAnsi="Crimson Pro" w:cs="Crimson Pro"/>
              </w:rPr>
              <w:t>Forstå begrepene masse, tyngde og massetetthet</w:t>
            </w:r>
          </w:p>
          <w:p w:rsidR="3DF7AA10" w:rsidP="00191845" w14:paraId="47A70D7D" w14:textId="2CB22755">
            <w:pPr>
              <w:pStyle w:val="ListParagraph"/>
              <w:numPr>
                <w:ilvl w:val="0"/>
                <w:numId w:val="2"/>
              </w:numPr>
              <w:rPr>
                <w:rFonts w:ascii="Crimson Pro" w:eastAsia="Crimson Pro" w:hAnsi="Crimson Pro" w:cs="Crimson Pro"/>
              </w:rPr>
            </w:pPr>
            <w:r w:rsidRPr="698098AB">
              <w:rPr>
                <w:rFonts w:ascii="Crimson Pro" w:eastAsia="Crimson Pro" w:hAnsi="Crimson Pro" w:cs="Crimson Pro"/>
              </w:rPr>
              <w:t>Utføre omregning mellom enheter</w:t>
            </w:r>
          </w:p>
          <w:p w:rsidR="3DF7AA10" w:rsidP="00191845" w14:paraId="3AAC9EE4" w14:textId="5F8A8830">
            <w:pPr>
              <w:pStyle w:val="ListParagraph"/>
              <w:numPr>
                <w:ilvl w:val="0"/>
                <w:numId w:val="2"/>
              </w:numPr>
              <w:rPr>
                <w:rFonts w:ascii="Crimson Pro" w:eastAsia="Crimson Pro" w:hAnsi="Crimson Pro" w:cs="Crimson Pro"/>
              </w:rPr>
            </w:pPr>
            <w:r w:rsidRPr="698098AB">
              <w:rPr>
                <w:rFonts w:ascii="Crimson Pro" w:eastAsia="Crimson Pro" w:hAnsi="Crimson Pro" w:cs="Crimson Pro"/>
              </w:rPr>
              <w:t xml:space="preserve">Anvende prefikser og </w:t>
            </w:r>
            <w:r w:rsidRPr="698098AB">
              <w:rPr>
                <w:rFonts w:ascii="Crimson Pro" w:eastAsia="Crimson Pro" w:hAnsi="Crimson Pro" w:cs="Crimson Pro"/>
              </w:rPr>
              <w:t>tierpotenser</w:t>
            </w:r>
          </w:p>
          <w:p w:rsidR="3DF7AA10" w:rsidP="00191845" w14:paraId="094A31CC" w14:textId="4B433A5B">
            <w:pPr>
              <w:pStyle w:val="ListParagraph"/>
              <w:numPr>
                <w:ilvl w:val="0"/>
                <w:numId w:val="2"/>
              </w:numPr>
              <w:rPr>
                <w:rFonts w:ascii="Crimson Pro" w:eastAsia="Crimson Pro" w:hAnsi="Crimson Pro" w:cs="Crimson Pro"/>
              </w:rPr>
            </w:pPr>
            <w:r w:rsidRPr="698098AB">
              <w:rPr>
                <w:rFonts w:ascii="Crimson Pro" w:eastAsia="Crimson Pro" w:hAnsi="Crimson Pro" w:cs="Crimson Pro"/>
              </w:rPr>
              <w:t>Regne med formler og enheter</w:t>
            </w:r>
          </w:p>
          <w:p w:rsidR="3DF7AA10" w:rsidP="00191845" w14:paraId="58039E54" w14:textId="7C6FBB1A">
            <w:pPr>
              <w:pStyle w:val="ListParagraph"/>
              <w:numPr>
                <w:ilvl w:val="0"/>
                <w:numId w:val="2"/>
              </w:numPr>
              <w:rPr>
                <w:rFonts w:ascii="Crimson Pro" w:eastAsia="Crimson Pro" w:hAnsi="Crimson Pro" w:cs="Crimson Pro"/>
              </w:rPr>
            </w:pPr>
            <w:r w:rsidRPr="698098AB">
              <w:rPr>
                <w:rFonts w:ascii="Crimson Pro" w:eastAsia="Crimson Pro" w:hAnsi="Crimson Pro" w:cs="Crimson Pro"/>
              </w:rPr>
              <w:t>Vurdere gjeldende siffer og foreta usikkerhetsberegning</w:t>
            </w:r>
          </w:p>
          <w:p w:rsidR="3DF7AA10" w:rsidP="00191845" w14:paraId="364B7038" w14:textId="2CDD34BE">
            <w:pPr>
              <w:pStyle w:val="ListParagraph"/>
              <w:numPr>
                <w:ilvl w:val="0"/>
                <w:numId w:val="2"/>
              </w:numPr>
              <w:rPr>
                <w:rFonts w:ascii="Crimson Pro" w:eastAsia="Crimson Pro" w:hAnsi="Crimson Pro" w:cs="Crimson Pro"/>
              </w:rPr>
            </w:pPr>
            <w:r w:rsidRPr="698098AB">
              <w:rPr>
                <w:rFonts w:ascii="Crimson Pro" w:eastAsia="Crimson Pro" w:hAnsi="Crimson Pro" w:cs="Crimson Pro"/>
              </w:rPr>
              <w:t>Identifisere og tegne krefter</w:t>
            </w:r>
          </w:p>
          <w:p w:rsidR="3DF7AA10" w:rsidP="00191845" w14:paraId="23288667" w14:textId="1B4EC0E4">
            <w:pPr>
              <w:pStyle w:val="ListParagraph"/>
              <w:numPr>
                <w:ilvl w:val="0"/>
                <w:numId w:val="2"/>
              </w:numPr>
              <w:rPr>
                <w:rFonts w:ascii="Crimson Pro" w:eastAsia="Crimson Pro" w:hAnsi="Crimson Pro" w:cs="Crimson Pro"/>
              </w:rPr>
            </w:pPr>
            <w:r w:rsidRPr="698098AB">
              <w:rPr>
                <w:rFonts w:ascii="Crimson Pro" w:eastAsia="Crimson Pro" w:hAnsi="Crimson Pro" w:cs="Crimson Pro"/>
              </w:rPr>
              <w:t>Skille mellom fjernkrefter og kontaktkrefter</w:t>
            </w:r>
          </w:p>
          <w:p w:rsidR="3DF7AA10" w:rsidP="00191845" w14:paraId="250E10DF" w14:textId="1E129820">
            <w:pPr>
              <w:pStyle w:val="ListParagraph"/>
              <w:numPr>
                <w:ilvl w:val="0"/>
                <w:numId w:val="2"/>
              </w:numPr>
              <w:rPr>
                <w:rFonts w:ascii="Crimson Pro" w:eastAsia="Crimson Pro" w:hAnsi="Crimson Pro" w:cs="Crimson Pro"/>
              </w:rPr>
            </w:pPr>
            <w:r w:rsidRPr="698098AB">
              <w:rPr>
                <w:rFonts w:ascii="Crimson Pro" w:eastAsia="Crimson Pro" w:hAnsi="Crimson Pro" w:cs="Crimson Pro"/>
              </w:rPr>
              <w:t>Anvende Newtons 3. lov</w:t>
            </w:r>
          </w:p>
          <w:p w:rsidR="3DF7AA10" w:rsidP="00191845" w14:paraId="29532A22" w14:textId="622DC4B7">
            <w:pPr>
              <w:pStyle w:val="ListParagraph"/>
              <w:numPr>
                <w:ilvl w:val="0"/>
                <w:numId w:val="2"/>
              </w:numPr>
              <w:rPr>
                <w:rFonts w:ascii="Crimson Pro" w:eastAsia="Crimson Pro" w:hAnsi="Crimson Pro" w:cs="Crimson Pro"/>
              </w:rPr>
            </w:pPr>
            <w:r w:rsidRPr="698098AB">
              <w:rPr>
                <w:rFonts w:ascii="Crimson Pro" w:eastAsia="Crimson Pro" w:hAnsi="Crimson Pro" w:cs="Crimson Pro"/>
              </w:rPr>
              <w:t>Forstå og beregne kraftlikevekt og rotasjonslikevekt</w:t>
            </w:r>
          </w:p>
          <w:p w:rsidR="3DF7AA10" w:rsidP="00191845" w14:paraId="50B460B5" w14:textId="7B02E3BB">
            <w:pPr>
              <w:pStyle w:val="ListParagraph"/>
              <w:numPr>
                <w:ilvl w:val="0"/>
                <w:numId w:val="2"/>
              </w:numPr>
              <w:rPr>
                <w:rFonts w:ascii="Crimson Pro" w:eastAsia="Crimson Pro" w:hAnsi="Crimson Pro" w:cs="Crimson Pro"/>
              </w:rPr>
            </w:pPr>
            <w:r w:rsidRPr="698098AB">
              <w:rPr>
                <w:rFonts w:ascii="Crimson Pro" w:eastAsia="Crimson Pro" w:hAnsi="Crimson Pro" w:cs="Crimson Pro"/>
              </w:rPr>
              <w:t>Rettlinjet bevegelse</w:t>
            </w:r>
          </w:p>
          <w:p w:rsidR="3DF7AA10" w:rsidP="00191845" w14:paraId="70AC20DD" w14:textId="0F1BDC3F">
            <w:pPr>
              <w:pStyle w:val="ListParagraph"/>
              <w:numPr>
                <w:ilvl w:val="0"/>
                <w:numId w:val="2"/>
              </w:numPr>
              <w:rPr>
                <w:rFonts w:ascii="Crimson Pro" w:eastAsia="Crimson Pro" w:hAnsi="Crimson Pro" w:cs="Crimson Pro"/>
              </w:rPr>
            </w:pPr>
            <w:r w:rsidRPr="698098AB">
              <w:rPr>
                <w:rFonts w:ascii="Crimson Pro" w:eastAsia="Crimson Pro" w:hAnsi="Crimson Pro" w:cs="Crimson Pro"/>
              </w:rPr>
              <w:t>Anvende Newtons 1. og 2. lov</w:t>
            </w:r>
          </w:p>
          <w:p w:rsidR="3DF7AA10" w:rsidP="00191845" w14:paraId="5C31ABBC" w14:textId="1371C9A8">
            <w:pPr>
              <w:pStyle w:val="ListParagraph"/>
              <w:numPr>
                <w:ilvl w:val="0"/>
                <w:numId w:val="2"/>
              </w:numPr>
              <w:rPr>
                <w:rFonts w:ascii="Crimson Pro" w:eastAsia="Crimson Pro" w:hAnsi="Crimson Pro" w:cs="Crimson Pro"/>
              </w:rPr>
            </w:pPr>
            <w:r w:rsidRPr="698098AB">
              <w:rPr>
                <w:rFonts w:ascii="Crimson Pro" w:eastAsia="Crimson Pro" w:hAnsi="Crimson Pro" w:cs="Crimson Pro"/>
              </w:rPr>
              <w:t>Regne med bevegelsesligningene ved konstant fart og akselerasjon</w:t>
            </w:r>
          </w:p>
          <w:p w:rsidR="3DF7AA10" w:rsidP="00191845" w14:paraId="29794D69" w14:textId="6C507890">
            <w:pPr>
              <w:pStyle w:val="ListParagraph"/>
              <w:numPr>
                <w:ilvl w:val="0"/>
                <w:numId w:val="2"/>
              </w:numPr>
              <w:rPr>
                <w:rFonts w:ascii="Crimson Pro" w:eastAsia="Crimson Pro" w:hAnsi="Crimson Pro" w:cs="Crimson Pro"/>
              </w:rPr>
            </w:pPr>
            <w:r w:rsidRPr="698098AB">
              <w:rPr>
                <w:rFonts w:ascii="Crimson Pro" w:eastAsia="Crimson Pro" w:hAnsi="Crimson Pro" w:cs="Crimson Pro"/>
              </w:rPr>
              <w:t>Beregne arbeid, effekt og virkningsgrad</w:t>
            </w:r>
          </w:p>
          <w:p w:rsidR="3DF7AA10" w:rsidP="00191845" w14:paraId="31B70931" w14:textId="4ACB5B13">
            <w:pPr>
              <w:pStyle w:val="ListParagraph"/>
              <w:numPr>
                <w:ilvl w:val="0"/>
                <w:numId w:val="2"/>
              </w:numPr>
              <w:rPr>
                <w:rFonts w:ascii="Crimson Pro" w:eastAsia="Crimson Pro" w:hAnsi="Crimson Pro" w:cs="Crimson Pro"/>
              </w:rPr>
            </w:pPr>
            <w:r w:rsidRPr="698098AB">
              <w:rPr>
                <w:rFonts w:ascii="Crimson Pro" w:eastAsia="Crimson Pro" w:hAnsi="Crimson Pro" w:cs="Crimson Pro"/>
              </w:rPr>
              <w:t>Beregne kinetisk energi og potensiell energi</w:t>
            </w:r>
          </w:p>
          <w:p w:rsidR="3DF7AA10" w:rsidP="00191845" w14:paraId="0F1ACDFA" w14:textId="7AD60495">
            <w:pPr>
              <w:pStyle w:val="ListParagraph"/>
              <w:numPr>
                <w:ilvl w:val="0"/>
                <w:numId w:val="2"/>
              </w:numPr>
              <w:rPr>
                <w:rFonts w:ascii="Crimson Pro" w:eastAsia="Crimson Pro" w:hAnsi="Crimson Pro" w:cs="Crimson Pro"/>
              </w:rPr>
            </w:pPr>
            <w:r w:rsidRPr="698098AB">
              <w:rPr>
                <w:rFonts w:ascii="Crimson Pro" w:eastAsia="Crimson Pro" w:hAnsi="Crimson Pro" w:cs="Crimson Pro"/>
              </w:rPr>
              <w:t>Anvende loven om bevaring av energi</w:t>
            </w:r>
          </w:p>
          <w:p w:rsidR="3DF7AA10" w:rsidP="00191845" w14:paraId="0F0A60DE" w14:textId="3326B6A3">
            <w:pPr>
              <w:pStyle w:val="ListParagraph"/>
              <w:numPr>
                <w:ilvl w:val="0"/>
                <w:numId w:val="2"/>
              </w:numPr>
              <w:rPr>
                <w:rFonts w:ascii="Crimson Pro" w:eastAsia="Crimson Pro" w:hAnsi="Crimson Pro" w:cs="Crimson Pro"/>
              </w:rPr>
            </w:pPr>
            <w:r w:rsidRPr="698098AB">
              <w:rPr>
                <w:rFonts w:ascii="Crimson Pro" w:eastAsia="Crimson Pro" w:hAnsi="Crimson Pro" w:cs="Crimson Pro"/>
              </w:rPr>
              <w:t>Regne med trykk</w:t>
            </w:r>
          </w:p>
          <w:p w:rsidR="3DF7AA10" w:rsidP="00191845" w14:paraId="22DAD572" w14:textId="279F7622">
            <w:pPr>
              <w:pStyle w:val="ListParagraph"/>
              <w:numPr>
                <w:ilvl w:val="0"/>
                <w:numId w:val="2"/>
              </w:numPr>
              <w:rPr>
                <w:rFonts w:ascii="Crimson Pro" w:eastAsia="Crimson Pro" w:hAnsi="Crimson Pro" w:cs="Crimson Pro"/>
              </w:rPr>
            </w:pPr>
            <w:r w:rsidRPr="698098AB">
              <w:rPr>
                <w:rFonts w:ascii="Crimson Pro" w:eastAsia="Crimson Pro" w:hAnsi="Crimson Pro" w:cs="Crimson Pro"/>
              </w:rPr>
              <w:t>Beregne oppdrift</w:t>
            </w:r>
          </w:p>
          <w:p w:rsidR="3DF7AA10" w:rsidP="00191845" w14:paraId="1FE8151E" w14:textId="213835DB">
            <w:pPr>
              <w:pStyle w:val="ListParagraph"/>
              <w:numPr>
                <w:ilvl w:val="0"/>
                <w:numId w:val="2"/>
              </w:numPr>
              <w:rPr>
                <w:rFonts w:ascii="Crimson Pro" w:eastAsia="Crimson Pro" w:hAnsi="Crimson Pro" w:cs="Crimson Pro"/>
              </w:rPr>
            </w:pPr>
            <w:r w:rsidRPr="698098AB">
              <w:rPr>
                <w:rFonts w:ascii="Crimson Pro" w:eastAsia="Crimson Pro" w:hAnsi="Crimson Pro" w:cs="Crimson Pro"/>
              </w:rPr>
              <w:t>Regne om mellom temperaturskalaer</w:t>
            </w:r>
          </w:p>
          <w:p w:rsidR="3DF7AA10" w:rsidP="00191845" w14:paraId="54C45024" w14:textId="1DE76D65">
            <w:pPr>
              <w:pStyle w:val="ListParagraph"/>
              <w:numPr>
                <w:ilvl w:val="0"/>
                <w:numId w:val="2"/>
              </w:numPr>
              <w:rPr>
                <w:rFonts w:ascii="Crimson Pro" w:eastAsia="Crimson Pro" w:hAnsi="Crimson Pro" w:cs="Crimson Pro"/>
              </w:rPr>
            </w:pPr>
            <w:r w:rsidRPr="698098AB">
              <w:rPr>
                <w:rFonts w:ascii="Crimson Pro" w:eastAsia="Crimson Pro" w:hAnsi="Crimson Pro" w:cs="Crimson Pro"/>
              </w:rPr>
              <w:t>Forstå begrepene varme og indre energi</w:t>
            </w:r>
          </w:p>
          <w:p w:rsidR="3DF7AA10" w:rsidP="00191845" w14:paraId="5A4AAC29" w14:textId="6BD62F0F">
            <w:pPr>
              <w:pStyle w:val="ListParagraph"/>
              <w:numPr>
                <w:ilvl w:val="0"/>
                <w:numId w:val="2"/>
              </w:numPr>
              <w:rPr>
                <w:rFonts w:ascii="Crimson Pro" w:eastAsia="Crimson Pro" w:hAnsi="Crimson Pro" w:cs="Crimson Pro"/>
              </w:rPr>
            </w:pPr>
            <w:r w:rsidRPr="698098AB">
              <w:rPr>
                <w:rFonts w:ascii="Crimson Pro" w:eastAsia="Crimson Pro" w:hAnsi="Crimson Pro" w:cs="Crimson Pro"/>
              </w:rPr>
              <w:t>Anvende termofysikkens 1. hovedsetning</w:t>
            </w:r>
          </w:p>
          <w:p w:rsidR="3DF7AA10" w:rsidP="00191845" w14:paraId="5C8A2641" w14:textId="70F983FE">
            <w:pPr>
              <w:pStyle w:val="ListParagraph"/>
              <w:numPr>
                <w:ilvl w:val="0"/>
                <w:numId w:val="2"/>
              </w:numPr>
              <w:rPr>
                <w:rFonts w:ascii="Crimson Pro" w:eastAsia="Crimson Pro" w:hAnsi="Crimson Pro" w:cs="Crimson Pro"/>
              </w:rPr>
            </w:pPr>
            <w:r w:rsidRPr="698098AB">
              <w:rPr>
                <w:rFonts w:ascii="Crimson Pro" w:eastAsia="Crimson Pro" w:hAnsi="Crimson Pro" w:cs="Crimson Pro"/>
              </w:rPr>
              <w:t>Forstå begrepene varmekapasitet, faser og faseoverganger</w:t>
            </w:r>
          </w:p>
          <w:p w:rsidR="3DF7AA10" w:rsidP="00191845" w14:paraId="64A01EA6" w14:textId="27E115EF">
            <w:pPr>
              <w:pStyle w:val="ListParagraph"/>
              <w:numPr>
                <w:ilvl w:val="0"/>
                <w:numId w:val="2"/>
              </w:numPr>
              <w:rPr>
                <w:rFonts w:ascii="Crimson Pro" w:eastAsia="Crimson Pro" w:hAnsi="Crimson Pro" w:cs="Crimson Pro"/>
              </w:rPr>
            </w:pPr>
            <w:r w:rsidRPr="698098AB">
              <w:rPr>
                <w:rFonts w:ascii="Crimson Pro" w:eastAsia="Crimson Pro" w:hAnsi="Crimson Pro" w:cs="Crimson Pro"/>
              </w:rPr>
              <w:t>Utføre kalorimetriske beregninger</w:t>
            </w:r>
          </w:p>
        </w:tc>
      </w:tr>
    </w:tbl>
    <w:p w:rsidR="008E7266" w:rsidP="008E7266" w14:paraId="524D09BE" w14:textId="77777777"/>
    <w:p w:rsidR="136868DF" w14:paraId="5CE6766B" w14:textId="5077A2D7"/>
    <w:p w:rsidR="007C2DF1" w:rsidRPr="00911BE6" w:rsidP="004F159F" w14:paraId="201790C0" w14:textId="730CF003">
      <w:pPr>
        <w:pStyle w:val="Heading3"/>
      </w:pPr>
      <w:bookmarkStart w:id="133" w:name="_Toc107477817"/>
      <w:bookmarkStart w:id="134" w:name="_Toc107483846"/>
      <w:bookmarkStart w:id="135" w:name="_Toc138942692"/>
      <w:bookmarkStart w:id="136" w:name="_Toc256000038"/>
      <w:r w:rsidRPr="00911BE6">
        <w:t>YRKESRETTET KOMMUNIKASJON</w:t>
      </w:r>
      <w:bookmarkEnd w:id="136"/>
      <w:bookmarkEnd w:id="133"/>
      <w:bookmarkEnd w:id="134"/>
      <w:bookmarkEnd w:id="13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72"/>
        <w:gridCol w:w="5026"/>
      </w:tblGrid>
      <w:tr w14:paraId="6ECEFA3E" w14:textId="77777777" w:rsidTr="00501078">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335"/>
        </w:trPr>
        <w:tc>
          <w:tcPr>
            <w:tcW w:w="0" w:type="auto"/>
            <w:shd w:val="clear" w:color="auto" w:fill="D9D9D9" w:themeFill="background1" w:themeFillShade="D9"/>
          </w:tcPr>
          <w:p w:rsidR="008E7266" w:rsidRPr="009E1D0C" w:rsidP="00CE1CA7" w14:paraId="13E56739" w14:textId="77777777">
            <w:pPr>
              <w:widowControl w:val="0"/>
              <w:autoSpaceDE w:val="0"/>
              <w:autoSpaceDN w:val="0"/>
              <w:rPr>
                <w:rFonts w:eastAsia="Calibri"/>
                <w:b/>
                <w:bCs/>
                <w:sz w:val="22"/>
                <w:szCs w:val="22"/>
                <w:lang w:eastAsia="en-US"/>
              </w:rPr>
            </w:pPr>
            <w:r w:rsidRPr="009E1D0C">
              <w:rPr>
                <w:rFonts w:eastAsia="Calibri"/>
                <w:b/>
                <w:bCs/>
                <w:sz w:val="22"/>
                <w:szCs w:val="22"/>
                <w:lang w:eastAsia="en-US"/>
              </w:rPr>
              <w:t>Emne</w:t>
            </w:r>
            <w:r w:rsidRPr="009E1D0C">
              <w:rPr>
                <w:rFonts w:eastAsia="Calibri"/>
                <w:b/>
                <w:bCs/>
                <w:spacing w:val="-8"/>
                <w:sz w:val="22"/>
                <w:szCs w:val="22"/>
                <w:lang w:eastAsia="en-US"/>
              </w:rPr>
              <w:t xml:space="preserve">   96TB11M</w:t>
            </w:r>
          </w:p>
        </w:tc>
        <w:tc>
          <w:tcPr>
            <w:tcW w:w="2884" w:type="dxa"/>
            <w:shd w:val="clear" w:color="auto" w:fill="D9D9D9" w:themeFill="background1" w:themeFillShade="D9"/>
          </w:tcPr>
          <w:p w:rsidR="008E7266" w:rsidRPr="00CF681F" w:rsidP="00CE1CA7" w14:paraId="62B5AD87" w14:textId="77777777">
            <w:pPr>
              <w:widowControl w:val="0"/>
              <w:autoSpaceDE w:val="0"/>
              <w:autoSpaceDN w:val="0"/>
              <w:rPr>
                <w:rFonts w:eastAsia="Calibri"/>
                <w:b/>
                <w:bCs/>
                <w:sz w:val="22"/>
                <w:szCs w:val="22"/>
                <w:lang w:val="en-US" w:eastAsia="en-US"/>
              </w:rPr>
            </w:pPr>
            <w:r w:rsidRPr="00CF681F">
              <w:rPr>
                <w:rFonts w:eastAsia="Calibri"/>
                <w:b/>
                <w:bCs/>
                <w:sz w:val="22"/>
                <w:szCs w:val="22"/>
                <w:lang w:val="en-US" w:eastAsia="en-US"/>
              </w:rPr>
              <w:t>Tema</w:t>
            </w:r>
          </w:p>
        </w:tc>
      </w:tr>
      <w:tr w14:paraId="28719713" w14:textId="77777777" w:rsidTr="00501078">
        <w:tblPrEx>
          <w:tblW w:w="9498" w:type="dxa"/>
          <w:tblInd w:w="-5" w:type="dxa"/>
          <w:tblCellMar>
            <w:left w:w="0" w:type="dxa"/>
            <w:right w:w="0" w:type="dxa"/>
          </w:tblCellMar>
          <w:tblLook w:val="01E0"/>
        </w:tblPrEx>
        <w:trPr>
          <w:trHeight w:val="671"/>
        </w:trPr>
        <w:tc>
          <w:tcPr>
            <w:tcW w:w="0" w:type="auto"/>
            <w:shd w:val="clear" w:color="auto" w:fill="auto"/>
          </w:tcPr>
          <w:p w:rsidR="008E7266" w:rsidRPr="009E1D0C" w:rsidP="00CE1CA7" w14:paraId="15631370" w14:textId="77777777">
            <w:pPr>
              <w:widowControl w:val="0"/>
              <w:autoSpaceDE w:val="0"/>
              <w:autoSpaceDN w:val="0"/>
              <w:rPr>
                <w:rFonts w:eastAsia="Calibri"/>
                <w:b/>
                <w:bCs/>
                <w:sz w:val="22"/>
                <w:szCs w:val="22"/>
                <w:lang w:eastAsia="en-US"/>
              </w:rPr>
            </w:pPr>
            <w:r w:rsidRPr="009E1D0C">
              <w:rPr>
                <w:rFonts w:eastAsia="Calibri"/>
                <w:b/>
                <w:bCs/>
                <w:sz w:val="22"/>
                <w:szCs w:val="22"/>
                <w:lang w:eastAsia="en-US"/>
              </w:rPr>
              <w:t>Yrkesrettet Kommunikasjon</w:t>
            </w:r>
          </w:p>
          <w:p w:rsidR="008E7266" w:rsidRPr="009E1D0C" w:rsidP="00CE1CA7" w14:paraId="14ED6D5B" w14:textId="6494B453">
            <w:pPr>
              <w:widowControl w:val="0"/>
              <w:autoSpaceDE w:val="0"/>
              <w:autoSpaceDN w:val="0"/>
              <w:rPr>
                <w:rFonts w:eastAsia="Calibri"/>
                <w:iCs/>
                <w:sz w:val="22"/>
                <w:szCs w:val="22"/>
                <w:lang w:eastAsia="en-US"/>
              </w:rPr>
            </w:pPr>
            <w:r w:rsidRPr="009E1D0C">
              <w:rPr>
                <w:rFonts w:eastAsia="Calibri"/>
                <w:iCs/>
                <w:sz w:val="22"/>
                <w:szCs w:val="22"/>
                <w:lang w:eastAsia="en-US"/>
              </w:rPr>
              <w:t>(10</w:t>
            </w:r>
            <w:r w:rsidRPr="009E1D0C">
              <w:rPr>
                <w:rFonts w:eastAsia="Calibri"/>
                <w:iCs/>
                <w:spacing w:val="-6"/>
                <w:sz w:val="22"/>
                <w:szCs w:val="22"/>
                <w:lang w:eastAsia="en-US"/>
              </w:rPr>
              <w:t xml:space="preserve"> </w:t>
            </w:r>
            <w:r w:rsidR="00FC2A6D">
              <w:rPr>
                <w:rFonts w:eastAsia="Calibri"/>
                <w:iCs/>
                <w:sz w:val="22"/>
                <w:szCs w:val="22"/>
                <w:lang w:eastAsia="en-US"/>
              </w:rPr>
              <w:t>stp.</w:t>
            </w:r>
            <w:r w:rsidRPr="009E1D0C">
              <w:rPr>
                <w:rFonts w:eastAsia="Calibri"/>
                <w:iCs/>
                <w:sz w:val="22"/>
                <w:szCs w:val="22"/>
                <w:lang w:eastAsia="en-US"/>
              </w:rPr>
              <w:t>.)</w:t>
            </w:r>
          </w:p>
        </w:tc>
        <w:tc>
          <w:tcPr>
            <w:tcW w:w="2884" w:type="dxa"/>
            <w:shd w:val="clear" w:color="auto" w:fill="auto"/>
          </w:tcPr>
          <w:p w:rsidR="008E7266" w:rsidRPr="009E1D0C" w:rsidP="00CE1CA7" w14:paraId="73890257" w14:textId="77777777">
            <w:pPr>
              <w:widowControl w:val="0"/>
              <w:autoSpaceDE w:val="0"/>
              <w:autoSpaceDN w:val="0"/>
              <w:rPr>
                <w:rFonts w:eastAsia="Calibri"/>
                <w:spacing w:val="-1"/>
                <w:sz w:val="22"/>
                <w:szCs w:val="22"/>
                <w:lang w:eastAsia="en-US"/>
              </w:rPr>
            </w:pPr>
            <w:r w:rsidRPr="009E1D0C">
              <w:rPr>
                <w:rFonts w:eastAsia="Calibri"/>
                <w:spacing w:val="-1"/>
                <w:sz w:val="22"/>
                <w:szCs w:val="22"/>
                <w:lang w:eastAsia="en-US"/>
              </w:rPr>
              <w:t>Norsk</w:t>
            </w:r>
          </w:p>
          <w:p w:rsidR="008E7266" w:rsidRPr="00CF681F" w:rsidP="00CE1CA7" w14:paraId="6A2BABFA" w14:textId="77777777">
            <w:pPr>
              <w:widowControl w:val="0"/>
              <w:autoSpaceDE w:val="0"/>
              <w:autoSpaceDN w:val="0"/>
              <w:rPr>
                <w:rFonts w:eastAsia="Calibri"/>
                <w:sz w:val="22"/>
                <w:szCs w:val="22"/>
                <w:lang w:val="en-US" w:eastAsia="en-US"/>
              </w:rPr>
            </w:pPr>
            <w:r w:rsidRPr="009E1D0C">
              <w:rPr>
                <w:rFonts w:eastAsia="Calibri"/>
                <w:spacing w:val="-1"/>
                <w:sz w:val="22"/>
                <w:szCs w:val="22"/>
                <w:lang w:eastAsia="en-US"/>
              </w:rPr>
              <w:t>Engelsk</w:t>
            </w:r>
          </w:p>
        </w:tc>
      </w:tr>
      <w:tr w14:paraId="0719900F" w14:textId="77777777" w:rsidTr="00501078">
        <w:tblPrEx>
          <w:tblW w:w="9498" w:type="dxa"/>
          <w:tblInd w:w="-5" w:type="dxa"/>
          <w:tblCellMar>
            <w:left w:w="0" w:type="dxa"/>
            <w:right w:w="0" w:type="dxa"/>
          </w:tblCellMar>
          <w:tblLook w:val="01E0"/>
        </w:tblPrEx>
        <w:trPr>
          <w:trHeight w:val="340"/>
        </w:trPr>
        <w:tc>
          <w:tcPr>
            <w:tcW w:w="9498" w:type="dxa"/>
            <w:gridSpan w:val="2"/>
            <w:shd w:val="clear" w:color="auto" w:fill="EEECE1" w:themeFill="background2"/>
          </w:tcPr>
          <w:p w:rsidR="008E7266" w:rsidRPr="009E1D0C" w:rsidP="00CE1CA7" w14:paraId="28BD740B" w14:textId="424601BD">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9E1D0C" w:rsidR="007C2DF1">
              <w:rPr>
                <w:rFonts w:eastAsia="Calibri" w:cs="Calibri"/>
                <w:b/>
                <w:bCs/>
                <w:iCs/>
                <w:sz w:val="22"/>
                <w:szCs w:val="22"/>
                <w:lang w:eastAsia="en-US"/>
              </w:rPr>
              <w:t>mfang</w:t>
            </w:r>
          </w:p>
        </w:tc>
      </w:tr>
      <w:tr w14:paraId="4256CDB8" w14:textId="77777777" w:rsidTr="00501078">
        <w:tblPrEx>
          <w:tblW w:w="9498" w:type="dxa"/>
          <w:tblInd w:w="-5" w:type="dxa"/>
          <w:tblCellMar>
            <w:left w:w="0" w:type="dxa"/>
            <w:right w:w="0" w:type="dxa"/>
          </w:tblCellMar>
          <w:tblLook w:val="01E0"/>
        </w:tblPrEx>
        <w:trPr>
          <w:trHeight w:val="1072"/>
        </w:trPr>
        <w:tc>
          <w:tcPr>
            <w:tcW w:w="9498" w:type="dxa"/>
            <w:gridSpan w:val="2"/>
            <w:shd w:val="clear" w:color="auto" w:fill="auto"/>
          </w:tcPr>
          <w:p w:rsidR="008E7266" w:rsidRPr="009E1D0C" w:rsidP="698098AB" w14:paraId="75D314C0" w14:textId="0532EE4B">
            <w:pPr>
              <w:widowControl w:val="0"/>
              <w:autoSpaceDE w:val="0"/>
              <w:autoSpaceDN w:val="0"/>
              <w:rPr>
                <w:rFonts w:eastAsia="Crimson Pro" w:cs="Crimson Pro"/>
                <w:b/>
                <w:bCs/>
                <w:color w:val="000000" w:themeColor="text1"/>
                <w:sz w:val="22"/>
                <w:szCs w:val="22"/>
              </w:rPr>
            </w:pPr>
            <w:r w:rsidRPr="698098AB">
              <w:rPr>
                <w:rFonts w:eastAsia="Crimson Pro" w:cs="Crimson Pro"/>
                <w:b/>
                <w:bCs/>
                <w:color w:val="000000" w:themeColor="text1"/>
                <w:sz w:val="22"/>
                <w:szCs w:val="22"/>
              </w:rPr>
              <w:t>Omfang:</w:t>
            </w:r>
          </w:p>
          <w:p w:rsidR="008E7266" w:rsidRPr="009E1D0C" w:rsidP="698098AB" w14:paraId="02B69884" w14:textId="4DC491AC">
            <w:pPr>
              <w:widowControl w:val="0"/>
              <w:autoSpaceDE w:val="0"/>
              <w:autoSpaceDN w:val="0"/>
              <w:rPr>
                <w:rFonts w:eastAsia="Crimson Pro" w:cs="Crimson Pro"/>
                <w:color w:val="000000" w:themeColor="text1"/>
                <w:sz w:val="22"/>
                <w:szCs w:val="22"/>
              </w:rPr>
            </w:pPr>
            <w:r>
              <w:rPr>
                <w:rFonts w:eastAsia="Crimson Pro" w:cs="Crimson Pro"/>
                <w:color w:val="000000" w:themeColor="text1"/>
                <w:sz w:val="22"/>
                <w:szCs w:val="22"/>
              </w:rPr>
              <w:t>N</w:t>
            </w:r>
            <w:r w:rsidRPr="698098AB" w:rsidR="67517350">
              <w:rPr>
                <w:rFonts w:eastAsia="Crimson Pro" w:cs="Crimson Pro"/>
                <w:color w:val="000000" w:themeColor="text1"/>
                <w:sz w:val="22"/>
                <w:szCs w:val="22"/>
              </w:rPr>
              <w:t xml:space="preserve">orsk og engelsk og undervises over 2 semester første studieår. </w:t>
            </w:r>
          </w:p>
          <w:p w:rsidR="00B37302" w:rsidP="698098AB" w14:paraId="44FAA17D" w14:textId="4B7B209C">
            <w:pPr>
              <w:widowControl w:val="0"/>
              <w:autoSpaceDE w:val="0"/>
              <w:autoSpaceDN w:val="0"/>
              <w:rPr>
                <w:rFonts w:eastAsia="Crimson Pro" w:cs="Crimson Pro"/>
                <w:color w:val="000000" w:themeColor="text1"/>
                <w:sz w:val="22"/>
                <w:szCs w:val="22"/>
              </w:rPr>
            </w:pPr>
            <w:r>
              <w:rPr>
                <w:rFonts w:eastAsia="Crimson Pro" w:cs="Crimson Pro"/>
                <w:color w:val="000000" w:themeColor="text1"/>
                <w:sz w:val="22"/>
                <w:szCs w:val="22"/>
              </w:rPr>
              <w:t>N</w:t>
            </w:r>
            <w:r w:rsidRPr="698098AB" w:rsidR="67517350">
              <w:rPr>
                <w:rFonts w:eastAsia="Crimson Pro" w:cs="Crimson Pro"/>
                <w:color w:val="000000" w:themeColor="text1"/>
                <w:sz w:val="22"/>
                <w:szCs w:val="22"/>
              </w:rPr>
              <w:t>orsk</w:t>
            </w:r>
            <w:r>
              <w:rPr>
                <w:rFonts w:eastAsia="Crimson Pro" w:cs="Crimson Pro"/>
                <w:color w:val="000000" w:themeColor="text1"/>
                <w:sz w:val="22"/>
                <w:szCs w:val="22"/>
              </w:rPr>
              <w:t xml:space="preserve">:   </w:t>
            </w:r>
            <w:r>
              <w:rPr>
                <w:rFonts w:eastAsia="Crimson Pro" w:cs="Crimson Pro"/>
                <w:color w:val="000000" w:themeColor="text1"/>
                <w:sz w:val="22"/>
                <w:szCs w:val="22"/>
              </w:rPr>
              <w:t xml:space="preserve">  </w:t>
            </w:r>
            <w:r w:rsidRPr="698098AB" w:rsidR="67517350">
              <w:rPr>
                <w:rFonts w:eastAsia="Crimson Pro" w:cs="Crimson Pro"/>
                <w:color w:val="000000" w:themeColor="text1"/>
                <w:sz w:val="22"/>
                <w:szCs w:val="22"/>
              </w:rPr>
              <w:t>7 studiepoeng</w:t>
            </w:r>
          </w:p>
          <w:p w:rsidR="008E7266" w:rsidRPr="009E1D0C" w:rsidP="00235697" w14:paraId="00AE85FC" w14:textId="2C01BA52">
            <w:pPr>
              <w:widowControl w:val="0"/>
              <w:autoSpaceDE w:val="0"/>
              <w:autoSpaceDN w:val="0"/>
              <w:rPr>
                <w:rFonts w:eastAsia="Crimson Pro" w:cs="Crimson Pro"/>
                <w:color w:val="000000" w:themeColor="text1"/>
                <w:sz w:val="22"/>
                <w:szCs w:val="22"/>
              </w:rPr>
            </w:pPr>
            <w:r>
              <w:rPr>
                <w:rFonts w:eastAsia="Crimson Pro" w:cs="Crimson Pro"/>
                <w:color w:val="000000" w:themeColor="text1"/>
                <w:sz w:val="22"/>
                <w:szCs w:val="22"/>
              </w:rPr>
              <w:t>E</w:t>
            </w:r>
            <w:r w:rsidRPr="698098AB" w:rsidR="67517350">
              <w:rPr>
                <w:rFonts w:eastAsia="Crimson Pro" w:cs="Crimson Pro"/>
                <w:color w:val="000000" w:themeColor="text1"/>
                <w:sz w:val="22"/>
                <w:szCs w:val="22"/>
              </w:rPr>
              <w:t>ngelsk</w:t>
            </w:r>
            <w:r>
              <w:rPr>
                <w:rFonts w:eastAsia="Crimson Pro" w:cs="Crimson Pro"/>
                <w:color w:val="000000" w:themeColor="text1"/>
                <w:sz w:val="22"/>
                <w:szCs w:val="22"/>
              </w:rPr>
              <w:t>:</w:t>
            </w:r>
            <w:r w:rsidRPr="698098AB" w:rsidR="67517350">
              <w:rPr>
                <w:rFonts w:eastAsia="Crimson Pro" w:cs="Crimson Pro"/>
                <w:color w:val="000000" w:themeColor="text1"/>
                <w:sz w:val="22"/>
                <w:szCs w:val="22"/>
              </w:rPr>
              <w:t xml:space="preserve"> 3 studiepoeng.</w:t>
            </w:r>
          </w:p>
        </w:tc>
      </w:tr>
      <w:tr w14:paraId="25746652" w14:textId="77777777" w:rsidTr="00501078">
        <w:tblPrEx>
          <w:tblW w:w="9498" w:type="dxa"/>
          <w:tblInd w:w="-5" w:type="dxa"/>
          <w:tblCellMar>
            <w:left w:w="0" w:type="dxa"/>
            <w:right w:w="0" w:type="dxa"/>
          </w:tblCellMar>
          <w:tblLook w:val="01E0"/>
        </w:tblPrEx>
        <w:trPr>
          <w:trHeight w:val="340"/>
        </w:trPr>
        <w:tc>
          <w:tcPr>
            <w:tcW w:w="9498" w:type="dxa"/>
            <w:gridSpan w:val="2"/>
            <w:shd w:val="clear" w:color="auto" w:fill="EEECE1" w:themeFill="background2"/>
          </w:tcPr>
          <w:p w:rsidR="00046644" w:rsidRPr="698098AB" w:rsidP="698098AB" w14:paraId="6F22CF37" w14:textId="0EEFCB5F">
            <w:pPr>
              <w:widowControl w:val="0"/>
              <w:autoSpaceDE w:val="0"/>
              <w:autoSpaceDN w:val="0"/>
              <w:rPr>
                <w:rFonts w:eastAsia="Crimson Pro" w:cs="Crimson Pro"/>
                <w:b/>
                <w:bCs/>
                <w:color w:val="000000" w:themeColor="text1"/>
                <w:sz w:val="22"/>
                <w:szCs w:val="22"/>
              </w:rPr>
            </w:pPr>
            <w:r>
              <w:rPr>
                <w:rFonts w:eastAsia="Crimson Pro" w:cs="Crimson Pro"/>
                <w:b/>
                <w:bCs/>
                <w:color w:val="000000" w:themeColor="text1"/>
                <w:sz w:val="22"/>
                <w:szCs w:val="22"/>
              </w:rPr>
              <w:t>Vurdering</w:t>
            </w:r>
          </w:p>
        </w:tc>
      </w:tr>
      <w:tr w14:paraId="6DA62058" w14:textId="77777777" w:rsidTr="00501078">
        <w:tblPrEx>
          <w:tblW w:w="9498" w:type="dxa"/>
          <w:tblInd w:w="-5" w:type="dxa"/>
          <w:tblCellMar>
            <w:left w:w="0" w:type="dxa"/>
            <w:right w:w="0" w:type="dxa"/>
          </w:tblCellMar>
          <w:tblLook w:val="01E0"/>
        </w:tblPrEx>
        <w:tc>
          <w:tcPr>
            <w:tcW w:w="9498" w:type="dxa"/>
            <w:gridSpan w:val="2"/>
            <w:shd w:val="clear" w:color="auto" w:fill="auto"/>
          </w:tcPr>
          <w:p w:rsidR="000A115F" w:rsidRPr="000A115F" w:rsidP="000A115F" w14:paraId="2B698F84" w14:textId="77777777">
            <w:pPr>
              <w:textAlignment w:val="baseline"/>
              <w:rPr>
                <w:rFonts w:ascii="Times New Roman" w:hAnsi="Times New Roman"/>
                <w:sz w:val="28"/>
                <w:szCs w:val="28"/>
              </w:rPr>
            </w:pPr>
            <w:r w:rsidRPr="000A115F">
              <w:rPr>
                <w:b/>
                <w:bCs/>
                <w:color w:val="000000"/>
                <w:sz w:val="22"/>
                <w:szCs w:val="22"/>
              </w:rPr>
              <w:t>Obligatoriske arbeidskrav:</w:t>
            </w:r>
            <w:r w:rsidRPr="000A115F">
              <w:rPr>
                <w:color w:val="000000"/>
                <w:sz w:val="22"/>
                <w:szCs w:val="22"/>
              </w:rPr>
              <w:t> </w:t>
            </w:r>
          </w:p>
          <w:p w:rsidR="000A115F" w:rsidRPr="000A115F" w:rsidP="008F709A" w14:paraId="0BB37D1E" w14:textId="77777777">
            <w:pPr>
              <w:numPr>
                <w:ilvl w:val="0"/>
                <w:numId w:val="66"/>
              </w:numPr>
              <w:ind w:left="1080" w:firstLine="0"/>
              <w:textAlignment w:val="baseline"/>
              <w:rPr>
                <w:color w:val="000000"/>
                <w:sz w:val="22"/>
                <w:szCs w:val="22"/>
              </w:rPr>
            </w:pPr>
            <w:r w:rsidRPr="000A115F">
              <w:rPr>
                <w:color w:val="000000"/>
                <w:sz w:val="22"/>
                <w:szCs w:val="22"/>
              </w:rPr>
              <w:t>et skriftlige arbeidskrav i norsk og et i engelsk vurdert godkjent/ikke godkjent.  </w:t>
            </w:r>
          </w:p>
          <w:p w:rsidR="000A115F" w:rsidRPr="000A115F" w:rsidP="008F709A" w14:paraId="7FD3AA48" w14:textId="77777777">
            <w:pPr>
              <w:numPr>
                <w:ilvl w:val="0"/>
                <w:numId w:val="67"/>
              </w:numPr>
              <w:ind w:left="1080" w:firstLine="0"/>
              <w:textAlignment w:val="baseline"/>
              <w:rPr>
                <w:color w:val="000000"/>
                <w:sz w:val="22"/>
                <w:szCs w:val="22"/>
              </w:rPr>
            </w:pPr>
            <w:r w:rsidRPr="000A115F">
              <w:rPr>
                <w:color w:val="000000"/>
                <w:sz w:val="22"/>
                <w:szCs w:val="22"/>
              </w:rPr>
              <w:t xml:space="preserve">et muntlig arbeidskrav i norsk og et i engelsk vurdert med karakter A-F. </w:t>
            </w:r>
          </w:p>
          <w:p w:rsidR="000A115F" w:rsidRPr="000A115F" w:rsidP="000A115F" w14:paraId="763889CF" w14:textId="77777777">
            <w:pPr>
              <w:textAlignment w:val="baseline"/>
              <w:rPr>
                <w:b/>
                <w:bCs/>
                <w:color w:val="000000"/>
                <w:sz w:val="22"/>
                <w:szCs w:val="22"/>
              </w:rPr>
            </w:pPr>
          </w:p>
          <w:p w:rsidR="000A115F" w:rsidRPr="000A115F" w:rsidP="000A115F" w14:paraId="720BBB90" w14:textId="77777777">
            <w:pPr>
              <w:textAlignment w:val="baseline"/>
              <w:rPr>
                <w:b/>
                <w:bCs/>
                <w:color w:val="000000"/>
                <w:sz w:val="22"/>
                <w:szCs w:val="22"/>
              </w:rPr>
            </w:pPr>
            <w:r w:rsidRPr="000A115F">
              <w:rPr>
                <w:b/>
                <w:bCs/>
                <w:color w:val="000000"/>
                <w:sz w:val="22"/>
                <w:szCs w:val="22"/>
              </w:rPr>
              <w:t>Årsprøve: </w:t>
            </w:r>
          </w:p>
          <w:p w:rsidR="000A115F" w:rsidRPr="000A115F" w:rsidP="000A115F" w14:paraId="47277CC5" w14:textId="779AAFD6">
            <w:pPr>
              <w:textAlignment w:val="baseline"/>
              <w:rPr>
                <w:color w:val="000000"/>
                <w:sz w:val="22"/>
                <w:szCs w:val="22"/>
              </w:rPr>
            </w:pPr>
            <w:r w:rsidRPr="000A115F">
              <w:rPr>
                <w:color w:val="000000"/>
                <w:sz w:val="22"/>
                <w:szCs w:val="22"/>
              </w:rPr>
              <w:t xml:space="preserve">Skriftlig årsprøve med varighet </w:t>
            </w:r>
            <w:r w:rsidR="00E00DB1">
              <w:rPr>
                <w:color w:val="000000"/>
                <w:sz w:val="22"/>
                <w:szCs w:val="22"/>
              </w:rPr>
              <w:t>3</w:t>
            </w:r>
            <w:r w:rsidRPr="000A115F">
              <w:rPr>
                <w:color w:val="000000"/>
                <w:sz w:val="22"/>
                <w:szCs w:val="22"/>
              </w:rPr>
              <w:t xml:space="preserve"> timer, vurdert med karakter A-F. </w:t>
            </w:r>
          </w:p>
          <w:p w:rsidR="000A115F" w:rsidRPr="000A115F" w:rsidP="000A115F" w14:paraId="50EA7C57" w14:textId="77777777">
            <w:pPr>
              <w:textAlignment w:val="baseline"/>
              <w:rPr>
                <w:b/>
                <w:bCs/>
                <w:color w:val="000000"/>
                <w:sz w:val="22"/>
                <w:szCs w:val="22"/>
              </w:rPr>
            </w:pPr>
          </w:p>
          <w:p w:rsidR="000A115F" w:rsidRPr="000A115F" w:rsidP="000A115F" w14:paraId="4EB0E93A" w14:textId="77777777">
            <w:pPr>
              <w:textAlignment w:val="baseline"/>
              <w:rPr>
                <w:b/>
                <w:bCs/>
                <w:color w:val="000000"/>
                <w:sz w:val="22"/>
                <w:szCs w:val="22"/>
              </w:rPr>
            </w:pPr>
            <w:r w:rsidRPr="000A115F">
              <w:rPr>
                <w:b/>
                <w:bCs/>
                <w:color w:val="000000"/>
                <w:sz w:val="22"/>
                <w:szCs w:val="22"/>
              </w:rPr>
              <w:t>Vurderingsgrunnlag:</w:t>
            </w:r>
          </w:p>
          <w:p w:rsidR="000A115F" w:rsidRPr="000A115F" w:rsidP="008F709A" w14:paraId="73F024D1" w14:textId="68F9DC5D">
            <w:pPr>
              <w:numPr>
                <w:ilvl w:val="0"/>
                <w:numId w:val="65"/>
              </w:numPr>
              <w:ind w:left="1080" w:firstLine="0"/>
              <w:textAlignment w:val="baseline"/>
              <w:rPr>
                <w:color w:val="000000"/>
                <w:sz w:val="22"/>
                <w:szCs w:val="22"/>
              </w:rPr>
            </w:pPr>
            <w:r w:rsidRPr="000A115F">
              <w:rPr>
                <w:color w:val="000000"/>
                <w:sz w:val="22"/>
                <w:szCs w:val="22"/>
              </w:rPr>
              <w:t xml:space="preserve">muntlige arbeidskrav vektes 40% </w:t>
            </w:r>
            <w:r w:rsidR="003B2D25">
              <w:rPr>
                <w:color w:val="000000"/>
                <w:sz w:val="22"/>
                <w:szCs w:val="22"/>
              </w:rPr>
              <w:t>av emnekarakter.</w:t>
            </w:r>
          </w:p>
          <w:p w:rsidR="000A115F" w:rsidRPr="000A115F" w:rsidP="008F709A" w14:paraId="5EC16274" w14:textId="34357933">
            <w:pPr>
              <w:numPr>
                <w:ilvl w:val="0"/>
                <w:numId w:val="65"/>
              </w:numPr>
              <w:ind w:left="1080" w:firstLine="0"/>
              <w:textAlignment w:val="baseline"/>
              <w:rPr>
                <w:color w:val="000000"/>
                <w:sz w:val="22"/>
                <w:szCs w:val="22"/>
              </w:rPr>
            </w:pPr>
            <w:r w:rsidRPr="000A115F">
              <w:rPr>
                <w:color w:val="000000"/>
                <w:sz w:val="22"/>
                <w:szCs w:val="22"/>
              </w:rPr>
              <w:t>skriftlig årsprøve vektes 60%</w:t>
            </w:r>
            <w:r w:rsidR="003B2D25">
              <w:rPr>
                <w:color w:val="000000"/>
                <w:sz w:val="22"/>
                <w:szCs w:val="22"/>
              </w:rPr>
              <w:t xml:space="preserve"> av emnekarakter.</w:t>
            </w:r>
          </w:p>
          <w:p w:rsidR="000A115F" w:rsidRPr="000A115F" w:rsidP="000A115F" w14:paraId="3BEAF826" w14:textId="77777777">
            <w:pPr>
              <w:ind w:left="1080"/>
              <w:textAlignment w:val="baseline"/>
              <w:rPr>
                <w:color w:val="000000"/>
                <w:sz w:val="22"/>
                <w:szCs w:val="22"/>
              </w:rPr>
            </w:pPr>
          </w:p>
          <w:p w:rsidR="000A115F" w:rsidRPr="000A115F" w:rsidP="000A115F" w14:paraId="3B0298A1" w14:textId="63C410CA">
            <w:pPr>
              <w:spacing w:after="160" w:line="259" w:lineRule="auto"/>
              <w:rPr>
                <w:color w:val="000000"/>
              </w:rPr>
            </w:pPr>
            <w:r w:rsidRPr="000A115F">
              <w:rPr>
                <w:b/>
                <w:bCs/>
                <w:color w:val="000000"/>
                <w:sz w:val="22"/>
                <w:szCs w:val="22"/>
              </w:rPr>
              <w:t>Vurderingsform:</w:t>
            </w:r>
            <w:r w:rsidRPr="000A115F">
              <w:rPr>
                <w:color w:val="000000"/>
                <w:sz w:val="22"/>
                <w:szCs w:val="22"/>
              </w:rPr>
              <w:t xml:space="preserve"> Emnekarakter A-F til vitnemål.</w:t>
            </w:r>
          </w:p>
        </w:tc>
      </w:tr>
      <w:tr w14:paraId="150582BE" w14:textId="77777777" w:rsidTr="00501078">
        <w:tblPrEx>
          <w:tblW w:w="9498" w:type="dxa"/>
          <w:tblInd w:w="-5" w:type="dxa"/>
          <w:tblCellMar>
            <w:left w:w="0" w:type="dxa"/>
            <w:right w:w="0" w:type="dxa"/>
          </w:tblCellMar>
          <w:tblLook w:val="01E0"/>
        </w:tblPrEx>
        <w:trPr>
          <w:trHeight w:val="383"/>
        </w:trPr>
        <w:tc>
          <w:tcPr>
            <w:tcW w:w="9498" w:type="dxa"/>
            <w:gridSpan w:val="2"/>
            <w:shd w:val="clear" w:color="auto" w:fill="EEECE1" w:themeFill="background2"/>
          </w:tcPr>
          <w:p w:rsidR="000A115F" w:rsidRPr="009E1D0C" w:rsidP="000A115F" w14:paraId="171ED607" w14:textId="77777777">
            <w:pPr>
              <w:widowControl w:val="0"/>
              <w:autoSpaceDE w:val="0"/>
              <w:autoSpaceDN w:val="0"/>
              <w:rPr>
                <w:rFonts w:eastAsia="Calibri"/>
                <w:sz w:val="22"/>
                <w:szCs w:val="22"/>
                <w:lang w:eastAsia="en-US"/>
              </w:rPr>
            </w:pPr>
            <w:r w:rsidRPr="009E1D0C">
              <w:rPr>
                <w:rFonts w:eastAsia="Calibri"/>
                <w:b/>
                <w:bCs/>
                <w:sz w:val="22"/>
                <w:szCs w:val="22"/>
                <w:lang w:eastAsia="en-US"/>
              </w:rPr>
              <w:t>Gjennomføring</w:t>
            </w:r>
            <w:r w:rsidRPr="009E1D0C">
              <w:rPr>
                <w:rFonts w:eastAsia="Calibri"/>
                <w:sz w:val="22"/>
                <w:szCs w:val="22"/>
                <w:lang w:eastAsia="en-US"/>
              </w:rPr>
              <w:t xml:space="preserve"> </w:t>
            </w:r>
          </w:p>
        </w:tc>
      </w:tr>
      <w:tr w14:paraId="198DC2E4" w14:textId="77777777" w:rsidTr="00501078">
        <w:tblPrEx>
          <w:tblW w:w="9498" w:type="dxa"/>
          <w:tblInd w:w="-5" w:type="dxa"/>
          <w:tblCellMar>
            <w:left w:w="0" w:type="dxa"/>
            <w:right w:w="0" w:type="dxa"/>
          </w:tblCellMar>
          <w:tblLook w:val="01E0"/>
        </w:tblPrEx>
        <w:tc>
          <w:tcPr>
            <w:tcW w:w="9498" w:type="dxa"/>
            <w:gridSpan w:val="2"/>
            <w:shd w:val="clear" w:color="auto" w:fill="auto"/>
          </w:tcPr>
          <w:p w:rsidR="00B048AA" w:rsidP="00B048AA" w14:paraId="4A0454C8" w14:textId="77777777">
            <w:pPr>
              <w:ind w:left="720"/>
              <w:rPr>
                <w:color w:val="000000"/>
                <w:sz w:val="22"/>
                <w:szCs w:val="22"/>
              </w:rPr>
            </w:pPr>
          </w:p>
          <w:p w:rsidR="000A115F" w:rsidRPr="000A115F" w:rsidP="00191845" w14:paraId="54E71CB6" w14:textId="228E594B">
            <w:pPr>
              <w:numPr>
                <w:ilvl w:val="0"/>
                <w:numId w:val="6"/>
              </w:numPr>
              <w:rPr>
                <w:color w:val="000000"/>
                <w:sz w:val="22"/>
                <w:szCs w:val="22"/>
              </w:rPr>
            </w:pPr>
            <w:r w:rsidRPr="000A115F">
              <w:rPr>
                <w:color w:val="000000"/>
                <w:sz w:val="22"/>
                <w:szCs w:val="22"/>
              </w:rPr>
              <w:t>Forelesninger og nettstøttet undervisning og veiledning</w:t>
            </w:r>
          </w:p>
          <w:p w:rsidR="000A115F" w:rsidRPr="000A115F" w:rsidP="00191845" w14:paraId="41454EE1" w14:textId="77777777">
            <w:pPr>
              <w:numPr>
                <w:ilvl w:val="0"/>
                <w:numId w:val="6"/>
              </w:numPr>
              <w:rPr>
                <w:color w:val="000000"/>
                <w:sz w:val="22"/>
                <w:szCs w:val="22"/>
              </w:rPr>
            </w:pPr>
            <w:r w:rsidRPr="000A115F">
              <w:rPr>
                <w:color w:val="000000"/>
                <w:sz w:val="22"/>
                <w:szCs w:val="22"/>
              </w:rPr>
              <w:t>Gruppearbeid og øvingsoppgaver på og mellom samlinger.</w:t>
            </w:r>
          </w:p>
          <w:p w:rsidR="000A115F" w:rsidRPr="000A115F" w:rsidP="00191845" w14:paraId="1AEFE2A2" w14:textId="77777777">
            <w:pPr>
              <w:numPr>
                <w:ilvl w:val="0"/>
                <w:numId w:val="6"/>
              </w:numPr>
              <w:rPr>
                <w:color w:val="000000"/>
                <w:sz w:val="22"/>
                <w:szCs w:val="22"/>
              </w:rPr>
            </w:pPr>
            <w:r w:rsidRPr="000A115F">
              <w:rPr>
                <w:color w:val="000000"/>
                <w:sz w:val="22"/>
                <w:szCs w:val="22"/>
              </w:rPr>
              <w:t>Muntlige presentasjoner</w:t>
            </w:r>
          </w:p>
          <w:p w:rsidR="000A115F" w:rsidRPr="000A115F" w:rsidP="00191845" w14:paraId="7FD632F8" w14:textId="77777777">
            <w:pPr>
              <w:numPr>
                <w:ilvl w:val="0"/>
                <w:numId w:val="6"/>
              </w:numPr>
              <w:rPr>
                <w:color w:val="000000"/>
                <w:sz w:val="22"/>
                <w:szCs w:val="22"/>
              </w:rPr>
            </w:pPr>
            <w:r w:rsidRPr="000A115F">
              <w:rPr>
                <w:color w:val="000000"/>
                <w:sz w:val="22"/>
                <w:szCs w:val="22"/>
              </w:rPr>
              <w:t>Befaringer i bransjefeltet</w:t>
            </w:r>
          </w:p>
          <w:p w:rsidR="000A115F" w:rsidRPr="000A115F" w:rsidP="00191845" w14:paraId="576E574B" w14:textId="77777777">
            <w:pPr>
              <w:numPr>
                <w:ilvl w:val="0"/>
                <w:numId w:val="6"/>
              </w:numPr>
              <w:rPr>
                <w:color w:val="000000"/>
                <w:sz w:val="22"/>
                <w:szCs w:val="22"/>
              </w:rPr>
            </w:pPr>
            <w:r w:rsidRPr="000A115F">
              <w:rPr>
                <w:color w:val="000000"/>
                <w:sz w:val="22"/>
                <w:szCs w:val="22"/>
              </w:rPr>
              <w:t>Arbeidskrav</w:t>
            </w:r>
          </w:p>
          <w:p w:rsidR="00B048AA" w:rsidP="00FA5E70" w14:paraId="29077DF6" w14:textId="57CB879B">
            <w:pPr>
              <w:pStyle w:val="ListParagraph"/>
              <w:widowControl w:val="0"/>
              <w:numPr>
                <w:ilvl w:val="0"/>
                <w:numId w:val="6"/>
              </w:numPr>
              <w:autoSpaceDE w:val="0"/>
              <w:autoSpaceDN w:val="0"/>
              <w:spacing w:after="0" w:line="240" w:lineRule="auto"/>
            </w:pPr>
            <w:r w:rsidRPr="000A115F">
              <w:rPr>
                <w:rFonts w:ascii="Crimson Pro" w:eastAsia="Times New Roman" w:hAnsi="Crimson Pro"/>
                <w:color w:val="000000"/>
                <w:lang w:eastAsia="nb-NO"/>
              </w:rPr>
              <w:t>Selvstudie</w:t>
            </w:r>
          </w:p>
          <w:p w:rsidR="00B048AA" w:rsidRPr="009E1D0C" w:rsidP="00FA5E70" w14:paraId="5C393406" w14:textId="3F17B42F">
            <w:pPr>
              <w:widowControl w:val="0"/>
              <w:autoSpaceDE w:val="0"/>
              <w:autoSpaceDN w:val="0"/>
            </w:pPr>
          </w:p>
        </w:tc>
      </w:tr>
    </w:tbl>
    <w:p w:rsidR="008217CD" w14:paraId="3CAC25D5" w14:textId="040A4CA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066"/>
      </w:tblGrid>
      <w:tr w14:paraId="6A2F70C0" w14:textId="77777777" w:rsidTr="136868DF">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340"/>
        </w:trPr>
        <w:tc>
          <w:tcPr>
            <w:tcW w:w="0" w:type="auto"/>
            <w:shd w:val="clear" w:color="auto" w:fill="EEECE1" w:themeFill="background2"/>
          </w:tcPr>
          <w:p w:rsidR="000A115F" w:rsidRPr="009E1D0C" w:rsidP="000A115F" w14:paraId="6E7A7034" w14:textId="361E1F86">
            <w:pPr>
              <w:widowControl w:val="0"/>
              <w:autoSpaceDE w:val="0"/>
              <w:autoSpaceDN w:val="0"/>
            </w:pPr>
            <w:r w:rsidRPr="009E1D0C">
              <w:rPr>
                <w:rFonts w:eastAsia="Calibri"/>
                <w:b/>
                <w:bCs/>
                <w:sz w:val="22"/>
                <w:szCs w:val="22"/>
                <w:lang w:eastAsia="en-US"/>
              </w:rPr>
              <w:t>Læringsutbytte</w:t>
            </w:r>
            <w:r w:rsidRPr="00CF681F">
              <w:rPr>
                <w:rFonts w:eastAsia="Calibri"/>
                <w:b/>
                <w:bCs/>
                <w:sz w:val="22"/>
                <w:szCs w:val="22"/>
                <w:lang w:val="en-US" w:eastAsia="en-US"/>
              </w:rPr>
              <w:t xml:space="preserve"> </w:t>
            </w:r>
          </w:p>
        </w:tc>
      </w:tr>
      <w:tr w14:paraId="1FCF3F4B" w14:textId="77777777" w:rsidTr="000776D5">
        <w:tblPrEx>
          <w:tblW w:w="0" w:type="auto"/>
          <w:tblInd w:w="-5" w:type="dxa"/>
          <w:tblCellMar>
            <w:left w:w="0" w:type="dxa"/>
            <w:right w:w="0" w:type="dxa"/>
          </w:tblCellMar>
          <w:tblLook w:val="01E0"/>
        </w:tblPrEx>
        <w:trPr>
          <w:trHeight w:val="8952"/>
        </w:trPr>
        <w:tc>
          <w:tcPr>
            <w:tcW w:w="0" w:type="auto"/>
            <w:shd w:val="clear" w:color="auto" w:fill="FFFFFF" w:themeFill="background1"/>
          </w:tcPr>
          <w:p w:rsidR="000A115F" w:rsidRPr="00CF681F" w:rsidP="000A115F" w14:paraId="39056B50" w14:textId="77777777">
            <w:pPr>
              <w:rPr>
                <w:b/>
                <w:bCs/>
                <w:sz w:val="22"/>
                <w:szCs w:val="22"/>
              </w:rPr>
            </w:pPr>
            <w:r w:rsidRPr="698098AB">
              <w:rPr>
                <w:b/>
                <w:bCs/>
                <w:sz w:val="22"/>
                <w:szCs w:val="22"/>
              </w:rPr>
              <w:t>Kunnskaper:</w:t>
            </w:r>
          </w:p>
          <w:p w:rsidR="000A115F" w:rsidRPr="000A115F" w:rsidP="008F709A" w14:paraId="13BFB3DE" w14:textId="77777777">
            <w:pPr>
              <w:numPr>
                <w:ilvl w:val="0"/>
                <w:numId w:val="68"/>
              </w:numPr>
              <w:spacing w:line="256" w:lineRule="auto"/>
              <w:ind w:hanging="360"/>
              <w:rPr>
                <w:sz w:val="22"/>
                <w:szCs w:val="22"/>
              </w:rPr>
            </w:pPr>
            <w:r w:rsidRPr="000A115F">
              <w:rPr>
                <w:rFonts w:eastAsia="Arial" w:cs="Arial"/>
                <w:sz w:val="22"/>
                <w:szCs w:val="22"/>
              </w:rPr>
              <w:t xml:space="preserve">har kunnskap om grunnleggende kommunikasjonsteori  </w:t>
            </w:r>
          </w:p>
          <w:p w:rsidR="000A115F" w:rsidRPr="000A115F" w:rsidP="008F709A" w14:paraId="3C64038C" w14:textId="77777777">
            <w:pPr>
              <w:numPr>
                <w:ilvl w:val="0"/>
                <w:numId w:val="68"/>
              </w:numPr>
              <w:spacing w:after="9" w:line="276" w:lineRule="auto"/>
              <w:ind w:hanging="360"/>
              <w:rPr>
                <w:sz w:val="22"/>
                <w:szCs w:val="22"/>
              </w:rPr>
            </w:pPr>
            <w:r w:rsidRPr="000A115F">
              <w:rPr>
                <w:rFonts w:eastAsia="Arial" w:cs="Arial"/>
                <w:sz w:val="22"/>
                <w:szCs w:val="22"/>
              </w:rPr>
              <w:t xml:space="preserve">kjenner til hvilken betydning kulturell identitet har for samarbeid og kommunikasjon på arbeidsplassen  </w:t>
            </w:r>
          </w:p>
          <w:p w:rsidR="000A115F" w:rsidRPr="00911BE6" w:rsidP="136868DF" w14:paraId="63E8D8AA" w14:textId="77777777">
            <w:pPr>
              <w:numPr>
                <w:ilvl w:val="0"/>
                <w:numId w:val="68"/>
              </w:numPr>
              <w:spacing w:line="256" w:lineRule="auto"/>
              <w:ind w:hanging="360"/>
              <w:rPr>
                <w:sz w:val="22"/>
                <w:szCs w:val="22"/>
              </w:rPr>
            </w:pPr>
            <w:r w:rsidRPr="00911BE6">
              <w:rPr>
                <w:rFonts w:eastAsia="Arial" w:cs="Arial"/>
                <w:sz w:val="22"/>
                <w:szCs w:val="22"/>
              </w:rPr>
              <w:t xml:space="preserve">har kunnskap om engelske faguttrykk som anvendes innenfor eget fagområde  </w:t>
            </w:r>
          </w:p>
          <w:p w:rsidR="000A115F" w:rsidRPr="000A115F" w:rsidP="008F709A" w14:paraId="76CCE48C" w14:textId="77777777">
            <w:pPr>
              <w:numPr>
                <w:ilvl w:val="0"/>
                <w:numId w:val="68"/>
              </w:numPr>
              <w:spacing w:line="256" w:lineRule="auto"/>
              <w:ind w:hanging="360"/>
              <w:rPr>
                <w:sz w:val="22"/>
                <w:szCs w:val="22"/>
              </w:rPr>
            </w:pPr>
            <w:r w:rsidRPr="000A115F">
              <w:rPr>
                <w:rFonts w:eastAsia="Arial" w:cs="Arial"/>
                <w:sz w:val="22"/>
                <w:szCs w:val="22"/>
              </w:rPr>
              <w:t xml:space="preserve">har kunnskap om sentrale retoriske begreper og virkemidler  </w:t>
            </w:r>
          </w:p>
          <w:p w:rsidR="000A115F" w:rsidRPr="000A115F" w:rsidP="008F709A" w14:paraId="2D68B331" w14:textId="77777777">
            <w:pPr>
              <w:numPr>
                <w:ilvl w:val="0"/>
                <w:numId w:val="68"/>
              </w:numPr>
              <w:spacing w:line="256" w:lineRule="auto"/>
              <w:ind w:hanging="360"/>
              <w:rPr>
                <w:sz w:val="22"/>
                <w:szCs w:val="22"/>
              </w:rPr>
            </w:pPr>
            <w:r w:rsidRPr="000A115F">
              <w:rPr>
                <w:rFonts w:eastAsia="Arial" w:cs="Arial"/>
                <w:sz w:val="22"/>
                <w:szCs w:val="22"/>
              </w:rPr>
              <w:t xml:space="preserve">har kunnskap om kildebruk etter standard for høyere utdanning  </w:t>
            </w:r>
          </w:p>
          <w:p w:rsidR="000A115F" w:rsidRPr="000A115F" w:rsidP="008F709A" w14:paraId="24AF1AAC" w14:textId="6E6C4411">
            <w:pPr>
              <w:numPr>
                <w:ilvl w:val="0"/>
                <w:numId w:val="68"/>
              </w:numPr>
              <w:spacing w:after="14" w:line="271" w:lineRule="auto"/>
              <w:ind w:hanging="360"/>
              <w:rPr>
                <w:sz w:val="22"/>
                <w:szCs w:val="22"/>
              </w:rPr>
            </w:pPr>
            <w:r w:rsidRPr="136868DF">
              <w:rPr>
                <w:rFonts w:eastAsia="Arial" w:cs="Arial"/>
                <w:sz w:val="22"/>
                <w:szCs w:val="22"/>
              </w:rPr>
              <w:t>kjenner til vanlige digitale verktøy for kildehenvisning, dokumentasjon, tek</w:t>
            </w:r>
            <w:r w:rsidRPr="136868DF" w:rsidR="00FC2A6D">
              <w:rPr>
                <w:rFonts w:eastAsia="Arial" w:cs="Arial"/>
                <w:sz w:val="22"/>
                <w:szCs w:val="22"/>
              </w:rPr>
              <w:t>stp</w:t>
            </w:r>
            <w:r w:rsidRPr="136868DF">
              <w:rPr>
                <w:rFonts w:eastAsia="Arial" w:cs="Arial"/>
                <w:sz w:val="22"/>
                <w:szCs w:val="22"/>
              </w:rPr>
              <w:t xml:space="preserve">roduksjon, deling, presentasjon og møter  </w:t>
            </w:r>
          </w:p>
          <w:p w:rsidR="000A115F" w:rsidRPr="000A115F" w:rsidP="008F709A" w14:paraId="6C9EF0FA" w14:textId="77777777">
            <w:pPr>
              <w:numPr>
                <w:ilvl w:val="0"/>
                <w:numId w:val="68"/>
              </w:numPr>
              <w:spacing w:line="256" w:lineRule="auto"/>
              <w:ind w:hanging="360"/>
              <w:rPr>
                <w:sz w:val="22"/>
                <w:szCs w:val="22"/>
              </w:rPr>
            </w:pPr>
            <w:r w:rsidRPr="000A115F">
              <w:rPr>
                <w:rFonts w:eastAsia="Arial" w:cs="Arial"/>
                <w:sz w:val="22"/>
                <w:szCs w:val="22"/>
              </w:rPr>
              <w:t xml:space="preserve">har kjennskap til prinsipper for tekstorganisering og -produksjon  </w:t>
            </w:r>
          </w:p>
          <w:p w:rsidR="000A115F" w:rsidRPr="000776D5" w:rsidP="009A6475" w14:paraId="214016D0" w14:textId="6F5EFCA1">
            <w:pPr>
              <w:numPr>
                <w:ilvl w:val="0"/>
                <w:numId w:val="68"/>
              </w:numPr>
              <w:spacing w:line="276" w:lineRule="auto"/>
              <w:ind w:hanging="360"/>
              <w:rPr>
                <w:sz w:val="22"/>
                <w:szCs w:val="22"/>
              </w:rPr>
            </w:pPr>
            <w:r w:rsidRPr="000A115F">
              <w:rPr>
                <w:rFonts w:eastAsia="Arial" w:cs="Arial"/>
                <w:sz w:val="22"/>
                <w:szCs w:val="22"/>
              </w:rPr>
              <w:t xml:space="preserve">har kunnskap om hva som kjennetegner en problemstilling og hvordan svare på denne  </w:t>
            </w:r>
          </w:p>
          <w:p w:rsidR="000776D5" w:rsidRPr="000776D5" w:rsidP="009A6475" w14:paraId="0F153EB6" w14:textId="77777777">
            <w:pPr>
              <w:numPr>
                <w:ilvl w:val="0"/>
                <w:numId w:val="68"/>
              </w:numPr>
              <w:spacing w:line="276" w:lineRule="auto"/>
              <w:ind w:hanging="360"/>
              <w:rPr>
                <w:sz w:val="22"/>
                <w:szCs w:val="22"/>
              </w:rPr>
            </w:pPr>
          </w:p>
          <w:p w:rsidR="000A115F" w:rsidRPr="004404C7" w:rsidP="000A115F" w14:paraId="3C62614F" w14:textId="69844D9F">
            <w:pPr>
              <w:rPr>
                <w:b/>
                <w:bCs/>
                <w:sz w:val="22"/>
                <w:szCs w:val="22"/>
              </w:rPr>
            </w:pPr>
            <w:r w:rsidRPr="698098AB">
              <w:rPr>
                <w:b/>
                <w:bCs/>
                <w:sz w:val="22"/>
                <w:szCs w:val="22"/>
              </w:rPr>
              <w:t>Ferdigheter</w:t>
            </w:r>
          </w:p>
          <w:p w:rsidR="000A115F" w:rsidRPr="00911BE6" w:rsidP="136868DF" w14:paraId="455E165B" w14:textId="77777777">
            <w:pPr>
              <w:numPr>
                <w:ilvl w:val="0"/>
                <w:numId w:val="69"/>
              </w:numPr>
              <w:spacing w:line="256" w:lineRule="auto"/>
              <w:ind w:hanging="360"/>
              <w:rPr>
                <w:sz w:val="22"/>
                <w:szCs w:val="22"/>
              </w:rPr>
            </w:pPr>
            <w:r w:rsidRPr="00911BE6">
              <w:rPr>
                <w:rFonts w:eastAsia="Arial" w:cs="Arial"/>
                <w:sz w:val="22"/>
                <w:szCs w:val="22"/>
              </w:rPr>
              <w:t xml:space="preserve">kan reflektere over møter mellom forskjellige arbeidslivskulturer  </w:t>
            </w:r>
          </w:p>
          <w:p w:rsidR="000A115F" w:rsidRPr="00911BE6" w:rsidP="008F709A" w14:paraId="458C8CF5" w14:textId="77777777">
            <w:pPr>
              <w:numPr>
                <w:ilvl w:val="0"/>
                <w:numId w:val="69"/>
              </w:numPr>
              <w:spacing w:line="256" w:lineRule="auto"/>
              <w:ind w:hanging="360"/>
              <w:rPr>
                <w:sz w:val="22"/>
                <w:szCs w:val="22"/>
              </w:rPr>
            </w:pPr>
            <w:r w:rsidRPr="00911BE6">
              <w:rPr>
                <w:rFonts w:eastAsia="Arial" w:cs="Arial"/>
                <w:sz w:val="22"/>
                <w:szCs w:val="22"/>
              </w:rPr>
              <w:t xml:space="preserve">kan bruke relevante begreper for å analysere egen og andres tekst  </w:t>
            </w:r>
          </w:p>
          <w:p w:rsidR="000A115F" w:rsidRPr="00911BE6" w:rsidP="008F709A" w14:paraId="3C085C0F" w14:textId="77777777">
            <w:pPr>
              <w:numPr>
                <w:ilvl w:val="0"/>
                <w:numId w:val="70"/>
              </w:numPr>
              <w:spacing w:line="256" w:lineRule="auto"/>
              <w:ind w:hanging="360"/>
              <w:rPr>
                <w:sz w:val="22"/>
                <w:szCs w:val="22"/>
              </w:rPr>
            </w:pPr>
            <w:r w:rsidRPr="00911BE6">
              <w:rPr>
                <w:rFonts w:eastAsia="Arial" w:cs="Arial"/>
                <w:sz w:val="22"/>
                <w:szCs w:val="22"/>
              </w:rPr>
              <w:t xml:space="preserve">kan reflektere over og revidere tekster  </w:t>
            </w:r>
          </w:p>
          <w:p w:rsidR="000A115F" w:rsidRPr="00911BE6" w:rsidP="008F709A" w14:paraId="27C0891D" w14:textId="77777777">
            <w:pPr>
              <w:numPr>
                <w:ilvl w:val="0"/>
                <w:numId w:val="70"/>
              </w:numPr>
              <w:spacing w:line="256" w:lineRule="auto"/>
              <w:ind w:hanging="360"/>
              <w:rPr>
                <w:sz w:val="22"/>
                <w:szCs w:val="22"/>
              </w:rPr>
            </w:pPr>
            <w:r w:rsidRPr="00911BE6">
              <w:rPr>
                <w:rFonts w:eastAsia="Arial" w:cs="Arial"/>
                <w:sz w:val="22"/>
                <w:szCs w:val="22"/>
              </w:rPr>
              <w:t xml:space="preserve">kan reflektere over hvordan retorikk benyttes   </w:t>
            </w:r>
          </w:p>
          <w:p w:rsidR="000A115F" w:rsidRPr="00911BE6" w:rsidP="008F709A" w14:paraId="2058D2F6" w14:textId="77777777">
            <w:pPr>
              <w:numPr>
                <w:ilvl w:val="0"/>
                <w:numId w:val="70"/>
              </w:numPr>
              <w:spacing w:line="256" w:lineRule="auto"/>
              <w:ind w:hanging="360"/>
              <w:rPr>
                <w:sz w:val="22"/>
                <w:szCs w:val="22"/>
              </w:rPr>
            </w:pPr>
            <w:r w:rsidRPr="00911BE6">
              <w:rPr>
                <w:rFonts w:eastAsia="Arial" w:cs="Arial"/>
                <w:sz w:val="22"/>
                <w:szCs w:val="22"/>
              </w:rPr>
              <w:t xml:space="preserve">kan bygge opp saklig argumentasjon og bruke retoriske appellformer  </w:t>
            </w:r>
          </w:p>
          <w:p w:rsidR="000A115F" w:rsidRPr="00911BE6" w:rsidP="008F709A" w14:paraId="0AA1EE67" w14:textId="77777777">
            <w:pPr>
              <w:numPr>
                <w:ilvl w:val="0"/>
                <w:numId w:val="70"/>
              </w:numPr>
              <w:spacing w:after="8" w:line="276" w:lineRule="auto"/>
              <w:ind w:hanging="360"/>
              <w:rPr>
                <w:sz w:val="22"/>
                <w:szCs w:val="22"/>
              </w:rPr>
            </w:pPr>
            <w:r w:rsidRPr="00911BE6">
              <w:rPr>
                <w:rFonts w:eastAsia="Arial" w:cs="Arial"/>
                <w:sz w:val="22"/>
                <w:szCs w:val="22"/>
              </w:rPr>
              <w:t xml:space="preserve">kan innhente informasjon fra ulike kilder og bruke den kritisk, hensiktsmessig og etterrettelig  </w:t>
            </w:r>
          </w:p>
          <w:p w:rsidR="000A115F" w:rsidRPr="00911BE6" w:rsidP="136868DF" w14:paraId="0143A064" w14:textId="77777777">
            <w:pPr>
              <w:numPr>
                <w:ilvl w:val="0"/>
                <w:numId w:val="70"/>
              </w:numPr>
              <w:spacing w:line="256" w:lineRule="auto"/>
              <w:ind w:hanging="360"/>
              <w:rPr>
                <w:sz w:val="22"/>
                <w:szCs w:val="22"/>
              </w:rPr>
            </w:pPr>
            <w:r w:rsidRPr="00911BE6">
              <w:rPr>
                <w:rFonts w:eastAsia="Arial" w:cs="Arial"/>
                <w:sz w:val="22"/>
                <w:szCs w:val="22"/>
              </w:rPr>
              <w:t xml:space="preserve">kan reflektere over egen kommunikasjon i profesjonell sammenheng  </w:t>
            </w:r>
          </w:p>
          <w:p w:rsidR="000A115F" w:rsidRPr="00911BE6" w:rsidP="008F709A" w14:paraId="1A6CCDEF" w14:textId="77777777">
            <w:pPr>
              <w:numPr>
                <w:ilvl w:val="0"/>
                <w:numId w:val="70"/>
              </w:numPr>
              <w:spacing w:line="256" w:lineRule="auto"/>
              <w:ind w:hanging="360"/>
              <w:rPr>
                <w:sz w:val="22"/>
                <w:szCs w:val="22"/>
              </w:rPr>
            </w:pPr>
            <w:r w:rsidRPr="00911BE6">
              <w:rPr>
                <w:rFonts w:eastAsia="Arial" w:cs="Arial"/>
                <w:sz w:val="22"/>
                <w:szCs w:val="22"/>
              </w:rPr>
              <w:t xml:space="preserve">kan produsere tekster der form og innhold er tilpasset situasjon, mål og mottaker  </w:t>
            </w:r>
          </w:p>
          <w:p w:rsidR="000A115F" w:rsidRPr="00911BE6" w:rsidP="008F709A" w14:paraId="5B2506BE" w14:textId="77777777">
            <w:pPr>
              <w:numPr>
                <w:ilvl w:val="0"/>
                <w:numId w:val="70"/>
              </w:numPr>
              <w:spacing w:line="256" w:lineRule="auto"/>
              <w:ind w:hanging="360"/>
              <w:rPr>
                <w:sz w:val="22"/>
                <w:szCs w:val="22"/>
              </w:rPr>
            </w:pPr>
            <w:r w:rsidRPr="00911BE6">
              <w:rPr>
                <w:rFonts w:eastAsia="Arial" w:cs="Arial"/>
                <w:sz w:val="22"/>
                <w:szCs w:val="22"/>
              </w:rPr>
              <w:t xml:space="preserve">kan bruke digitale kommunikasjonsverktøy i profesjonell sammenheng  </w:t>
            </w:r>
          </w:p>
          <w:p w:rsidR="000A115F" w:rsidRPr="00911BE6" w:rsidP="008F709A" w14:paraId="36807FDA" w14:textId="77777777">
            <w:pPr>
              <w:numPr>
                <w:ilvl w:val="0"/>
                <w:numId w:val="70"/>
              </w:numPr>
              <w:spacing w:after="160" w:line="256" w:lineRule="auto"/>
              <w:ind w:hanging="360"/>
              <w:rPr>
                <w:rFonts w:eastAsia="Arial" w:cs="Arial"/>
                <w:kern w:val="2"/>
                <w:sz w:val="22"/>
                <w:szCs w:val="22"/>
              </w:rPr>
            </w:pPr>
            <w:r w:rsidRPr="00911BE6">
              <w:rPr>
                <w:rFonts w:eastAsia="Arial" w:cs="Arial"/>
                <w:sz w:val="22"/>
                <w:szCs w:val="22"/>
              </w:rPr>
              <w:t xml:space="preserve">kan uttrykke seg med nyansert ordvalg, variert setningsstruktur og tekstbinding </w:t>
            </w:r>
          </w:p>
          <w:p w:rsidR="000A115F" w:rsidRPr="000776D5" w:rsidP="00B048AA" w14:paraId="5D511D2F" w14:textId="5CE4E999">
            <w:pPr>
              <w:numPr>
                <w:ilvl w:val="0"/>
                <w:numId w:val="70"/>
              </w:numPr>
              <w:spacing w:after="160" w:line="256" w:lineRule="auto"/>
              <w:ind w:hanging="360"/>
              <w:rPr>
                <w:rFonts w:eastAsia="Arial" w:cs="Arial"/>
                <w:kern w:val="2"/>
                <w:sz w:val="22"/>
                <w:szCs w:val="22"/>
              </w:rPr>
            </w:pPr>
            <w:r w:rsidRPr="00911BE6">
              <w:rPr>
                <w:rFonts w:eastAsia="Arial" w:cs="Arial"/>
                <w:kern w:val="2"/>
                <w:sz w:val="22"/>
                <w:szCs w:val="22"/>
              </w:rPr>
              <w:t>kan planlegge, strukturere og gjennomføre møter og presentasjoner</w:t>
            </w:r>
            <w:r w:rsidRPr="000A115F">
              <w:rPr>
                <w:rFonts w:eastAsia="Arial" w:cs="Arial"/>
                <w:kern w:val="2"/>
                <w:sz w:val="22"/>
                <w:szCs w:val="22"/>
              </w:rPr>
              <w:t xml:space="preserve">  </w:t>
            </w:r>
          </w:p>
          <w:p w:rsidR="000A115F" w:rsidRPr="00B53BE8" w:rsidP="000A115F" w14:paraId="26EDF4F1" w14:textId="77777777">
            <w:pPr>
              <w:rPr>
                <w:b/>
                <w:bCs/>
                <w:sz w:val="22"/>
                <w:szCs w:val="22"/>
              </w:rPr>
            </w:pPr>
            <w:r w:rsidRPr="698098AB">
              <w:rPr>
                <w:b/>
                <w:bCs/>
                <w:sz w:val="22"/>
                <w:szCs w:val="22"/>
              </w:rPr>
              <w:t>Generell kompetanse</w:t>
            </w:r>
          </w:p>
          <w:p w:rsidR="00DF21AA" w:rsidRPr="00DF21AA" w:rsidP="008F709A" w14:paraId="3A866163" w14:textId="77777777">
            <w:pPr>
              <w:numPr>
                <w:ilvl w:val="0"/>
                <w:numId w:val="71"/>
              </w:numPr>
              <w:spacing w:after="9" w:line="276" w:lineRule="auto"/>
              <w:ind w:hanging="360"/>
              <w:rPr>
                <w:sz w:val="22"/>
                <w:szCs w:val="22"/>
              </w:rPr>
            </w:pPr>
            <w:r w:rsidRPr="00DF21AA">
              <w:rPr>
                <w:rFonts w:eastAsia="Arial" w:cs="Arial"/>
                <w:sz w:val="22"/>
                <w:szCs w:val="22"/>
              </w:rPr>
              <w:t xml:space="preserve">kan kommunisere hensiktsmessig for å bidra til en inkluderende organisasjonskultur  </w:t>
            </w:r>
          </w:p>
          <w:p w:rsidR="00DF21AA" w:rsidRPr="00DF21AA" w:rsidP="008F709A" w14:paraId="5052E65C" w14:textId="77777777">
            <w:pPr>
              <w:numPr>
                <w:ilvl w:val="0"/>
                <w:numId w:val="71"/>
              </w:numPr>
              <w:spacing w:line="256" w:lineRule="auto"/>
              <w:ind w:hanging="360"/>
              <w:rPr>
                <w:sz w:val="22"/>
                <w:szCs w:val="22"/>
              </w:rPr>
            </w:pPr>
            <w:r w:rsidRPr="00DF21AA">
              <w:rPr>
                <w:rFonts w:eastAsia="Arial" w:cs="Arial"/>
                <w:sz w:val="22"/>
                <w:szCs w:val="22"/>
              </w:rPr>
              <w:t xml:space="preserve">kan tilpasse språk og argumentasjon etter mål og mottaker  </w:t>
            </w:r>
          </w:p>
          <w:p w:rsidR="00DF21AA" w:rsidRPr="00DF21AA" w:rsidP="008F709A" w14:paraId="175C37A2" w14:textId="77777777">
            <w:pPr>
              <w:numPr>
                <w:ilvl w:val="0"/>
                <w:numId w:val="71"/>
              </w:numPr>
              <w:spacing w:line="256" w:lineRule="auto"/>
              <w:ind w:hanging="360"/>
              <w:rPr>
                <w:sz w:val="22"/>
                <w:szCs w:val="22"/>
              </w:rPr>
            </w:pPr>
            <w:r w:rsidRPr="00DF21AA">
              <w:rPr>
                <w:rFonts w:eastAsia="Arial" w:cs="Arial"/>
                <w:sz w:val="22"/>
                <w:szCs w:val="22"/>
              </w:rPr>
              <w:t xml:space="preserve">kan produsere tekster med korrekt rettskriving, grammatikk og tegnsetting  </w:t>
            </w:r>
          </w:p>
          <w:p w:rsidR="00DF21AA" w:rsidRPr="00DF21AA" w:rsidP="008F709A" w14:paraId="47CEFE05" w14:textId="77777777">
            <w:pPr>
              <w:numPr>
                <w:ilvl w:val="0"/>
                <w:numId w:val="71"/>
              </w:numPr>
              <w:spacing w:line="256" w:lineRule="auto"/>
              <w:ind w:hanging="360"/>
              <w:rPr>
                <w:sz w:val="22"/>
                <w:szCs w:val="22"/>
              </w:rPr>
            </w:pPr>
            <w:r w:rsidRPr="00DF21AA">
              <w:rPr>
                <w:rFonts w:eastAsia="Arial" w:cs="Arial"/>
                <w:sz w:val="22"/>
                <w:szCs w:val="22"/>
              </w:rPr>
              <w:t xml:space="preserve">behersker relevante kommunikasjonsverktøy  </w:t>
            </w:r>
          </w:p>
          <w:p w:rsidR="00DF21AA" w:rsidRPr="00DF21AA" w:rsidP="008F709A" w14:paraId="6AF3DA2F" w14:textId="77777777">
            <w:pPr>
              <w:numPr>
                <w:ilvl w:val="0"/>
                <w:numId w:val="71"/>
              </w:numPr>
              <w:spacing w:line="256" w:lineRule="auto"/>
              <w:ind w:hanging="360"/>
              <w:rPr>
                <w:sz w:val="22"/>
                <w:szCs w:val="22"/>
              </w:rPr>
            </w:pPr>
            <w:r w:rsidRPr="00DF21AA">
              <w:rPr>
                <w:rFonts w:eastAsia="Arial" w:cs="Arial"/>
                <w:sz w:val="22"/>
                <w:szCs w:val="22"/>
              </w:rPr>
              <w:t xml:space="preserve">kan kommunisere gjennom relevante tekster og kanaler  </w:t>
            </w:r>
          </w:p>
          <w:p w:rsidR="000A115F" w:rsidRPr="00BB50D3" w:rsidP="136868DF" w14:paraId="7DCF968B" w14:textId="752F2DAA">
            <w:pPr>
              <w:numPr>
                <w:ilvl w:val="0"/>
                <w:numId w:val="71"/>
              </w:numPr>
              <w:spacing w:after="160" w:line="256" w:lineRule="auto"/>
              <w:ind w:hanging="360"/>
              <w:rPr>
                <w:rFonts w:cstheme="minorBidi"/>
                <w:kern w:val="2"/>
                <w:sz w:val="22"/>
                <w:szCs w:val="22"/>
              </w:rPr>
            </w:pPr>
            <w:r w:rsidRPr="136868DF">
              <w:rPr>
                <w:rFonts w:eastAsia="Arial" w:cs="Arial"/>
                <w:sz w:val="22"/>
                <w:szCs w:val="22"/>
              </w:rPr>
              <w:t>kan samarbeide om tek</w:t>
            </w:r>
            <w:r w:rsidRPr="136868DF" w:rsidR="00FC2A6D">
              <w:rPr>
                <w:rFonts w:eastAsia="Arial" w:cs="Arial"/>
                <w:sz w:val="22"/>
                <w:szCs w:val="22"/>
              </w:rPr>
              <w:t>stp</w:t>
            </w:r>
            <w:r w:rsidRPr="136868DF">
              <w:rPr>
                <w:rFonts w:eastAsia="Arial" w:cs="Arial"/>
                <w:sz w:val="22"/>
                <w:szCs w:val="22"/>
              </w:rPr>
              <w:t xml:space="preserve">roduksjon </w:t>
            </w:r>
          </w:p>
        </w:tc>
      </w:tr>
      <w:tr w14:paraId="00FA80BD" w14:textId="77777777" w:rsidTr="136868DF">
        <w:tblPrEx>
          <w:tblW w:w="0" w:type="auto"/>
          <w:tblInd w:w="-5" w:type="dxa"/>
          <w:tblCellMar>
            <w:left w:w="0" w:type="dxa"/>
            <w:right w:w="0" w:type="dxa"/>
          </w:tblCellMar>
          <w:tblLook w:val="01E0"/>
        </w:tblPrEx>
        <w:trPr>
          <w:trHeight w:val="340"/>
        </w:trPr>
        <w:tc>
          <w:tcPr>
            <w:tcW w:w="0" w:type="auto"/>
            <w:shd w:val="clear" w:color="auto" w:fill="EEECE1" w:themeFill="background2"/>
          </w:tcPr>
          <w:p w:rsidR="000A115F" w:rsidRPr="00CF681F" w:rsidP="00FA5E70" w14:paraId="6CBBF031" w14:textId="0AC84BAE">
            <w:pPr>
              <w:ind w:left="170"/>
              <w:rPr>
                <w:b/>
                <w:bCs/>
                <w:sz w:val="22"/>
                <w:szCs w:val="22"/>
              </w:rPr>
            </w:pPr>
            <w:r>
              <w:rPr>
                <w:b/>
                <w:bCs/>
                <w:sz w:val="22"/>
                <w:szCs w:val="22"/>
              </w:rPr>
              <w:t>Emnets temaer</w:t>
            </w:r>
          </w:p>
        </w:tc>
      </w:tr>
      <w:tr w14:paraId="0E948367" w14:textId="77777777" w:rsidTr="136868DF">
        <w:tblPrEx>
          <w:tblW w:w="0" w:type="auto"/>
          <w:tblInd w:w="-5" w:type="dxa"/>
          <w:tblCellMar>
            <w:left w:w="0" w:type="dxa"/>
            <w:right w:w="0" w:type="dxa"/>
          </w:tblCellMar>
          <w:tblLook w:val="01E0"/>
        </w:tblPrEx>
        <w:trPr>
          <w:trHeight w:val="776"/>
        </w:trPr>
        <w:tc>
          <w:tcPr>
            <w:tcW w:w="0" w:type="auto"/>
            <w:shd w:val="clear" w:color="auto" w:fill="FFFFFF" w:themeFill="background1"/>
          </w:tcPr>
          <w:p w:rsidR="00DF21AA" w:rsidRPr="00DF21AA" w:rsidP="00DF21AA" w14:paraId="62106236" w14:textId="77777777">
            <w:pPr>
              <w:textAlignment w:val="baseline"/>
              <w:rPr>
                <w:sz w:val="22"/>
                <w:szCs w:val="22"/>
              </w:rPr>
            </w:pPr>
            <w:r w:rsidRPr="00DF21AA">
              <w:rPr>
                <w:b/>
                <w:bCs/>
                <w:i/>
                <w:iCs/>
                <w:sz w:val="22"/>
                <w:szCs w:val="22"/>
              </w:rPr>
              <w:t>Norsk</w:t>
            </w:r>
            <w:r w:rsidRPr="00DF21AA">
              <w:rPr>
                <w:sz w:val="22"/>
                <w:szCs w:val="22"/>
              </w:rPr>
              <w:t> </w:t>
            </w:r>
          </w:p>
          <w:p w:rsidR="00DF21AA" w:rsidRPr="00DF21AA" w:rsidP="00BB50D3" w14:paraId="45013ECB" w14:textId="749C09CB">
            <w:pPr>
              <w:ind w:left="709"/>
              <w:textAlignment w:val="baseline"/>
              <w:rPr>
                <w:sz w:val="22"/>
                <w:szCs w:val="22"/>
              </w:rPr>
            </w:pPr>
            <w:r w:rsidRPr="00DF21AA">
              <w:rPr>
                <w:sz w:val="22"/>
                <w:szCs w:val="22"/>
              </w:rPr>
              <w:t> Skriftlige sjangre </w:t>
            </w:r>
          </w:p>
          <w:p w:rsidR="00DF21AA" w:rsidRPr="00DF21AA" w:rsidP="008F709A" w14:paraId="5BD2CE6E" w14:textId="77777777">
            <w:pPr>
              <w:numPr>
                <w:ilvl w:val="0"/>
                <w:numId w:val="72"/>
              </w:numPr>
              <w:ind w:left="2854" w:hanging="337"/>
              <w:textAlignment w:val="baseline"/>
              <w:rPr>
                <w:sz w:val="22"/>
                <w:szCs w:val="22"/>
              </w:rPr>
            </w:pPr>
            <w:r w:rsidRPr="00DF21AA">
              <w:rPr>
                <w:sz w:val="22"/>
                <w:szCs w:val="22"/>
              </w:rPr>
              <w:t>Brev </w:t>
            </w:r>
          </w:p>
          <w:p w:rsidR="00DF21AA" w:rsidRPr="00DF21AA" w:rsidP="008F709A" w14:paraId="41464640" w14:textId="77777777">
            <w:pPr>
              <w:numPr>
                <w:ilvl w:val="0"/>
                <w:numId w:val="72"/>
              </w:numPr>
              <w:ind w:left="2854" w:hanging="337"/>
              <w:textAlignment w:val="baseline"/>
              <w:rPr>
                <w:sz w:val="22"/>
                <w:szCs w:val="22"/>
              </w:rPr>
            </w:pPr>
            <w:r w:rsidRPr="00DF21AA">
              <w:rPr>
                <w:sz w:val="22"/>
                <w:szCs w:val="22"/>
              </w:rPr>
              <w:t>Søknader </w:t>
            </w:r>
          </w:p>
          <w:p w:rsidR="00DF21AA" w:rsidRPr="00DF21AA" w:rsidP="008F709A" w14:paraId="4001DB7E" w14:textId="77777777">
            <w:pPr>
              <w:numPr>
                <w:ilvl w:val="0"/>
                <w:numId w:val="72"/>
              </w:numPr>
              <w:ind w:left="2854" w:hanging="337"/>
              <w:textAlignment w:val="baseline"/>
              <w:rPr>
                <w:sz w:val="22"/>
                <w:szCs w:val="22"/>
              </w:rPr>
            </w:pPr>
            <w:r w:rsidRPr="00DF21AA">
              <w:rPr>
                <w:sz w:val="22"/>
                <w:szCs w:val="22"/>
              </w:rPr>
              <w:t>Rapporter </w:t>
            </w:r>
          </w:p>
          <w:p w:rsidR="00DF21AA" w:rsidRPr="00DF21AA" w:rsidP="008F709A" w14:paraId="224E4D3D" w14:textId="77777777">
            <w:pPr>
              <w:numPr>
                <w:ilvl w:val="0"/>
                <w:numId w:val="72"/>
              </w:numPr>
              <w:ind w:left="2854" w:hanging="337"/>
              <w:textAlignment w:val="baseline"/>
              <w:rPr>
                <w:sz w:val="22"/>
                <w:szCs w:val="22"/>
              </w:rPr>
            </w:pPr>
            <w:r w:rsidRPr="00DF21AA">
              <w:rPr>
                <w:sz w:val="22"/>
                <w:szCs w:val="22"/>
              </w:rPr>
              <w:t>Referat </w:t>
            </w:r>
          </w:p>
          <w:p w:rsidR="00DF21AA" w:rsidRPr="00DF21AA" w:rsidP="008F709A" w14:paraId="30F5D62F" w14:textId="77777777">
            <w:pPr>
              <w:numPr>
                <w:ilvl w:val="0"/>
                <w:numId w:val="72"/>
              </w:numPr>
              <w:ind w:left="2854" w:hanging="337"/>
              <w:textAlignment w:val="baseline"/>
              <w:rPr>
                <w:sz w:val="22"/>
                <w:szCs w:val="22"/>
              </w:rPr>
            </w:pPr>
            <w:r w:rsidRPr="00DF21AA">
              <w:rPr>
                <w:sz w:val="22"/>
                <w:szCs w:val="22"/>
              </w:rPr>
              <w:t>Beskrivelser og instruksjoner </w:t>
            </w:r>
          </w:p>
          <w:p w:rsidR="00DF21AA" w:rsidRPr="00DF21AA" w:rsidP="008F709A" w14:paraId="62268551" w14:textId="77777777">
            <w:pPr>
              <w:numPr>
                <w:ilvl w:val="0"/>
                <w:numId w:val="72"/>
              </w:numPr>
              <w:ind w:left="2854" w:hanging="337"/>
              <w:textAlignment w:val="baseline"/>
              <w:rPr>
                <w:sz w:val="22"/>
                <w:szCs w:val="22"/>
              </w:rPr>
            </w:pPr>
            <w:r w:rsidRPr="00DF21AA">
              <w:rPr>
                <w:sz w:val="22"/>
                <w:szCs w:val="22"/>
              </w:rPr>
              <w:t>Retoriske tekster </w:t>
            </w:r>
          </w:p>
          <w:p w:rsidR="00DF21AA" w:rsidRPr="00DF21AA" w:rsidP="008F709A" w14:paraId="7AD54FC3" w14:textId="77777777">
            <w:pPr>
              <w:numPr>
                <w:ilvl w:val="0"/>
                <w:numId w:val="72"/>
              </w:numPr>
              <w:ind w:left="2854" w:hanging="337"/>
              <w:textAlignment w:val="baseline"/>
              <w:rPr>
                <w:sz w:val="22"/>
                <w:szCs w:val="22"/>
              </w:rPr>
            </w:pPr>
            <w:r w:rsidRPr="00DF21AA">
              <w:rPr>
                <w:sz w:val="22"/>
                <w:szCs w:val="22"/>
              </w:rPr>
              <w:t>Saktekster av forskjellige slag </w:t>
            </w:r>
          </w:p>
          <w:p w:rsidR="00DF21AA" w:rsidRPr="00DF21AA" w:rsidP="008F709A" w14:paraId="6461D5C9" w14:textId="77777777">
            <w:pPr>
              <w:numPr>
                <w:ilvl w:val="0"/>
                <w:numId w:val="72"/>
              </w:numPr>
              <w:ind w:left="2854" w:hanging="337"/>
              <w:textAlignment w:val="baseline"/>
              <w:rPr>
                <w:sz w:val="22"/>
                <w:szCs w:val="22"/>
              </w:rPr>
            </w:pPr>
            <w:r w:rsidRPr="00DF21AA">
              <w:rPr>
                <w:sz w:val="22"/>
                <w:szCs w:val="22"/>
              </w:rPr>
              <w:t>Planlegging, gjennomføring og presentasjoner av tverrfaglige prosjekt </w:t>
            </w:r>
          </w:p>
          <w:p w:rsidR="00DF21AA" w:rsidRPr="00DF21AA" w:rsidP="00DF21AA" w14:paraId="18537A3B" w14:textId="77777777">
            <w:pPr>
              <w:ind w:firstLine="705"/>
              <w:textAlignment w:val="baseline"/>
              <w:rPr>
                <w:sz w:val="22"/>
                <w:szCs w:val="22"/>
              </w:rPr>
            </w:pPr>
            <w:r w:rsidRPr="00DF21AA">
              <w:rPr>
                <w:sz w:val="22"/>
                <w:szCs w:val="22"/>
              </w:rPr>
              <w:t>Muntlige sjangere </w:t>
            </w:r>
          </w:p>
          <w:p w:rsidR="00DF21AA" w:rsidRPr="00DF21AA" w:rsidP="008F709A" w14:paraId="5584E6B9" w14:textId="77777777">
            <w:pPr>
              <w:numPr>
                <w:ilvl w:val="0"/>
                <w:numId w:val="72"/>
              </w:numPr>
              <w:ind w:left="2854" w:hanging="337"/>
              <w:textAlignment w:val="baseline"/>
              <w:rPr>
                <w:sz w:val="22"/>
                <w:szCs w:val="22"/>
              </w:rPr>
            </w:pPr>
            <w:r w:rsidRPr="00DF21AA">
              <w:rPr>
                <w:sz w:val="22"/>
                <w:szCs w:val="22"/>
              </w:rPr>
              <w:t>Kommunikasjon på arbeidsplassen</w:t>
            </w:r>
          </w:p>
          <w:p w:rsidR="00DF21AA" w:rsidRPr="00DF21AA" w:rsidP="008F709A" w14:paraId="6694375F" w14:textId="77777777">
            <w:pPr>
              <w:numPr>
                <w:ilvl w:val="0"/>
                <w:numId w:val="72"/>
              </w:numPr>
              <w:ind w:left="2854" w:hanging="337"/>
              <w:textAlignment w:val="baseline"/>
              <w:rPr>
                <w:sz w:val="22"/>
                <w:szCs w:val="22"/>
              </w:rPr>
            </w:pPr>
            <w:r w:rsidRPr="00DF21AA">
              <w:rPr>
                <w:sz w:val="22"/>
                <w:szCs w:val="22"/>
              </w:rPr>
              <w:t>Foredrag </w:t>
            </w:r>
          </w:p>
          <w:p w:rsidR="00DF21AA" w:rsidRPr="00DF21AA" w:rsidP="008F709A" w14:paraId="5F1D347E" w14:textId="77777777">
            <w:pPr>
              <w:numPr>
                <w:ilvl w:val="0"/>
                <w:numId w:val="72"/>
              </w:numPr>
              <w:ind w:left="2854" w:hanging="337"/>
              <w:textAlignment w:val="baseline"/>
              <w:rPr>
                <w:sz w:val="22"/>
                <w:szCs w:val="22"/>
              </w:rPr>
            </w:pPr>
            <w:r w:rsidRPr="00DF21AA">
              <w:rPr>
                <w:sz w:val="22"/>
                <w:szCs w:val="22"/>
              </w:rPr>
              <w:t>Presentasjoner </w:t>
            </w:r>
          </w:p>
          <w:p w:rsidR="00DF21AA" w:rsidRPr="00DF21AA" w:rsidP="008F709A" w14:paraId="7E739EB6" w14:textId="77777777">
            <w:pPr>
              <w:numPr>
                <w:ilvl w:val="0"/>
                <w:numId w:val="72"/>
              </w:numPr>
              <w:ind w:left="2854" w:hanging="337"/>
              <w:textAlignment w:val="baseline"/>
              <w:rPr>
                <w:sz w:val="22"/>
                <w:szCs w:val="22"/>
              </w:rPr>
            </w:pPr>
            <w:r w:rsidRPr="00DF21AA">
              <w:rPr>
                <w:sz w:val="22"/>
                <w:szCs w:val="22"/>
              </w:rPr>
              <w:t>Instruksjoner </w:t>
            </w:r>
          </w:p>
          <w:p w:rsidR="00DF21AA" w:rsidRPr="00DF21AA" w:rsidP="008F709A" w14:paraId="349C9D43" w14:textId="77777777">
            <w:pPr>
              <w:numPr>
                <w:ilvl w:val="0"/>
                <w:numId w:val="72"/>
              </w:numPr>
              <w:ind w:left="2854" w:hanging="337"/>
              <w:textAlignment w:val="baseline"/>
              <w:rPr>
                <w:sz w:val="22"/>
                <w:szCs w:val="22"/>
              </w:rPr>
            </w:pPr>
            <w:r w:rsidRPr="00DF21AA">
              <w:rPr>
                <w:sz w:val="22"/>
                <w:szCs w:val="22"/>
              </w:rPr>
              <w:t>Innlegg på møter </w:t>
            </w:r>
          </w:p>
          <w:p w:rsidR="00DF21AA" w:rsidP="008F709A" w14:paraId="7749D19A" w14:textId="77777777">
            <w:pPr>
              <w:numPr>
                <w:ilvl w:val="0"/>
                <w:numId w:val="72"/>
              </w:numPr>
              <w:ind w:left="2854" w:hanging="337"/>
              <w:textAlignment w:val="baseline"/>
              <w:rPr>
                <w:sz w:val="22"/>
                <w:szCs w:val="22"/>
              </w:rPr>
            </w:pPr>
            <w:r w:rsidRPr="00DF21AA">
              <w:rPr>
                <w:sz w:val="22"/>
                <w:szCs w:val="22"/>
              </w:rPr>
              <w:t>Møteledelse og framdrift i møter </w:t>
            </w:r>
          </w:p>
          <w:p w:rsidR="00BB50D3" w:rsidRPr="00DF21AA" w:rsidP="00BB50D3" w14:paraId="6E06971D" w14:textId="77777777">
            <w:pPr>
              <w:ind w:left="2854"/>
              <w:textAlignment w:val="baseline"/>
              <w:rPr>
                <w:sz w:val="22"/>
                <w:szCs w:val="22"/>
              </w:rPr>
            </w:pPr>
          </w:p>
          <w:p w:rsidR="00DF21AA" w:rsidRPr="00DF21AA" w:rsidP="00DF21AA" w14:paraId="65FAFEF9" w14:textId="77777777">
            <w:pPr>
              <w:textAlignment w:val="baseline"/>
              <w:rPr>
                <w:sz w:val="22"/>
                <w:szCs w:val="22"/>
              </w:rPr>
            </w:pPr>
            <w:r w:rsidRPr="00DF21AA">
              <w:rPr>
                <w:b/>
                <w:bCs/>
                <w:i/>
                <w:iCs/>
                <w:sz w:val="22"/>
                <w:szCs w:val="22"/>
              </w:rPr>
              <w:t>Engelsk</w:t>
            </w:r>
            <w:r w:rsidRPr="00DF21AA">
              <w:rPr>
                <w:sz w:val="22"/>
                <w:szCs w:val="22"/>
              </w:rPr>
              <w:t> </w:t>
            </w:r>
          </w:p>
          <w:p w:rsidR="00DF21AA" w:rsidRPr="009A6475" w:rsidP="00DF21AA" w14:paraId="5327429F" w14:textId="069A20E7">
            <w:pPr>
              <w:ind w:left="705"/>
              <w:textAlignment w:val="baseline"/>
              <w:rPr>
                <w:sz w:val="22"/>
                <w:szCs w:val="22"/>
              </w:rPr>
            </w:pPr>
            <w:r w:rsidRPr="00DF21AA">
              <w:rPr>
                <w:sz w:val="22"/>
                <w:szCs w:val="22"/>
              </w:rPr>
              <w:t xml:space="preserve"> Språk og </w:t>
            </w:r>
            <w:r w:rsidRPr="009A6475">
              <w:rPr>
                <w:sz w:val="22"/>
                <w:szCs w:val="22"/>
              </w:rPr>
              <w:t>språkutvikling </w:t>
            </w:r>
          </w:p>
          <w:p w:rsidR="00DF21AA" w:rsidRPr="009A6475" w:rsidP="136868DF" w14:paraId="2433AF3F" w14:textId="77777777">
            <w:pPr>
              <w:numPr>
                <w:ilvl w:val="0"/>
                <w:numId w:val="72"/>
              </w:numPr>
              <w:ind w:left="2854" w:hanging="337"/>
              <w:textAlignment w:val="baseline"/>
              <w:rPr>
                <w:sz w:val="22"/>
                <w:szCs w:val="22"/>
              </w:rPr>
            </w:pPr>
            <w:r w:rsidRPr="009A6475">
              <w:rPr>
                <w:sz w:val="22"/>
                <w:szCs w:val="22"/>
              </w:rPr>
              <w:t>Engelsk som verktøy for god kommunikasjon </w:t>
            </w:r>
          </w:p>
          <w:p w:rsidR="00DF21AA" w:rsidRPr="009A6475" w:rsidP="008F709A" w14:paraId="6DD6C36C" w14:textId="77777777">
            <w:pPr>
              <w:numPr>
                <w:ilvl w:val="0"/>
                <w:numId w:val="72"/>
              </w:numPr>
              <w:ind w:left="2854" w:hanging="337"/>
              <w:textAlignment w:val="baseline"/>
              <w:rPr>
                <w:sz w:val="22"/>
                <w:szCs w:val="22"/>
              </w:rPr>
            </w:pPr>
            <w:r w:rsidRPr="009A6475">
              <w:rPr>
                <w:sz w:val="22"/>
                <w:szCs w:val="22"/>
              </w:rPr>
              <w:t>Engelsk fagterminologi </w:t>
            </w:r>
          </w:p>
          <w:p w:rsidR="00DF21AA" w:rsidRPr="009A6475" w:rsidP="136868DF" w14:paraId="631407A2" w14:textId="77777777">
            <w:pPr>
              <w:numPr>
                <w:ilvl w:val="0"/>
                <w:numId w:val="72"/>
              </w:numPr>
              <w:ind w:left="2854" w:hanging="337"/>
              <w:textAlignment w:val="baseline"/>
              <w:rPr>
                <w:sz w:val="22"/>
                <w:szCs w:val="22"/>
              </w:rPr>
            </w:pPr>
            <w:r w:rsidRPr="009A6475">
              <w:rPr>
                <w:sz w:val="22"/>
                <w:szCs w:val="22"/>
              </w:rPr>
              <w:t>Engelsk grammatikk </w:t>
            </w:r>
          </w:p>
          <w:p w:rsidR="00DF21AA" w:rsidRPr="009A6475" w:rsidP="008F709A" w14:paraId="1275C65E" w14:textId="77777777">
            <w:pPr>
              <w:numPr>
                <w:ilvl w:val="0"/>
                <w:numId w:val="72"/>
              </w:numPr>
              <w:ind w:left="2854" w:hanging="337"/>
              <w:textAlignment w:val="baseline"/>
              <w:rPr>
                <w:sz w:val="22"/>
                <w:szCs w:val="22"/>
              </w:rPr>
            </w:pPr>
            <w:r w:rsidRPr="009A6475">
              <w:rPr>
                <w:sz w:val="22"/>
                <w:szCs w:val="22"/>
              </w:rPr>
              <w:t>Innhenting av informasjon gjennom bl.a. lærebøker, manualer, internett, aviser og tidsskrifter </w:t>
            </w:r>
          </w:p>
          <w:p w:rsidR="00DF21AA" w:rsidRPr="009A6475" w:rsidP="008F709A" w14:paraId="4B47C8EF" w14:textId="77777777">
            <w:pPr>
              <w:numPr>
                <w:ilvl w:val="0"/>
                <w:numId w:val="72"/>
              </w:numPr>
              <w:ind w:left="2854" w:hanging="337"/>
              <w:textAlignment w:val="baseline"/>
              <w:rPr>
                <w:sz w:val="22"/>
                <w:szCs w:val="22"/>
              </w:rPr>
            </w:pPr>
            <w:r w:rsidRPr="009A6475">
              <w:rPr>
                <w:sz w:val="22"/>
                <w:szCs w:val="22"/>
              </w:rPr>
              <w:t>Bruk av IKT som hjelpemiddel for skriftlig og muntlig kommunikasjon </w:t>
            </w:r>
          </w:p>
          <w:p w:rsidR="00DF21AA" w:rsidRPr="009A6475" w:rsidP="136868DF" w14:paraId="1BF448ED" w14:textId="77777777">
            <w:pPr>
              <w:numPr>
                <w:ilvl w:val="0"/>
                <w:numId w:val="72"/>
              </w:numPr>
              <w:ind w:left="2854" w:hanging="337"/>
              <w:textAlignment w:val="baseline"/>
              <w:rPr>
                <w:sz w:val="22"/>
                <w:szCs w:val="22"/>
              </w:rPr>
            </w:pPr>
            <w:r w:rsidRPr="009A6475">
              <w:rPr>
                <w:sz w:val="22"/>
                <w:szCs w:val="22"/>
              </w:rPr>
              <w:t>Den engelskspråklige verdenen </w:t>
            </w:r>
          </w:p>
          <w:p w:rsidR="00DF21AA" w:rsidRPr="009A6475" w:rsidP="008F709A" w14:paraId="059E663F" w14:textId="77777777">
            <w:pPr>
              <w:numPr>
                <w:ilvl w:val="0"/>
                <w:numId w:val="72"/>
              </w:numPr>
              <w:ind w:left="2854" w:hanging="337"/>
              <w:textAlignment w:val="baseline"/>
              <w:rPr>
                <w:sz w:val="22"/>
                <w:szCs w:val="22"/>
              </w:rPr>
            </w:pPr>
            <w:r w:rsidRPr="009A6475">
              <w:rPr>
                <w:sz w:val="22"/>
                <w:szCs w:val="22"/>
              </w:rPr>
              <w:t>Tverrkulturelle emner </w:t>
            </w:r>
          </w:p>
          <w:p w:rsidR="00DF21AA" w:rsidRPr="009A6475" w:rsidP="008F709A" w14:paraId="28C53091" w14:textId="77777777">
            <w:pPr>
              <w:numPr>
                <w:ilvl w:val="0"/>
                <w:numId w:val="72"/>
              </w:numPr>
              <w:ind w:left="2854" w:hanging="337"/>
              <w:textAlignment w:val="baseline"/>
              <w:rPr>
                <w:sz w:val="22"/>
                <w:szCs w:val="22"/>
              </w:rPr>
            </w:pPr>
            <w:r w:rsidRPr="009A6475">
              <w:rPr>
                <w:sz w:val="22"/>
                <w:szCs w:val="22"/>
              </w:rPr>
              <w:t>Eget yrke sett i et globalt perspektiv </w:t>
            </w:r>
          </w:p>
          <w:p w:rsidR="00DF21AA" w:rsidRPr="009A6475" w:rsidP="00DF21AA" w14:paraId="2FE4EE90" w14:textId="77777777">
            <w:pPr>
              <w:ind w:left="705"/>
              <w:textAlignment w:val="baseline"/>
              <w:rPr>
                <w:sz w:val="22"/>
                <w:szCs w:val="22"/>
              </w:rPr>
            </w:pPr>
            <w:r w:rsidRPr="009A6475">
              <w:rPr>
                <w:sz w:val="22"/>
                <w:szCs w:val="22"/>
              </w:rPr>
              <w:t>Skriftlige sjangre </w:t>
            </w:r>
          </w:p>
          <w:p w:rsidR="00DF21AA" w:rsidRPr="009A6475" w:rsidP="136868DF" w14:paraId="7CA0D384" w14:textId="77777777">
            <w:pPr>
              <w:numPr>
                <w:ilvl w:val="0"/>
                <w:numId w:val="72"/>
              </w:numPr>
              <w:ind w:left="2854" w:hanging="337"/>
              <w:textAlignment w:val="baseline"/>
              <w:rPr>
                <w:sz w:val="22"/>
                <w:szCs w:val="22"/>
              </w:rPr>
            </w:pPr>
            <w:r w:rsidRPr="009A6475">
              <w:rPr>
                <w:sz w:val="22"/>
                <w:szCs w:val="22"/>
              </w:rPr>
              <w:t>Formelle og uformelle brev </w:t>
            </w:r>
          </w:p>
          <w:p w:rsidR="00DF21AA" w:rsidRPr="009A6475" w:rsidP="136868DF" w14:paraId="40DF5A8D" w14:textId="77777777">
            <w:pPr>
              <w:numPr>
                <w:ilvl w:val="0"/>
                <w:numId w:val="72"/>
              </w:numPr>
              <w:ind w:left="2854" w:hanging="337"/>
              <w:textAlignment w:val="baseline"/>
              <w:rPr>
                <w:sz w:val="22"/>
                <w:szCs w:val="22"/>
              </w:rPr>
            </w:pPr>
            <w:r w:rsidRPr="009A6475">
              <w:rPr>
                <w:sz w:val="22"/>
                <w:szCs w:val="22"/>
              </w:rPr>
              <w:t>Sammensatte tekster </w:t>
            </w:r>
          </w:p>
          <w:p w:rsidR="00DF21AA" w:rsidRPr="009A6475" w:rsidP="136868DF" w14:paraId="53A1A6C4" w14:textId="77777777">
            <w:pPr>
              <w:numPr>
                <w:ilvl w:val="0"/>
                <w:numId w:val="72"/>
              </w:numPr>
              <w:ind w:left="2854" w:hanging="337"/>
              <w:textAlignment w:val="baseline"/>
              <w:rPr>
                <w:sz w:val="22"/>
                <w:szCs w:val="22"/>
              </w:rPr>
            </w:pPr>
            <w:r w:rsidRPr="009A6475">
              <w:rPr>
                <w:sz w:val="22"/>
                <w:szCs w:val="22"/>
              </w:rPr>
              <w:t>Rapporter </w:t>
            </w:r>
          </w:p>
          <w:p w:rsidR="00DF21AA" w:rsidRPr="00DF21AA" w:rsidP="008F709A" w14:paraId="7B879B58" w14:textId="77777777">
            <w:pPr>
              <w:numPr>
                <w:ilvl w:val="0"/>
                <w:numId w:val="72"/>
              </w:numPr>
              <w:ind w:left="2854" w:hanging="337"/>
              <w:textAlignment w:val="baseline"/>
              <w:rPr>
                <w:sz w:val="22"/>
                <w:szCs w:val="22"/>
              </w:rPr>
            </w:pPr>
            <w:r w:rsidRPr="00DF21AA">
              <w:rPr>
                <w:sz w:val="22"/>
                <w:szCs w:val="22"/>
              </w:rPr>
              <w:t>Utfyllingsoppgaver </w:t>
            </w:r>
          </w:p>
          <w:p w:rsidR="00DF21AA" w:rsidRPr="00DF21AA" w:rsidP="00DF21AA" w14:paraId="1C5F7FA0" w14:textId="77777777">
            <w:pPr>
              <w:ind w:left="705"/>
              <w:textAlignment w:val="baseline"/>
              <w:rPr>
                <w:sz w:val="22"/>
                <w:szCs w:val="22"/>
              </w:rPr>
            </w:pPr>
            <w:r w:rsidRPr="00DF21AA">
              <w:rPr>
                <w:sz w:val="22"/>
                <w:szCs w:val="22"/>
              </w:rPr>
              <w:t>Muntlige sjangre </w:t>
            </w:r>
          </w:p>
          <w:p w:rsidR="00DF21AA" w:rsidRPr="00DF21AA" w:rsidP="008F709A" w14:paraId="16AFCBF5" w14:textId="77777777">
            <w:pPr>
              <w:numPr>
                <w:ilvl w:val="0"/>
                <w:numId w:val="72"/>
              </w:numPr>
              <w:ind w:left="2854" w:hanging="337"/>
              <w:textAlignment w:val="baseline"/>
              <w:rPr>
                <w:sz w:val="22"/>
                <w:szCs w:val="22"/>
              </w:rPr>
            </w:pPr>
            <w:r w:rsidRPr="00DF21AA">
              <w:rPr>
                <w:sz w:val="22"/>
                <w:szCs w:val="22"/>
              </w:rPr>
              <w:t>Muntlig presentasjon på engelsk om relevante temaer én til én/i plenum </w:t>
            </w:r>
          </w:p>
          <w:p w:rsidR="00DF21AA" w:rsidRPr="00DF21AA" w:rsidP="008F709A" w14:paraId="71303DA2" w14:textId="77777777">
            <w:pPr>
              <w:numPr>
                <w:ilvl w:val="0"/>
                <w:numId w:val="73"/>
              </w:numPr>
              <w:ind w:left="2854" w:hanging="337"/>
              <w:textAlignment w:val="baseline"/>
              <w:rPr>
                <w:sz w:val="22"/>
                <w:szCs w:val="22"/>
              </w:rPr>
            </w:pPr>
            <w:r w:rsidRPr="00DF21AA">
              <w:rPr>
                <w:sz w:val="22"/>
                <w:szCs w:val="22"/>
              </w:rPr>
              <w:t>Dialog/diskusjon på engelsk i klasserommet </w:t>
            </w:r>
          </w:p>
          <w:p w:rsidR="00DF21AA" w:rsidRPr="00DF21AA" w:rsidP="008F709A" w14:paraId="62B96291" w14:textId="77777777">
            <w:pPr>
              <w:numPr>
                <w:ilvl w:val="0"/>
                <w:numId w:val="74"/>
              </w:numPr>
              <w:ind w:left="2854" w:hanging="337"/>
              <w:textAlignment w:val="baseline"/>
              <w:rPr>
                <w:sz w:val="22"/>
                <w:szCs w:val="22"/>
              </w:rPr>
            </w:pPr>
            <w:r w:rsidRPr="00DF21AA">
              <w:rPr>
                <w:sz w:val="22"/>
                <w:szCs w:val="22"/>
              </w:rPr>
              <w:t>Nettbasert dialog på engelsk med lærer/medstudenter </w:t>
            </w:r>
          </w:p>
          <w:p w:rsidR="000A115F" w:rsidRPr="00DF21AA" w:rsidP="000A115F" w14:paraId="4A072147" w14:textId="5AB40A57">
            <w:pPr>
              <w:ind w:left="708"/>
              <w:rPr>
                <w:rFonts w:eastAsia="Crimson Pro" w:cs="Crimson Pro"/>
                <w:color w:val="000000" w:themeColor="text1"/>
                <w:sz w:val="22"/>
                <w:szCs w:val="22"/>
              </w:rPr>
            </w:pPr>
          </w:p>
        </w:tc>
      </w:tr>
    </w:tbl>
    <w:p w:rsidR="004404C7" w:rsidP="008E7266" w14:paraId="61B8BD23" w14:textId="0FBDEEFF">
      <w:pPr>
        <w:rPr>
          <w:sz w:val="22"/>
          <w:szCs w:val="22"/>
        </w:rPr>
      </w:pPr>
    </w:p>
    <w:p w:rsidR="008E7266" w:rsidRPr="00285A59" w:rsidP="004F159F" w14:paraId="42BD2088" w14:textId="294BECC8">
      <w:pPr>
        <w:pStyle w:val="Heading3"/>
      </w:pPr>
      <w:bookmarkStart w:id="137" w:name="_Toc138942693"/>
      <w:bookmarkStart w:id="138" w:name="_Toc107477818"/>
      <w:bookmarkStart w:id="139" w:name="_Toc107483847"/>
      <w:bookmarkStart w:id="140" w:name="_Toc256000039"/>
      <w:r w:rsidRPr="00B71BD1">
        <w:t>LØM</w:t>
      </w:r>
      <w:r>
        <w:t>-emnet</w:t>
      </w:r>
      <w:bookmarkEnd w:id="140"/>
      <w:bookmarkEnd w:id="137"/>
      <w:r w:rsidRPr="00B71BD1">
        <w:t xml:space="preserve"> </w:t>
      </w:r>
      <w:bookmarkStart w:id="141" w:name="_Hlk136938176"/>
      <w:bookmarkEnd w:id="138"/>
      <w:bookmarkEnd w:id="13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4"/>
        <w:gridCol w:w="4712"/>
      </w:tblGrid>
      <w:tr w14:paraId="1D1BCB9F"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644" w:type="dxa"/>
            <w:shd w:val="clear" w:color="auto" w:fill="D9D9D9"/>
          </w:tcPr>
          <w:p w:rsidR="008E7266" w:rsidRPr="00FA5E70" w:rsidP="00CE1CA7" w14:paraId="6C95D8FF" w14:textId="77777777">
            <w:pPr>
              <w:widowControl w:val="0"/>
              <w:autoSpaceDE w:val="0"/>
              <w:autoSpaceDN w:val="0"/>
              <w:rPr>
                <w:rFonts w:eastAsia="Calibri"/>
                <w:b/>
                <w:bCs/>
                <w:sz w:val="22"/>
                <w:szCs w:val="22"/>
                <w:lang w:val="en-US" w:eastAsia="en-US"/>
              </w:rPr>
            </w:pPr>
            <w:r w:rsidRPr="00FA5E70">
              <w:rPr>
                <w:rFonts w:eastAsia="Calibri"/>
                <w:b/>
                <w:bCs/>
                <w:sz w:val="22"/>
                <w:szCs w:val="22"/>
                <w:lang w:val="en-US" w:eastAsia="en-US"/>
              </w:rPr>
              <w:t>Emne</w:t>
            </w:r>
            <w:r w:rsidRPr="00FA5E70">
              <w:rPr>
                <w:rFonts w:eastAsia="Calibri"/>
                <w:b/>
                <w:bCs/>
                <w:spacing w:val="-8"/>
                <w:sz w:val="22"/>
                <w:szCs w:val="22"/>
                <w:lang w:val="en-US" w:eastAsia="en-US"/>
              </w:rPr>
              <w:t xml:space="preserve"> </w:t>
            </w:r>
            <w:r w:rsidRPr="00FA5E70">
              <w:rPr>
                <w:rFonts w:eastAsia="Calibri"/>
                <w:b/>
                <w:bCs/>
                <w:spacing w:val="-8"/>
                <w:sz w:val="22"/>
                <w:szCs w:val="22"/>
                <w:lang w:eastAsia="en-US"/>
              </w:rPr>
              <w:t>00TX00A</w:t>
            </w:r>
          </w:p>
        </w:tc>
        <w:tc>
          <w:tcPr>
            <w:tcW w:w="4712" w:type="dxa"/>
            <w:shd w:val="clear" w:color="auto" w:fill="D9D9D9"/>
          </w:tcPr>
          <w:p w:rsidR="008E7266" w:rsidRPr="00FA5E70" w:rsidP="00CE1CA7" w14:paraId="4BB29570" w14:textId="77777777">
            <w:pPr>
              <w:widowControl w:val="0"/>
              <w:autoSpaceDE w:val="0"/>
              <w:autoSpaceDN w:val="0"/>
              <w:rPr>
                <w:rFonts w:eastAsia="Calibri"/>
                <w:b/>
                <w:bCs/>
                <w:sz w:val="22"/>
                <w:szCs w:val="22"/>
                <w:lang w:val="en-US" w:eastAsia="en-US"/>
              </w:rPr>
            </w:pPr>
            <w:r w:rsidRPr="00FA5E70">
              <w:rPr>
                <w:rFonts w:eastAsia="Calibri"/>
                <w:b/>
                <w:bCs/>
                <w:sz w:val="22"/>
                <w:szCs w:val="22"/>
                <w:lang w:val="en-US" w:eastAsia="en-US"/>
              </w:rPr>
              <w:t>Tema</w:t>
            </w:r>
          </w:p>
        </w:tc>
      </w:tr>
      <w:tr w14:paraId="284DC0FC" w14:textId="77777777" w:rsidTr="00121181">
        <w:tblPrEx>
          <w:tblW w:w="9356" w:type="dxa"/>
          <w:tblInd w:w="-5" w:type="dxa"/>
          <w:tblLayout w:type="fixed"/>
          <w:tblCellMar>
            <w:left w:w="0" w:type="dxa"/>
            <w:right w:w="0" w:type="dxa"/>
          </w:tblCellMar>
          <w:tblLook w:val="01E0"/>
        </w:tblPrEx>
        <w:trPr>
          <w:trHeight w:val="671"/>
        </w:trPr>
        <w:tc>
          <w:tcPr>
            <w:tcW w:w="4644" w:type="dxa"/>
            <w:shd w:val="clear" w:color="auto" w:fill="auto"/>
          </w:tcPr>
          <w:p w:rsidR="008E7266" w:rsidRPr="00224625" w:rsidP="00CE1CA7" w14:paraId="4E5F55BF" w14:textId="77777777">
            <w:pPr>
              <w:widowControl w:val="0"/>
              <w:autoSpaceDE w:val="0"/>
              <w:autoSpaceDN w:val="0"/>
              <w:rPr>
                <w:rFonts w:eastAsia="Calibri"/>
                <w:b/>
                <w:bCs/>
                <w:sz w:val="22"/>
                <w:szCs w:val="22"/>
                <w:lang w:eastAsia="en-US"/>
              </w:rPr>
            </w:pPr>
            <w:r w:rsidRPr="00224625">
              <w:rPr>
                <w:rFonts w:eastAsia="Calibri"/>
                <w:b/>
                <w:bCs/>
                <w:sz w:val="22"/>
                <w:szCs w:val="22"/>
                <w:lang w:eastAsia="en-US"/>
              </w:rPr>
              <w:t>LØM</w:t>
            </w:r>
          </w:p>
          <w:p w:rsidR="008E7266" w:rsidRPr="00983D2B" w:rsidP="00CE1CA7" w14:paraId="3A696910" w14:textId="4E79784D">
            <w:pPr>
              <w:widowControl w:val="0"/>
              <w:autoSpaceDE w:val="0"/>
              <w:autoSpaceDN w:val="0"/>
              <w:rPr>
                <w:rFonts w:eastAsia="Calibri"/>
                <w:iCs/>
                <w:sz w:val="22"/>
                <w:szCs w:val="22"/>
                <w:lang w:eastAsia="en-US"/>
              </w:rPr>
            </w:pPr>
            <w:r w:rsidRPr="00983D2B">
              <w:rPr>
                <w:rFonts w:eastAsia="Calibri"/>
                <w:iCs/>
                <w:sz w:val="22"/>
                <w:szCs w:val="22"/>
                <w:lang w:eastAsia="en-US"/>
              </w:rPr>
              <w:t>(10</w:t>
            </w:r>
            <w:r w:rsidRPr="00983D2B">
              <w:rPr>
                <w:rFonts w:eastAsia="Calibri"/>
                <w:iCs/>
                <w:spacing w:val="-6"/>
                <w:sz w:val="22"/>
                <w:szCs w:val="22"/>
                <w:lang w:eastAsia="en-US"/>
              </w:rPr>
              <w:t xml:space="preserve"> </w:t>
            </w:r>
            <w:r w:rsidR="00FC2A6D">
              <w:rPr>
                <w:rFonts w:eastAsia="Calibri"/>
                <w:iCs/>
                <w:sz w:val="22"/>
                <w:szCs w:val="22"/>
                <w:lang w:eastAsia="en-US"/>
              </w:rPr>
              <w:t>stp.</w:t>
            </w:r>
            <w:r w:rsidRPr="00983D2B">
              <w:rPr>
                <w:rFonts w:eastAsia="Calibri"/>
                <w:iCs/>
                <w:sz w:val="22"/>
                <w:szCs w:val="22"/>
                <w:lang w:eastAsia="en-US"/>
              </w:rPr>
              <w:t>)</w:t>
            </w:r>
          </w:p>
        </w:tc>
        <w:tc>
          <w:tcPr>
            <w:tcW w:w="4712" w:type="dxa"/>
            <w:shd w:val="clear" w:color="auto" w:fill="auto"/>
          </w:tcPr>
          <w:p w:rsidR="008E7266" w:rsidRPr="00224625" w:rsidP="00CE1CA7" w14:paraId="78F05B22" w14:textId="0EA2F4FA">
            <w:pPr>
              <w:widowControl w:val="0"/>
              <w:autoSpaceDE w:val="0"/>
              <w:autoSpaceDN w:val="0"/>
              <w:rPr>
                <w:rFonts w:eastAsia="Calibri"/>
                <w:i/>
                <w:iCs/>
                <w:spacing w:val="-1"/>
                <w:sz w:val="22"/>
                <w:szCs w:val="22"/>
                <w:lang w:eastAsia="en-US"/>
              </w:rPr>
            </w:pPr>
            <w:r w:rsidRPr="00224625">
              <w:rPr>
                <w:rFonts w:eastAsia="Calibri"/>
                <w:i/>
                <w:iCs/>
                <w:spacing w:val="-1"/>
                <w:sz w:val="22"/>
                <w:szCs w:val="22"/>
                <w:lang w:eastAsia="en-US"/>
              </w:rPr>
              <w:t xml:space="preserve">Organisasjon og </w:t>
            </w:r>
            <w:r w:rsidR="004C5BE4">
              <w:rPr>
                <w:rFonts w:eastAsia="Calibri"/>
                <w:i/>
                <w:iCs/>
                <w:spacing w:val="-1"/>
                <w:sz w:val="22"/>
                <w:szCs w:val="22"/>
                <w:lang w:eastAsia="en-US"/>
              </w:rPr>
              <w:t>l</w:t>
            </w:r>
            <w:r w:rsidRPr="00224625">
              <w:rPr>
                <w:rFonts w:eastAsia="Calibri"/>
                <w:i/>
                <w:iCs/>
                <w:spacing w:val="-1"/>
                <w:sz w:val="22"/>
                <w:szCs w:val="22"/>
                <w:lang w:eastAsia="en-US"/>
              </w:rPr>
              <w:t>edelse</w:t>
            </w:r>
          </w:p>
          <w:p w:rsidR="008E7266" w:rsidRPr="00224625" w:rsidP="00CE1CA7" w14:paraId="37E51CC4" w14:textId="77777777">
            <w:pPr>
              <w:widowControl w:val="0"/>
              <w:autoSpaceDE w:val="0"/>
              <w:autoSpaceDN w:val="0"/>
              <w:rPr>
                <w:rFonts w:eastAsia="Calibri"/>
                <w:i/>
                <w:iCs/>
                <w:spacing w:val="-1"/>
                <w:sz w:val="22"/>
                <w:szCs w:val="22"/>
                <w:lang w:eastAsia="en-US"/>
              </w:rPr>
            </w:pPr>
            <w:r w:rsidRPr="00224625">
              <w:rPr>
                <w:rFonts w:eastAsia="Calibri"/>
                <w:i/>
                <w:iCs/>
                <w:spacing w:val="-1"/>
                <w:sz w:val="22"/>
                <w:szCs w:val="22"/>
                <w:lang w:eastAsia="en-US"/>
              </w:rPr>
              <w:t>Økonomistyring</w:t>
            </w:r>
          </w:p>
          <w:p w:rsidR="008E7266" w:rsidRPr="00224625" w:rsidP="00CE1CA7" w14:paraId="6B8D56F4" w14:textId="77777777">
            <w:pPr>
              <w:widowControl w:val="0"/>
              <w:autoSpaceDE w:val="0"/>
              <w:autoSpaceDN w:val="0"/>
              <w:rPr>
                <w:rFonts w:eastAsia="Calibri"/>
                <w:i/>
                <w:iCs/>
                <w:sz w:val="22"/>
                <w:szCs w:val="22"/>
                <w:lang w:eastAsia="en-US"/>
              </w:rPr>
            </w:pPr>
            <w:r w:rsidRPr="00224625">
              <w:rPr>
                <w:rFonts w:eastAsia="Calibri"/>
                <w:i/>
                <w:iCs/>
                <w:spacing w:val="-1"/>
                <w:sz w:val="22"/>
                <w:szCs w:val="22"/>
                <w:lang w:eastAsia="en-US"/>
              </w:rPr>
              <w:t>Markedsføringsledelse</w:t>
            </w:r>
          </w:p>
        </w:tc>
      </w:tr>
      <w:tr w14:paraId="46ECA670" w14:textId="77777777" w:rsidTr="00121181">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cPr>
          <w:p w:rsidR="008E7266" w:rsidRPr="005A53AB" w:rsidP="00CE1CA7" w14:paraId="49F13E37" w14:textId="75A26CD2">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5A53AB" w:rsidR="007C2DF1">
              <w:rPr>
                <w:rFonts w:eastAsia="Calibri" w:cs="Calibri"/>
                <w:b/>
                <w:bCs/>
                <w:iCs/>
                <w:sz w:val="22"/>
                <w:szCs w:val="22"/>
                <w:lang w:eastAsia="en-US"/>
              </w:rPr>
              <w:t>mfang</w:t>
            </w:r>
          </w:p>
        </w:tc>
      </w:tr>
      <w:tr w14:paraId="725910B9" w14:textId="77777777" w:rsidTr="004404C7">
        <w:tblPrEx>
          <w:tblW w:w="9356" w:type="dxa"/>
          <w:tblInd w:w="-5" w:type="dxa"/>
          <w:tblLayout w:type="fixed"/>
          <w:tblCellMar>
            <w:left w:w="0" w:type="dxa"/>
            <w:right w:w="0" w:type="dxa"/>
          </w:tblCellMar>
          <w:tblLook w:val="01E0"/>
        </w:tblPrEx>
        <w:trPr>
          <w:trHeight w:val="1149"/>
        </w:trPr>
        <w:tc>
          <w:tcPr>
            <w:tcW w:w="9356" w:type="dxa"/>
            <w:gridSpan w:val="2"/>
            <w:shd w:val="clear" w:color="auto" w:fill="auto"/>
          </w:tcPr>
          <w:p w:rsidR="008E7266" w:rsidRPr="005A53AB" w:rsidP="00CE1CA7" w14:paraId="7B766804" w14:textId="77777777">
            <w:pPr>
              <w:widowControl w:val="0"/>
              <w:autoSpaceDE w:val="0"/>
              <w:autoSpaceDN w:val="0"/>
              <w:rPr>
                <w:rFonts w:eastAsia="Calibri"/>
                <w:sz w:val="22"/>
                <w:szCs w:val="22"/>
                <w:lang w:eastAsia="en-US"/>
              </w:rPr>
            </w:pPr>
          </w:p>
          <w:p w:rsidR="008E7266" w:rsidRPr="005A53AB" w:rsidP="00CE1CA7" w14:paraId="66FC56CF" w14:textId="77777777">
            <w:pPr>
              <w:widowControl w:val="0"/>
              <w:autoSpaceDE w:val="0"/>
              <w:autoSpaceDN w:val="0"/>
              <w:rPr>
                <w:rFonts w:eastAsia="Calibri"/>
                <w:spacing w:val="-1"/>
                <w:sz w:val="22"/>
                <w:szCs w:val="22"/>
                <w:lang w:eastAsia="en-US"/>
              </w:rPr>
            </w:pPr>
            <w:r w:rsidRPr="005A53AB">
              <w:rPr>
                <w:rFonts w:eastAsia="Calibri"/>
                <w:b/>
                <w:bCs/>
                <w:spacing w:val="-1"/>
                <w:sz w:val="22"/>
                <w:szCs w:val="22"/>
                <w:lang w:eastAsia="en-US"/>
              </w:rPr>
              <w:t xml:space="preserve">Organisasjon og </w:t>
            </w:r>
            <w:r w:rsidRPr="005A53AB">
              <w:rPr>
                <w:rFonts w:eastAsia="Calibri"/>
                <w:b/>
                <w:bCs/>
                <w:spacing w:val="-1"/>
                <w:sz w:val="22"/>
                <w:szCs w:val="22"/>
                <w:lang w:eastAsia="en-US"/>
              </w:rPr>
              <w:t xml:space="preserve">Ledelse:   </w:t>
            </w:r>
            <w:r w:rsidRPr="005A53AB">
              <w:rPr>
                <w:rFonts w:eastAsia="Calibri"/>
                <w:b/>
                <w:bCs/>
                <w:spacing w:val="-1"/>
                <w:sz w:val="22"/>
                <w:szCs w:val="22"/>
                <w:lang w:eastAsia="en-US"/>
              </w:rPr>
              <w:t xml:space="preserve">  </w:t>
            </w:r>
            <w:r w:rsidRPr="005A53AB">
              <w:rPr>
                <w:rFonts w:eastAsia="Calibri"/>
                <w:spacing w:val="-1"/>
                <w:sz w:val="22"/>
                <w:szCs w:val="22"/>
                <w:lang w:eastAsia="en-US"/>
              </w:rPr>
              <w:t>3 studiepoeng</w:t>
            </w:r>
          </w:p>
          <w:p w:rsidR="008E7266" w:rsidRPr="005A53AB" w:rsidP="00CE1CA7" w14:paraId="799B2341" w14:textId="77777777">
            <w:pPr>
              <w:widowControl w:val="0"/>
              <w:autoSpaceDE w:val="0"/>
              <w:autoSpaceDN w:val="0"/>
              <w:rPr>
                <w:rFonts w:eastAsia="Calibri"/>
                <w:spacing w:val="-1"/>
                <w:sz w:val="22"/>
                <w:szCs w:val="22"/>
                <w:lang w:eastAsia="en-US"/>
              </w:rPr>
            </w:pPr>
            <w:r w:rsidRPr="005A53AB">
              <w:rPr>
                <w:rFonts w:eastAsia="Calibri"/>
                <w:b/>
                <w:bCs/>
                <w:spacing w:val="-1"/>
                <w:sz w:val="22"/>
                <w:szCs w:val="22"/>
                <w:lang w:eastAsia="en-US"/>
              </w:rPr>
              <w:t xml:space="preserve">Økonomistyring:   </w:t>
            </w:r>
            <w:r w:rsidRPr="005A53AB">
              <w:rPr>
                <w:rFonts w:eastAsia="Calibri"/>
                <w:b/>
                <w:bCs/>
                <w:spacing w:val="-1"/>
                <w:sz w:val="22"/>
                <w:szCs w:val="22"/>
                <w:lang w:eastAsia="en-US"/>
              </w:rPr>
              <w:t xml:space="preserve">                 </w:t>
            </w:r>
            <w:r w:rsidR="00B4489D">
              <w:rPr>
                <w:rFonts w:eastAsia="Calibri"/>
                <w:b/>
                <w:bCs/>
                <w:spacing w:val="-1"/>
                <w:sz w:val="22"/>
                <w:szCs w:val="22"/>
                <w:lang w:eastAsia="en-US"/>
              </w:rPr>
              <w:t xml:space="preserve"> </w:t>
            </w:r>
            <w:r w:rsidRPr="005A53AB">
              <w:rPr>
                <w:rFonts w:eastAsia="Calibri"/>
                <w:spacing w:val="-1"/>
                <w:sz w:val="22"/>
                <w:szCs w:val="22"/>
                <w:lang w:eastAsia="en-US"/>
              </w:rPr>
              <w:t>4 studiepoeng</w:t>
            </w:r>
          </w:p>
          <w:p w:rsidR="008E7266" w:rsidRPr="005A53AB" w:rsidP="00CE1CA7" w14:paraId="4FA46F92" w14:textId="77777777">
            <w:pPr>
              <w:widowControl w:val="0"/>
              <w:autoSpaceDE w:val="0"/>
              <w:autoSpaceDN w:val="0"/>
              <w:rPr>
                <w:rFonts w:eastAsia="Calibri"/>
                <w:iCs/>
                <w:lang w:eastAsia="en-US"/>
              </w:rPr>
            </w:pPr>
            <w:r w:rsidRPr="005A53AB">
              <w:rPr>
                <w:rFonts w:eastAsia="Calibri"/>
                <w:b/>
                <w:bCs/>
                <w:spacing w:val="-1"/>
                <w:sz w:val="22"/>
                <w:szCs w:val="22"/>
                <w:lang w:eastAsia="en-US"/>
              </w:rPr>
              <w:t>Markedsføringsledelse:</w:t>
            </w:r>
            <w:r w:rsidRPr="005A53AB">
              <w:rPr>
                <w:rFonts w:eastAsia="Calibri"/>
                <w:spacing w:val="-1"/>
                <w:sz w:val="22"/>
                <w:szCs w:val="22"/>
                <w:lang w:eastAsia="en-US"/>
              </w:rPr>
              <w:t xml:space="preserve">   </w:t>
            </w:r>
            <w:r w:rsidRPr="005A53AB">
              <w:rPr>
                <w:rFonts w:eastAsia="Calibri"/>
                <w:spacing w:val="-1"/>
                <w:sz w:val="22"/>
                <w:szCs w:val="22"/>
                <w:lang w:eastAsia="en-US"/>
              </w:rPr>
              <w:t xml:space="preserve">     3 studiepoeng</w:t>
            </w:r>
          </w:p>
        </w:tc>
      </w:tr>
      <w:tr w14:paraId="452BEFC3" w14:textId="77777777" w:rsidTr="008217CD">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363F35" w:rsidRPr="005A53AB" w:rsidP="00CE1CA7" w14:paraId="5A1DD2C7" w14:textId="7335B790">
            <w:pPr>
              <w:widowControl w:val="0"/>
              <w:autoSpaceDE w:val="0"/>
              <w:autoSpaceDN w:val="0"/>
              <w:rPr>
                <w:rFonts w:eastAsia="Calibri"/>
                <w:sz w:val="22"/>
                <w:szCs w:val="22"/>
                <w:lang w:eastAsia="en-US"/>
              </w:rPr>
            </w:pPr>
            <w:r w:rsidRPr="005A53AB">
              <w:rPr>
                <w:rFonts w:eastAsia="Calibri" w:cs="Calibri"/>
                <w:b/>
                <w:bCs/>
                <w:iCs/>
                <w:sz w:val="22"/>
                <w:szCs w:val="22"/>
                <w:lang w:eastAsia="en-US"/>
              </w:rPr>
              <w:t>Vurderin</w:t>
            </w:r>
            <w:r>
              <w:rPr>
                <w:rFonts w:eastAsia="Calibri" w:cs="Calibri"/>
                <w:b/>
                <w:bCs/>
                <w:iCs/>
                <w:sz w:val="22"/>
                <w:szCs w:val="22"/>
                <w:lang w:eastAsia="en-US"/>
              </w:rPr>
              <w:t>g</w:t>
            </w:r>
          </w:p>
        </w:tc>
      </w:tr>
      <w:tr w14:paraId="64B0ADAF" w14:textId="77777777" w:rsidTr="004404C7">
        <w:tblPrEx>
          <w:tblW w:w="9356" w:type="dxa"/>
          <w:tblInd w:w="-5" w:type="dxa"/>
          <w:tblLayout w:type="fixed"/>
          <w:tblCellMar>
            <w:left w:w="0" w:type="dxa"/>
            <w:right w:w="0" w:type="dxa"/>
          </w:tblCellMar>
          <w:tblLook w:val="01E0"/>
        </w:tblPrEx>
        <w:trPr>
          <w:trHeight w:val="1327"/>
        </w:trPr>
        <w:tc>
          <w:tcPr>
            <w:tcW w:w="9356" w:type="dxa"/>
            <w:gridSpan w:val="2"/>
            <w:shd w:val="clear" w:color="auto" w:fill="auto"/>
          </w:tcPr>
          <w:p w:rsidR="00D91705" w:rsidRPr="00D91705" w:rsidP="00D91705" w14:paraId="4A77D1AC" w14:textId="77777777">
            <w:pPr>
              <w:textAlignment w:val="baseline"/>
              <w:rPr>
                <w:rFonts w:ascii="Times New Roman" w:hAnsi="Times New Roman"/>
                <w:sz w:val="22"/>
                <w:szCs w:val="22"/>
              </w:rPr>
            </w:pPr>
            <w:r w:rsidRPr="00D91705">
              <w:rPr>
                <w:b/>
                <w:bCs/>
                <w:color w:val="000000"/>
                <w:sz w:val="22"/>
                <w:szCs w:val="22"/>
              </w:rPr>
              <w:t>Obligatoriske arbeidskrav:</w:t>
            </w:r>
            <w:r w:rsidRPr="00D91705">
              <w:rPr>
                <w:color w:val="000000"/>
                <w:sz w:val="22"/>
                <w:szCs w:val="22"/>
              </w:rPr>
              <w:t> </w:t>
            </w:r>
          </w:p>
          <w:p w:rsidR="00D91705" w:rsidRPr="00D91705" w:rsidP="008F709A" w14:paraId="71B39E08" w14:textId="3F1A33F5">
            <w:pPr>
              <w:numPr>
                <w:ilvl w:val="0"/>
                <w:numId w:val="66"/>
              </w:numPr>
              <w:ind w:left="1080" w:firstLine="0"/>
              <w:textAlignment w:val="baseline"/>
              <w:rPr>
                <w:color w:val="000000"/>
                <w:sz w:val="22"/>
                <w:szCs w:val="22"/>
              </w:rPr>
            </w:pPr>
            <w:r>
              <w:rPr>
                <w:color w:val="000000"/>
                <w:sz w:val="22"/>
                <w:szCs w:val="22"/>
              </w:rPr>
              <w:t>to</w:t>
            </w:r>
            <w:r w:rsidRPr="00D91705">
              <w:rPr>
                <w:color w:val="000000"/>
                <w:sz w:val="22"/>
                <w:szCs w:val="22"/>
              </w:rPr>
              <w:t xml:space="preserve"> arbeidskrav vurdert godkjent/ikke godkjent.  </w:t>
            </w:r>
          </w:p>
          <w:p w:rsidR="00D91705" w:rsidRPr="00D91705" w:rsidP="00D91705" w14:paraId="4A6807BC" w14:textId="77777777">
            <w:pPr>
              <w:textAlignment w:val="baseline"/>
              <w:rPr>
                <w:b/>
                <w:bCs/>
                <w:color w:val="000000"/>
                <w:sz w:val="22"/>
                <w:szCs w:val="22"/>
              </w:rPr>
            </w:pPr>
          </w:p>
          <w:p w:rsidR="00D91705" w:rsidRPr="00D91705" w:rsidP="00D91705" w14:paraId="13FD9350" w14:textId="77777777">
            <w:pPr>
              <w:textAlignment w:val="baseline"/>
              <w:rPr>
                <w:b/>
                <w:bCs/>
                <w:color w:val="000000"/>
                <w:sz w:val="22"/>
                <w:szCs w:val="22"/>
              </w:rPr>
            </w:pPr>
            <w:r w:rsidRPr="00D91705">
              <w:rPr>
                <w:b/>
                <w:bCs/>
                <w:color w:val="000000"/>
                <w:sz w:val="22"/>
                <w:szCs w:val="22"/>
              </w:rPr>
              <w:t>Eksamen: </w:t>
            </w:r>
          </w:p>
          <w:p w:rsidR="00D91705" w:rsidRPr="00D91705" w:rsidP="00D91705" w14:paraId="020919A4" w14:textId="3DCEBE9D">
            <w:pPr>
              <w:textAlignment w:val="baseline"/>
              <w:rPr>
                <w:color w:val="000000"/>
                <w:sz w:val="22"/>
                <w:szCs w:val="22"/>
              </w:rPr>
            </w:pPr>
            <w:r w:rsidRPr="00D91705">
              <w:rPr>
                <w:sz w:val="22"/>
                <w:szCs w:val="22"/>
              </w:rPr>
              <w:t>Skriftlig</w:t>
            </w:r>
            <w:r w:rsidR="00E50809">
              <w:rPr>
                <w:sz w:val="22"/>
                <w:szCs w:val="22"/>
              </w:rPr>
              <w:t xml:space="preserve"> årsprøve på studiestedet</w:t>
            </w:r>
            <w:r w:rsidR="00F32A44">
              <w:rPr>
                <w:sz w:val="22"/>
                <w:szCs w:val="22"/>
              </w:rPr>
              <w:t>,</w:t>
            </w:r>
            <w:r w:rsidRPr="00D91705">
              <w:rPr>
                <w:sz w:val="22"/>
                <w:szCs w:val="22"/>
              </w:rPr>
              <w:t xml:space="preserve"> </w:t>
            </w:r>
            <w:r w:rsidR="00F32A44">
              <w:rPr>
                <w:sz w:val="22"/>
                <w:szCs w:val="22"/>
              </w:rPr>
              <w:t>med</w:t>
            </w:r>
            <w:r w:rsidR="00F462AD">
              <w:rPr>
                <w:sz w:val="22"/>
                <w:szCs w:val="22"/>
              </w:rPr>
              <w:t xml:space="preserve"> </w:t>
            </w:r>
            <w:r w:rsidRPr="00D91705">
              <w:rPr>
                <w:sz w:val="22"/>
                <w:szCs w:val="22"/>
              </w:rPr>
              <w:t>5 timers varighet.  </w:t>
            </w:r>
          </w:p>
          <w:p w:rsidR="00D91705" w:rsidRPr="00D91705" w:rsidP="00D91705" w14:paraId="3229572F" w14:textId="77777777">
            <w:pPr>
              <w:textAlignment w:val="baseline"/>
              <w:rPr>
                <w:b/>
                <w:bCs/>
                <w:color w:val="000000"/>
                <w:sz w:val="22"/>
                <w:szCs w:val="22"/>
              </w:rPr>
            </w:pPr>
          </w:p>
          <w:p w:rsidR="00363F35" w:rsidRPr="00D91705" w:rsidP="00D91705" w14:paraId="01243277" w14:textId="79331034">
            <w:pPr>
              <w:widowControl w:val="0"/>
              <w:autoSpaceDE w:val="0"/>
              <w:autoSpaceDN w:val="0"/>
              <w:rPr>
                <w:rFonts w:eastAsia="Calibri"/>
                <w:sz w:val="22"/>
                <w:szCs w:val="22"/>
                <w:lang w:eastAsia="en-US"/>
              </w:rPr>
            </w:pPr>
            <w:r w:rsidRPr="00D91705">
              <w:rPr>
                <w:b/>
                <w:bCs/>
                <w:color w:val="000000"/>
                <w:sz w:val="22"/>
                <w:szCs w:val="22"/>
              </w:rPr>
              <w:t>Vurderingsform:</w:t>
            </w:r>
            <w:r w:rsidRPr="00D91705">
              <w:rPr>
                <w:color w:val="000000"/>
                <w:sz w:val="22"/>
                <w:szCs w:val="22"/>
              </w:rPr>
              <w:t xml:space="preserve"> </w:t>
            </w:r>
            <w:r w:rsidR="002F59BC">
              <w:rPr>
                <w:color w:val="000000"/>
                <w:sz w:val="22"/>
                <w:szCs w:val="22"/>
              </w:rPr>
              <w:t>Års</w:t>
            </w:r>
            <w:r w:rsidR="00E50809">
              <w:rPr>
                <w:color w:val="000000"/>
                <w:sz w:val="22"/>
                <w:szCs w:val="22"/>
              </w:rPr>
              <w:t xml:space="preserve">prøve </w:t>
            </w:r>
            <w:r w:rsidRPr="00D91705">
              <w:rPr>
                <w:color w:val="000000"/>
                <w:sz w:val="22"/>
                <w:szCs w:val="22"/>
              </w:rPr>
              <w:t>karakter A-F til vitnemål.</w:t>
            </w:r>
          </w:p>
        </w:tc>
      </w:tr>
      <w:tr w14:paraId="7B524760" w14:textId="77777777" w:rsidTr="00121181">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cPr>
          <w:p w:rsidR="008E7266" w:rsidRPr="005A53AB" w:rsidP="00CE1CA7" w14:paraId="5DE37D7F" w14:textId="77777777">
            <w:pPr>
              <w:widowControl w:val="0"/>
              <w:autoSpaceDE w:val="0"/>
              <w:autoSpaceDN w:val="0"/>
              <w:rPr>
                <w:rFonts w:eastAsia="Calibri"/>
                <w:b/>
                <w:bCs/>
                <w:lang w:eastAsia="en-US"/>
              </w:rPr>
            </w:pPr>
            <w:r w:rsidRPr="00363F35">
              <w:rPr>
                <w:rFonts w:eastAsia="Calibri"/>
                <w:b/>
                <w:bCs/>
                <w:sz w:val="22"/>
                <w:szCs w:val="22"/>
                <w:lang w:eastAsia="en-US"/>
              </w:rPr>
              <w:t>Gjennomføring</w:t>
            </w:r>
          </w:p>
        </w:tc>
      </w:tr>
      <w:tr w14:paraId="5AF30B6C" w14:textId="77777777" w:rsidTr="00121181">
        <w:tblPrEx>
          <w:tblW w:w="9356" w:type="dxa"/>
          <w:tblInd w:w="-5" w:type="dxa"/>
          <w:tblLayout w:type="fixed"/>
          <w:tblCellMar>
            <w:left w:w="0" w:type="dxa"/>
            <w:right w:w="0" w:type="dxa"/>
          </w:tblCellMar>
          <w:tblLook w:val="01E0"/>
        </w:tblPrEx>
        <w:trPr>
          <w:trHeight w:val="1159"/>
        </w:trPr>
        <w:tc>
          <w:tcPr>
            <w:tcW w:w="9356" w:type="dxa"/>
            <w:gridSpan w:val="2"/>
            <w:shd w:val="clear" w:color="auto" w:fill="auto"/>
          </w:tcPr>
          <w:p w:rsidR="003E28C8" w:rsidRPr="003E28C8" w:rsidP="00191845" w14:paraId="2032AE8C" w14:textId="77777777">
            <w:pPr>
              <w:numPr>
                <w:ilvl w:val="0"/>
                <w:numId w:val="6"/>
              </w:numPr>
              <w:rPr>
                <w:color w:val="000000"/>
                <w:sz w:val="22"/>
                <w:szCs w:val="22"/>
              </w:rPr>
            </w:pPr>
            <w:r w:rsidRPr="003E28C8">
              <w:rPr>
                <w:color w:val="000000"/>
                <w:sz w:val="22"/>
                <w:szCs w:val="22"/>
              </w:rPr>
              <w:t>Forelesninger og nettstøttet undervisning og veiledning</w:t>
            </w:r>
          </w:p>
          <w:p w:rsidR="003E28C8" w:rsidRPr="003E28C8" w:rsidP="00191845" w14:paraId="535EE59C" w14:textId="77777777">
            <w:pPr>
              <w:numPr>
                <w:ilvl w:val="0"/>
                <w:numId w:val="6"/>
              </w:numPr>
              <w:rPr>
                <w:color w:val="000000"/>
                <w:sz w:val="22"/>
                <w:szCs w:val="22"/>
              </w:rPr>
            </w:pPr>
            <w:r w:rsidRPr="003E28C8">
              <w:rPr>
                <w:color w:val="000000"/>
                <w:sz w:val="22"/>
                <w:szCs w:val="22"/>
              </w:rPr>
              <w:t>Gruppearbeid og øvingsoppgaver på og mellom samlinger.</w:t>
            </w:r>
          </w:p>
          <w:p w:rsidR="003E28C8" w:rsidRPr="003E28C8" w:rsidP="00191845" w14:paraId="7A9B66B6" w14:textId="77777777">
            <w:pPr>
              <w:numPr>
                <w:ilvl w:val="0"/>
                <w:numId w:val="6"/>
              </w:numPr>
              <w:rPr>
                <w:color w:val="000000"/>
                <w:sz w:val="22"/>
                <w:szCs w:val="22"/>
              </w:rPr>
            </w:pPr>
            <w:r w:rsidRPr="003E28C8">
              <w:rPr>
                <w:color w:val="000000"/>
                <w:sz w:val="22"/>
                <w:szCs w:val="22"/>
              </w:rPr>
              <w:t>Muntlige presentasjoner</w:t>
            </w:r>
          </w:p>
          <w:p w:rsidR="003E28C8" w:rsidRPr="003E28C8" w:rsidP="00191845" w14:paraId="36C05A8A" w14:textId="77777777">
            <w:pPr>
              <w:numPr>
                <w:ilvl w:val="0"/>
                <w:numId w:val="6"/>
              </w:numPr>
              <w:rPr>
                <w:color w:val="000000"/>
                <w:sz w:val="22"/>
                <w:szCs w:val="22"/>
              </w:rPr>
            </w:pPr>
            <w:r w:rsidRPr="003E28C8">
              <w:rPr>
                <w:color w:val="000000"/>
                <w:sz w:val="22"/>
                <w:szCs w:val="22"/>
              </w:rPr>
              <w:t>Befaringer i bransjefeltet</w:t>
            </w:r>
          </w:p>
          <w:p w:rsidR="003E28C8" w:rsidRPr="003E28C8" w:rsidP="00191845" w14:paraId="0C5E34E1" w14:textId="77777777">
            <w:pPr>
              <w:numPr>
                <w:ilvl w:val="0"/>
                <w:numId w:val="6"/>
              </w:numPr>
              <w:rPr>
                <w:color w:val="000000"/>
                <w:sz w:val="22"/>
                <w:szCs w:val="22"/>
              </w:rPr>
            </w:pPr>
            <w:r w:rsidRPr="003E28C8">
              <w:rPr>
                <w:color w:val="000000"/>
                <w:sz w:val="22"/>
                <w:szCs w:val="22"/>
              </w:rPr>
              <w:t>Arbeidskrav</w:t>
            </w:r>
          </w:p>
          <w:p w:rsidR="008E7266" w:rsidRPr="005A53AB" w:rsidP="00191845" w14:paraId="55528CDE" w14:textId="151F5FED">
            <w:pPr>
              <w:pStyle w:val="ListParagraph"/>
              <w:widowControl w:val="0"/>
              <w:numPr>
                <w:ilvl w:val="0"/>
                <w:numId w:val="6"/>
              </w:numPr>
              <w:autoSpaceDE w:val="0"/>
              <w:autoSpaceDN w:val="0"/>
              <w:spacing w:after="0" w:line="240" w:lineRule="auto"/>
              <w:rPr>
                <w:sz w:val="20"/>
                <w:szCs w:val="20"/>
              </w:rPr>
            </w:pPr>
            <w:r w:rsidRPr="003E28C8">
              <w:rPr>
                <w:rFonts w:ascii="Crimson Pro" w:eastAsia="Times New Roman" w:hAnsi="Crimson Pro"/>
                <w:color w:val="000000"/>
                <w:lang w:eastAsia="nb-NO"/>
              </w:rPr>
              <w:t>Selvstudie</w:t>
            </w:r>
          </w:p>
        </w:tc>
      </w:tr>
    </w:tbl>
    <w:p w:rsidR="00B048AA" w14:paraId="6172E6B8" w14:textId="77777777">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4FF5FD4F" w14:textId="77777777" w:rsidTr="00FA5E70">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8E7266" w:rsidRPr="005A53AB" w:rsidP="00CE1CA7" w14:paraId="390A01DB" w14:textId="4E4252E4">
            <w:pPr>
              <w:widowControl w:val="0"/>
              <w:autoSpaceDE w:val="0"/>
              <w:autoSpaceDN w:val="0"/>
              <w:rPr>
                <w:rFonts w:eastAsia="Calibri"/>
                <w:b/>
                <w:bCs/>
                <w:i/>
                <w:sz w:val="22"/>
                <w:szCs w:val="22"/>
                <w:highlight w:val="green"/>
                <w:lang w:eastAsia="en-US"/>
              </w:rPr>
            </w:pPr>
            <w:r w:rsidRPr="00FA5E70">
              <w:rPr>
                <w:rFonts w:eastAsia="Calibri" w:cs="Calibri"/>
                <w:b/>
                <w:bCs/>
                <w:iCs/>
                <w:sz w:val="22"/>
                <w:szCs w:val="22"/>
                <w:lang w:eastAsia="en-US"/>
              </w:rPr>
              <w:t>Læringsutbytte</w:t>
            </w:r>
          </w:p>
        </w:tc>
      </w:tr>
      <w:tr w14:paraId="75193B63" w14:textId="77777777" w:rsidTr="00121181">
        <w:tblPrEx>
          <w:tblW w:w="9356" w:type="dxa"/>
          <w:tblInd w:w="-5" w:type="dxa"/>
          <w:tblLayout w:type="fixed"/>
          <w:tblCellMar>
            <w:left w:w="0" w:type="dxa"/>
            <w:right w:w="0" w:type="dxa"/>
          </w:tblCellMar>
          <w:tblLook w:val="01E0"/>
        </w:tblPrEx>
        <w:trPr>
          <w:trHeight w:val="537"/>
        </w:trPr>
        <w:tc>
          <w:tcPr>
            <w:tcW w:w="9356" w:type="dxa"/>
            <w:shd w:val="clear" w:color="auto" w:fill="FFFFFF" w:themeFill="background1"/>
          </w:tcPr>
          <w:p w:rsidR="00B4489D" w:rsidRPr="004404C7" w:rsidP="004404C7" w14:paraId="43993B24" w14:textId="00B8EF04">
            <w:pPr>
              <w:spacing w:line="259" w:lineRule="auto"/>
              <w:rPr>
                <w:b/>
                <w:sz w:val="22"/>
                <w:szCs w:val="22"/>
              </w:rPr>
            </w:pPr>
            <w:r w:rsidRPr="00B4489D">
              <w:rPr>
                <w:b/>
                <w:sz w:val="22"/>
                <w:szCs w:val="22"/>
              </w:rPr>
              <w:t>Kunnskaper</w:t>
            </w:r>
          </w:p>
          <w:p w:rsidR="00B4489D" w:rsidRPr="00224625" w:rsidP="00621DF8" w14:paraId="687EB795" w14:textId="77777777">
            <w:pPr>
              <w:pStyle w:val="ListParagraph"/>
              <w:numPr>
                <w:ilvl w:val="0"/>
                <w:numId w:val="25"/>
              </w:numPr>
              <w:spacing w:after="0"/>
              <w:rPr>
                <w:rFonts w:ascii="Crimson Pro" w:hAnsi="Crimson Pro"/>
                <w:bCs/>
              </w:rPr>
            </w:pPr>
            <w:r>
              <w:rPr>
                <w:rFonts w:ascii="Crimson Pro" w:hAnsi="Crimson Pro"/>
                <w:bCs/>
              </w:rPr>
              <w:t xml:space="preserve">Kunnskaper om </w:t>
            </w:r>
            <w:r w:rsidRPr="00224625">
              <w:rPr>
                <w:rFonts w:ascii="Crimson Pro" w:hAnsi="Crimson Pro"/>
                <w:bCs/>
              </w:rPr>
              <w:t xml:space="preserve">organisasjonsteori, organisasjonskultur, ledelsesteori og motivasjonsteori </w:t>
            </w:r>
          </w:p>
          <w:p w:rsidR="00B4489D" w:rsidRPr="00224625" w:rsidP="00621DF8" w14:paraId="6055B15C" w14:textId="77777777">
            <w:pPr>
              <w:pStyle w:val="ListParagraph"/>
              <w:numPr>
                <w:ilvl w:val="0"/>
                <w:numId w:val="25"/>
              </w:numPr>
              <w:spacing w:after="0"/>
              <w:rPr>
                <w:rFonts w:ascii="Crimson Pro" w:hAnsi="Crimson Pro"/>
                <w:bCs/>
              </w:rPr>
            </w:pPr>
            <w:r w:rsidRPr="00224625">
              <w:rPr>
                <w:rFonts w:ascii="Crimson Pro" w:hAnsi="Crimson Pro"/>
                <w:bCs/>
              </w:rPr>
              <w:t xml:space="preserve">innsikt i aktuelle lover innenfor LØM-emnet og forstår hvilken betydning disse har for bedriftens arbeidsbetingelser </w:t>
            </w:r>
          </w:p>
          <w:p w:rsidR="00B4489D" w:rsidRPr="00224625" w:rsidP="00621DF8" w14:paraId="5281F548" w14:textId="77777777">
            <w:pPr>
              <w:pStyle w:val="ListParagraph"/>
              <w:numPr>
                <w:ilvl w:val="0"/>
                <w:numId w:val="25"/>
              </w:numPr>
              <w:spacing w:after="0"/>
              <w:rPr>
                <w:rFonts w:ascii="Crimson Pro" w:hAnsi="Crimson Pro"/>
                <w:bCs/>
              </w:rPr>
            </w:pPr>
            <w:r w:rsidRPr="00224625">
              <w:rPr>
                <w:rFonts w:ascii="Crimson Pro" w:hAnsi="Crimson Pro"/>
                <w:bCs/>
              </w:rPr>
              <w:t xml:space="preserve">har kunnskap om kjøpsatferd og markedsplanlegging </w:t>
            </w:r>
          </w:p>
          <w:p w:rsidR="00B4489D" w:rsidRPr="00224625" w:rsidP="00621DF8" w14:paraId="5EABA358" w14:textId="77777777">
            <w:pPr>
              <w:pStyle w:val="ListParagraph"/>
              <w:numPr>
                <w:ilvl w:val="0"/>
                <w:numId w:val="25"/>
              </w:numPr>
              <w:spacing w:after="0"/>
              <w:rPr>
                <w:rFonts w:ascii="Crimson Pro" w:hAnsi="Crimson Pro"/>
                <w:bCs/>
              </w:rPr>
            </w:pPr>
            <w:r w:rsidRPr="00224625">
              <w:rPr>
                <w:rFonts w:ascii="Crimson Pro" w:hAnsi="Crimson Pro"/>
                <w:bCs/>
              </w:rPr>
              <w:t xml:space="preserve">har kunnskap om sentrale økonomibegreper, bedriftsetablering, enkle kalkyler, lønnsomhetsbetraktninger, budsjettering og regnskapsanalyse </w:t>
            </w:r>
          </w:p>
          <w:p w:rsidR="00B4489D" w:rsidRPr="00224625" w:rsidP="00621DF8" w14:paraId="79A65F27" w14:textId="77777777">
            <w:pPr>
              <w:pStyle w:val="ListParagraph"/>
              <w:numPr>
                <w:ilvl w:val="0"/>
                <w:numId w:val="25"/>
              </w:numPr>
              <w:spacing w:after="0"/>
              <w:rPr>
                <w:rFonts w:ascii="Crimson Pro" w:hAnsi="Crimson Pro"/>
                <w:bCs/>
              </w:rPr>
            </w:pPr>
            <w:r w:rsidRPr="00224625">
              <w:rPr>
                <w:rFonts w:ascii="Crimson Pro" w:hAnsi="Crimson Pro"/>
                <w:bCs/>
              </w:rPr>
              <w:t>har erfaringsbasert kunnskap om bransjens økonomiske utvikling og bransjens ledelsesutfordringer</w:t>
            </w:r>
          </w:p>
          <w:p w:rsidR="00B4489D" w:rsidP="00B4489D" w14:paraId="7E9D427E" w14:textId="77777777">
            <w:pPr>
              <w:spacing w:line="259" w:lineRule="auto"/>
              <w:rPr>
                <w:b/>
                <w:sz w:val="22"/>
                <w:szCs w:val="22"/>
              </w:rPr>
            </w:pPr>
          </w:p>
          <w:p w:rsidR="00B4489D" w:rsidRPr="00B4489D" w:rsidP="00B4489D" w14:paraId="720CC831" w14:textId="77777777">
            <w:pPr>
              <w:spacing w:line="259" w:lineRule="auto"/>
              <w:rPr>
                <w:b/>
                <w:sz w:val="22"/>
                <w:szCs w:val="22"/>
              </w:rPr>
            </w:pPr>
            <w:r w:rsidRPr="00B4489D">
              <w:rPr>
                <w:b/>
                <w:sz w:val="22"/>
                <w:szCs w:val="22"/>
              </w:rPr>
              <w:t>Ferdigheter</w:t>
            </w:r>
          </w:p>
          <w:p w:rsidR="00B4489D" w:rsidP="00621DF8" w14:paraId="294082FA" w14:textId="77777777">
            <w:pPr>
              <w:pStyle w:val="ListParagraph"/>
              <w:numPr>
                <w:ilvl w:val="0"/>
                <w:numId w:val="26"/>
              </w:numPr>
              <w:spacing w:after="0"/>
              <w:rPr>
                <w:rFonts w:ascii="Crimson Pro" w:hAnsi="Crimson Pro"/>
                <w:bCs/>
              </w:rPr>
            </w:pPr>
            <w:r w:rsidRPr="00224625">
              <w:rPr>
                <w:rFonts w:ascii="Crimson Pro" w:hAnsi="Crimson Pro"/>
                <w:bCs/>
              </w:rPr>
              <w:t xml:space="preserve">kan forstå og analysere et regnskap, og kan anvende denne informasjon for iverksetting av tiltak </w:t>
            </w:r>
          </w:p>
          <w:p w:rsidR="00B4489D" w:rsidRPr="00224625" w:rsidP="00621DF8" w14:paraId="2AED6BCA" w14:textId="77777777">
            <w:pPr>
              <w:pStyle w:val="ListParagraph"/>
              <w:numPr>
                <w:ilvl w:val="0"/>
                <w:numId w:val="26"/>
              </w:numPr>
              <w:spacing w:after="0"/>
              <w:rPr>
                <w:rFonts w:ascii="Crimson Pro" w:hAnsi="Crimson Pro"/>
                <w:bCs/>
              </w:rPr>
            </w:pPr>
            <w:r>
              <w:rPr>
                <w:rFonts w:ascii="Crimson Pro" w:hAnsi="Crimson Pro"/>
                <w:bCs/>
              </w:rPr>
              <w:t>kan utarbeide investeringsanalyser, dekningspunktanalyse og produktvalgsanalyse</w:t>
            </w:r>
          </w:p>
          <w:p w:rsidR="00B4489D" w:rsidRPr="00224625" w:rsidP="00621DF8" w14:paraId="714CFC59" w14:textId="77777777">
            <w:pPr>
              <w:pStyle w:val="ListParagraph"/>
              <w:numPr>
                <w:ilvl w:val="0"/>
                <w:numId w:val="26"/>
              </w:numPr>
              <w:spacing w:after="0"/>
              <w:rPr>
                <w:rFonts w:ascii="Crimson Pro" w:hAnsi="Crimson Pro"/>
                <w:bCs/>
              </w:rPr>
            </w:pPr>
            <w:r w:rsidRPr="00224625">
              <w:rPr>
                <w:rFonts w:ascii="Crimson Pro" w:hAnsi="Crimson Pro"/>
                <w:bCs/>
              </w:rPr>
              <w:t xml:space="preserve">kan utarbeide et budsjett og sette opp enkle kalkyler </w:t>
            </w:r>
          </w:p>
          <w:p w:rsidR="00B4489D" w:rsidRPr="00224625" w:rsidP="00621DF8" w14:paraId="3179C59D" w14:textId="77777777">
            <w:pPr>
              <w:pStyle w:val="ListParagraph"/>
              <w:numPr>
                <w:ilvl w:val="0"/>
                <w:numId w:val="26"/>
              </w:numPr>
              <w:spacing w:after="0"/>
              <w:rPr>
                <w:rFonts w:ascii="Crimson Pro" w:hAnsi="Crimson Pro"/>
                <w:bCs/>
              </w:rPr>
            </w:pPr>
            <w:r w:rsidRPr="00224625">
              <w:rPr>
                <w:rFonts w:ascii="Crimson Pro" w:hAnsi="Crimson Pro"/>
                <w:bCs/>
              </w:rPr>
              <w:t xml:space="preserve">kan utarbeide en markedsplan </w:t>
            </w:r>
          </w:p>
          <w:p w:rsidR="00B4489D" w:rsidRPr="00224625" w:rsidP="00621DF8" w14:paraId="279EE570" w14:textId="77777777">
            <w:pPr>
              <w:pStyle w:val="ListParagraph"/>
              <w:numPr>
                <w:ilvl w:val="0"/>
                <w:numId w:val="26"/>
              </w:numPr>
              <w:spacing w:after="0"/>
              <w:rPr>
                <w:rFonts w:ascii="Crimson Pro" w:hAnsi="Crimson Pro"/>
                <w:bCs/>
              </w:rPr>
            </w:pPr>
            <w:r w:rsidRPr="00224625">
              <w:rPr>
                <w:rFonts w:ascii="Crimson Pro" w:hAnsi="Crimson Pro"/>
                <w:bCs/>
              </w:rPr>
              <w:t xml:space="preserve">kan gjøre rede for og vurdere menneskelige, arbeidsmiljømessige, etiske og økonomiske utfordringer i lys av gjeldende lovkrav og bedriftens og bransjens behov </w:t>
            </w:r>
          </w:p>
          <w:p w:rsidR="00B4489D" w:rsidRPr="00224625" w:rsidP="00621DF8" w14:paraId="15D4C585" w14:textId="77777777">
            <w:pPr>
              <w:pStyle w:val="ListParagraph"/>
              <w:numPr>
                <w:ilvl w:val="0"/>
                <w:numId w:val="26"/>
              </w:numPr>
              <w:spacing w:after="0"/>
              <w:rPr>
                <w:rFonts w:ascii="Crimson Pro" w:hAnsi="Crimson Pro"/>
                <w:bCs/>
              </w:rPr>
            </w:pPr>
            <w:r w:rsidRPr="00224625">
              <w:rPr>
                <w:rFonts w:ascii="Crimson Pro" w:hAnsi="Crimson Pro"/>
                <w:bCs/>
              </w:rPr>
              <w:t xml:space="preserve">kan kartlegge en bedrifts arbeidsbetingelser, identifisere faglige problemstillinger, utarbeide mål og iverksette begrunnede tiltak </w:t>
            </w:r>
          </w:p>
          <w:p w:rsidR="00B4489D" w:rsidP="00621DF8" w14:paraId="1EAA2BE7" w14:textId="77777777">
            <w:pPr>
              <w:pStyle w:val="ListParagraph"/>
              <w:numPr>
                <w:ilvl w:val="0"/>
                <w:numId w:val="26"/>
              </w:numPr>
              <w:spacing w:after="0"/>
              <w:rPr>
                <w:rFonts w:ascii="Crimson Pro" w:hAnsi="Crimson Pro"/>
                <w:bCs/>
              </w:rPr>
            </w:pPr>
            <w:r w:rsidRPr="00224625">
              <w:rPr>
                <w:rFonts w:ascii="Crimson Pro" w:hAnsi="Crimson Pro"/>
                <w:bCs/>
              </w:rPr>
              <w:t>kan innhente, formidle og presentere faglig informasjon, ideer og løsninger både muntlig og skriftlig</w:t>
            </w:r>
          </w:p>
          <w:p w:rsidR="00B4489D" w:rsidRPr="00B4489D" w:rsidP="00621DF8" w14:paraId="0162F352" w14:textId="77777777">
            <w:pPr>
              <w:pStyle w:val="ListParagraph"/>
              <w:numPr>
                <w:ilvl w:val="0"/>
                <w:numId w:val="26"/>
              </w:numPr>
              <w:spacing w:after="0"/>
              <w:rPr>
                <w:rFonts w:ascii="Crimson Pro" w:hAnsi="Crimson Pro"/>
                <w:bCs/>
              </w:rPr>
            </w:pPr>
          </w:p>
          <w:p w:rsidR="00B4489D" w:rsidRPr="00B4489D" w:rsidP="00B4489D" w14:paraId="4C1D3F52" w14:textId="77777777">
            <w:pPr>
              <w:spacing w:line="259" w:lineRule="auto"/>
              <w:rPr>
                <w:b/>
                <w:sz w:val="22"/>
                <w:szCs w:val="22"/>
              </w:rPr>
            </w:pPr>
            <w:r w:rsidRPr="00B4489D">
              <w:rPr>
                <w:b/>
                <w:sz w:val="22"/>
                <w:szCs w:val="22"/>
              </w:rPr>
              <w:t>Generell kompetanse</w:t>
            </w:r>
          </w:p>
          <w:p w:rsidR="00B4489D" w:rsidRPr="00224625" w:rsidP="00621DF8" w14:paraId="08CA18F3" w14:textId="77777777">
            <w:pPr>
              <w:pStyle w:val="ListParagraph"/>
              <w:numPr>
                <w:ilvl w:val="0"/>
                <w:numId w:val="27"/>
              </w:numPr>
              <w:spacing w:after="0"/>
              <w:rPr>
                <w:rFonts w:ascii="Crimson Pro" w:hAnsi="Crimson Pro"/>
                <w:bCs/>
              </w:rPr>
            </w:pPr>
            <w:r w:rsidRPr="00224625">
              <w:rPr>
                <w:rFonts w:ascii="Crimson Pro" w:hAnsi="Crimson Pro"/>
                <w:bCs/>
              </w:rPr>
              <w:t xml:space="preserve">kan innen gitte tidsfrister, alene og i samarbeid med andre planlegge, gjennomføre, dokumentere og levere arbeidsoppgaver og prosjekter innenfor LØM-emnet. </w:t>
            </w:r>
          </w:p>
          <w:p w:rsidR="00B4489D" w:rsidRPr="00224625" w:rsidP="00621DF8" w14:paraId="4C2BCFC2" w14:textId="77777777">
            <w:pPr>
              <w:pStyle w:val="ListParagraph"/>
              <w:numPr>
                <w:ilvl w:val="0"/>
                <w:numId w:val="27"/>
              </w:numPr>
              <w:spacing w:after="0"/>
              <w:rPr>
                <w:rFonts w:ascii="Crimson Pro" w:hAnsi="Crimson Pro"/>
                <w:bCs/>
              </w:rPr>
            </w:pPr>
            <w:r w:rsidRPr="00224625">
              <w:rPr>
                <w:rFonts w:ascii="Crimson Pro" w:hAnsi="Crimson Pro"/>
                <w:bCs/>
              </w:rPr>
              <w:t>kan kommunisere på en tydelig og forståelig måte, og kan utveksle faglige synspunkter med medarbeidere, kunder og andre interessenter</w:t>
            </w:r>
          </w:p>
          <w:p w:rsidR="00B4489D" w:rsidRPr="00224625" w:rsidP="00621DF8" w14:paraId="47CE2922" w14:textId="77777777">
            <w:pPr>
              <w:pStyle w:val="ListParagraph"/>
              <w:numPr>
                <w:ilvl w:val="0"/>
                <w:numId w:val="27"/>
              </w:numPr>
              <w:spacing w:after="0"/>
              <w:rPr>
                <w:rFonts w:ascii="Crimson Pro" w:hAnsi="Crimson Pro"/>
                <w:bCs/>
              </w:rPr>
            </w:pPr>
            <w:r w:rsidRPr="00224625">
              <w:rPr>
                <w:rFonts w:ascii="Crimson Pro" w:hAnsi="Crimson Pro"/>
                <w:bCs/>
              </w:rPr>
              <w:t>har kompetanse i effektiv bruk av IKT og kan bruke regneark til å løse oppgaver innenfor økonomistyring</w:t>
            </w:r>
          </w:p>
          <w:p w:rsidR="00B4489D" w:rsidRPr="00224625" w:rsidP="00621DF8" w14:paraId="4B0CC728" w14:textId="77777777">
            <w:pPr>
              <w:pStyle w:val="ListParagraph"/>
              <w:numPr>
                <w:ilvl w:val="0"/>
                <w:numId w:val="27"/>
              </w:numPr>
              <w:spacing w:after="0"/>
              <w:rPr>
                <w:rFonts w:ascii="Crimson Pro" w:hAnsi="Crimson Pro"/>
                <w:bCs/>
              </w:rPr>
            </w:pPr>
            <w:r w:rsidRPr="00224625">
              <w:rPr>
                <w:rFonts w:ascii="Crimson Pro" w:hAnsi="Crimson Pro"/>
                <w:bCs/>
              </w:rPr>
              <w:t>kan utarbeide og følge opp planer</w:t>
            </w:r>
          </w:p>
          <w:p w:rsidR="00B4489D" w:rsidRPr="00224625" w:rsidP="00621DF8" w14:paraId="44412026" w14:textId="77777777">
            <w:pPr>
              <w:pStyle w:val="ListParagraph"/>
              <w:numPr>
                <w:ilvl w:val="0"/>
                <w:numId w:val="27"/>
              </w:numPr>
              <w:spacing w:after="0"/>
              <w:rPr>
                <w:rFonts w:ascii="Crimson Pro" w:hAnsi="Crimson Pro"/>
                <w:bCs/>
              </w:rPr>
            </w:pPr>
            <w:r w:rsidRPr="00224625">
              <w:rPr>
                <w:rFonts w:ascii="Crimson Pro" w:hAnsi="Crimson Pro"/>
                <w:bCs/>
              </w:rPr>
              <w:t>kan utøve personalledelse og lede medarbeidere</w:t>
            </w:r>
          </w:p>
          <w:p w:rsidR="00B4489D" w:rsidRPr="00224625" w:rsidP="00621DF8" w14:paraId="117B2ABF" w14:textId="77777777">
            <w:pPr>
              <w:pStyle w:val="ListParagraph"/>
              <w:numPr>
                <w:ilvl w:val="0"/>
                <w:numId w:val="27"/>
              </w:numPr>
              <w:spacing w:after="0"/>
              <w:rPr>
                <w:rFonts w:ascii="Crimson Pro" w:hAnsi="Crimson Pro"/>
                <w:bCs/>
              </w:rPr>
            </w:pPr>
            <w:r w:rsidRPr="00224625">
              <w:rPr>
                <w:rFonts w:ascii="Crimson Pro" w:hAnsi="Crimson Pro"/>
                <w:bCs/>
              </w:rPr>
              <w:t>kan behandle medarbeidere, kunder og andre med respekt</w:t>
            </w:r>
          </w:p>
          <w:p w:rsidR="00B4489D" w:rsidRPr="0092508E" w:rsidP="00621DF8" w14:paraId="3D23AC2A" w14:textId="77777777">
            <w:pPr>
              <w:pStyle w:val="ListParagraph"/>
              <w:numPr>
                <w:ilvl w:val="0"/>
                <w:numId w:val="27"/>
              </w:numPr>
              <w:spacing w:after="0"/>
              <w:rPr>
                <w:rFonts w:ascii="Crimson Pro" w:hAnsi="Crimson Pro"/>
                <w:bCs/>
              </w:rPr>
            </w:pPr>
            <w:r w:rsidRPr="00224625">
              <w:rPr>
                <w:rFonts w:ascii="Crimson Pro" w:hAnsi="Crimson Pro"/>
                <w:bCs/>
              </w:rPr>
              <w:t xml:space="preserve">kan utøve samfunnsansvar og bidra til organisasjonsutvikling </w:t>
            </w:r>
          </w:p>
          <w:p w:rsidR="005A53AB" w:rsidRPr="005A53AB" w:rsidP="00CE1CA7" w14:paraId="1C90ABBD" w14:textId="77777777">
            <w:pPr>
              <w:widowControl w:val="0"/>
              <w:autoSpaceDE w:val="0"/>
              <w:autoSpaceDN w:val="0"/>
              <w:rPr>
                <w:rFonts w:eastAsia="Calibri"/>
                <w:b/>
                <w:bCs/>
                <w:sz w:val="22"/>
                <w:szCs w:val="22"/>
                <w:lang w:eastAsia="en-US"/>
              </w:rPr>
            </w:pPr>
          </w:p>
        </w:tc>
      </w:tr>
    </w:tbl>
    <w:p w:rsidR="00390670" w:rsidP="008E7266" w14:paraId="64083AFA" w14:textId="49097E2C">
      <w:pPr>
        <w:ind w:left="708"/>
        <w:rPr>
          <w:b/>
        </w:rPr>
      </w:pPr>
    </w:p>
    <w:p w:rsidR="00390670" w14:paraId="0C3A2E03" w14:textId="77777777">
      <w:pPr>
        <w:rPr>
          <w:b/>
        </w:rPr>
      </w:pPr>
      <w:r>
        <w:rPr>
          <w:b/>
        </w:rPr>
        <w:br w:type="page"/>
      </w:r>
    </w:p>
    <w:p w:rsidR="008E7266" w:rsidRPr="00CA6194" w:rsidP="008E7266" w14:paraId="14C0F1D0" w14:textId="77777777">
      <w:pPr>
        <w:ind w:left="708"/>
        <w:rPr>
          <w:b/>
        </w:rPr>
      </w:pPr>
    </w:p>
    <w:p w:rsidR="008E7266" w:rsidRPr="00D67DE9" w:rsidP="007A3109" w14:paraId="2ACB65F5" w14:textId="264EEFF1">
      <w:pPr>
        <w:pStyle w:val="Heading2"/>
      </w:pPr>
      <w:bookmarkStart w:id="142" w:name="_Toc107477819"/>
      <w:bookmarkStart w:id="143" w:name="_Toc107483848"/>
      <w:bookmarkStart w:id="144" w:name="_Toc138942694"/>
      <w:bookmarkEnd w:id="141"/>
      <w:bookmarkStart w:id="145" w:name="_Toc256000040"/>
      <w:r w:rsidRPr="00D67DE9">
        <w:t>GRUNNLAGSEMNER</w:t>
      </w:r>
      <w:bookmarkEnd w:id="145"/>
      <w:bookmarkEnd w:id="142"/>
      <w:bookmarkEnd w:id="143"/>
      <w:bookmarkEnd w:id="144"/>
    </w:p>
    <w:p w:rsidR="00B4489D" w:rsidRPr="00B4489D" w:rsidP="004F159F" w14:paraId="5FA2F9D2" w14:textId="46A972C4">
      <w:pPr>
        <w:pStyle w:val="Heading3"/>
      </w:pPr>
      <w:bookmarkStart w:id="146" w:name="_Toc256000041"/>
      <w:r>
        <w:t>BERGARBEID</w:t>
      </w:r>
      <w:bookmarkEnd w:id="146"/>
      <w:r w:rsidRPr="00B71BD1">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4"/>
        <w:gridCol w:w="4712"/>
      </w:tblGrid>
      <w:tr w14:paraId="2F37018C" w14:textId="77777777" w:rsidTr="00121181">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35"/>
        </w:trPr>
        <w:tc>
          <w:tcPr>
            <w:tcW w:w="4644" w:type="dxa"/>
            <w:shd w:val="clear" w:color="auto" w:fill="D9D9D9" w:themeFill="background1" w:themeFillShade="D9"/>
          </w:tcPr>
          <w:p w:rsidR="008E7266" w:rsidRPr="00732FAD" w:rsidP="00CE1CA7" w14:paraId="0A56DDE9" w14:textId="74B61D64">
            <w:pPr>
              <w:widowControl w:val="0"/>
              <w:autoSpaceDE w:val="0"/>
              <w:autoSpaceDN w:val="0"/>
              <w:rPr>
                <w:rFonts w:eastAsia="Calibri"/>
                <w:b/>
                <w:bCs/>
                <w:sz w:val="22"/>
                <w:szCs w:val="22"/>
                <w:lang w:val="en-US" w:eastAsia="en-US"/>
              </w:rPr>
            </w:pPr>
            <w:r w:rsidRPr="00732FAD">
              <w:rPr>
                <w:rFonts w:eastAsia="Calibri"/>
                <w:b/>
                <w:bCs/>
                <w:sz w:val="22"/>
                <w:szCs w:val="22"/>
                <w:lang w:val="en-US" w:eastAsia="en-US"/>
              </w:rPr>
              <w:t>Emne</w:t>
            </w:r>
            <w:r w:rsidRPr="00732FAD">
              <w:rPr>
                <w:rFonts w:eastAsia="Calibri"/>
                <w:b/>
                <w:bCs/>
                <w:spacing w:val="-8"/>
                <w:sz w:val="22"/>
                <w:szCs w:val="22"/>
                <w:lang w:val="en-US" w:eastAsia="en-US"/>
              </w:rPr>
              <w:t xml:space="preserve"> 9</w:t>
            </w:r>
            <w:r w:rsidRPr="00732FAD" w:rsidR="05DCBCB7">
              <w:rPr>
                <w:rFonts w:eastAsia="Calibri"/>
                <w:b/>
                <w:bCs/>
                <w:spacing w:val="-8"/>
                <w:sz w:val="22"/>
                <w:szCs w:val="22"/>
                <w:lang w:val="en-US" w:eastAsia="en-US"/>
              </w:rPr>
              <w:t>8</w:t>
            </w:r>
            <w:r w:rsidRPr="00732FAD">
              <w:rPr>
                <w:rFonts w:eastAsia="Calibri"/>
                <w:b/>
                <w:bCs/>
                <w:spacing w:val="-8"/>
                <w:sz w:val="22"/>
                <w:szCs w:val="22"/>
                <w:lang w:val="en-US" w:eastAsia="en-US"/>
              </w:rPr>
              <w:t>TB</w:t>
            </w:r>
            <w:r w:rsidRPr="00732FAD" w:rsidR="0042451D">
              <w:rPr>
                <w:rFonts w:eastAsia="Calibri"/>
                <w:b/>
                <w:bCs/>
                <w:spacing w:val="-8"/>
                <w:sz w:val="22"/>
                <w:szCs w:val="22"/>
                <w:lang w:val="en-US" w:eastAsia="en-US"/>
              </w:rPr>
              <w:t>80A</w:t>
            </w:r>
          </w:p>
        </w:tc>
        <w:tc>
          <w:tcPr>
            <w:tcW w:w="4712" w:type="dxa"/>
            <w:shd w:val="clear" w:color="auto" w:fill="D9D9D9" w:themeFill="background1" w:themeFillShade="D9"/>
          </w:tcPr>
          <w:p w:rsidR="008E7266" w:rsidRPr="00732FAD" w:rsidP="00CE1CA7" w14:paraId="418BE758" w14:textId="77777777">
            <w:pPr>
              <w:widowControl w:val="0"/>
              <w:autoSpaceDE w:val="0"/>
              <w:autoSpaceDN w:val="0"/>
              <w:rPr>
                <w:rFonts w:eastAsia="Calibri"/>
                <w:b/>
                <w:bCs/>
                <w:sz w:val="22"/>
                <w:szCs w:val="22"/>
                <w:lang w:val="en-US" w:eastAsia="en-US"/>
              </w:rPr>
            </w:pPr>
            <w:r w:rsidRPr="00732FAD">
              <w:rPr>
                <w:rFonts w:eastAsia="Calibri"/>
                <w:b/>
                <w:bCs/>
                <w:sz w:val="22"/>
                <w:szCs w:val="22"/>
                <w:lang w:val="en-US" w:eastAsia="en-US"/>
              </w:rPr>
              <w:t>Tema</w:t>
            </w:r>
          </w:p>
        </w:tc>
      </w:tr>
      <w:tr w14:paraId="1C87CFAF" w14:textId="77777777" w:rsidTr="00121181">
        <w:tblPrEx>
          <w:tblW w:w="9356" w:type="dxa"/>
          <w:tblInd w:w="-5" w:type="dxa"/>
          <w:tblLayout w:type="fixed"/>
          <w:tblCellMar>
            <w:left w:w="0" w:type="dxa"/>
            <w:right w:w="0" w:type="dxa"/>
          </w:tblCellMar>
          <w:tblLook w:val="01E0"/>
        </w:tblPrEx>
        <w:trPr>
          <w:trHeight w:val="671"/>
        </w:trPr>
        <w:tc>
          <w:tcPr>
            <w:tcW w:w="4644" w:type="dxa"/>
            <w:shd w:val="clear" w:color="auto" w:fill="auto"/>
          </w:tcPr>
          <w:p w:rsidR="008E7266" w:rsidRPr="00B4489D" w:rsidP="00CE1CA7" w14:paraId="6C4324E2" w14:textId="5A622C55">
            <w:pPr>
              <w:widowControl w:val="0"/>
              <w:autoSpaceDE w:val="0"/>
              <w:autoSpaceDN w:val="0"/>
              <w:rPr>
                <w:rFonts w:eastAsia="Calibri"/>
                <w:b/>
                <w:bCs/>
                <w:iCs/>
                <w:sz w:val="22"/>
                <w:szCs w:val="22"/>
                <w:lang w:eastAsia="en-US"/>
              </w:rPr>
            </w:pPr>
            <w:r>
              <w:rPr>
                <w:rFonts w:eastAsia="Calibri"/>
                <w:b/>
                <w:bCs/>
                <w:iCs/>
                <w:sz w:val="22"/>
                <w:szCs w:val="22"/>
                <w:lang w:eastAsia="en-US"/>
              </w:rPr>
              <w:t>Bergarbeid</w:t>
            </w:r>
          </w:p>
          <w:p w:rsidR="008E7266" w:rsidRPr="00B4489D" w:rsidP="00CE1CA7" w14:paraId="66EAE7D0" w14:textId="23B56763">
            <w:pPr>
              <w:widowControl w:val="0"/>
              <w:autoSpaceDE w:val="0"/>
              <w:autoSpaceDN w:val="0"/>
              <w:rPr>
                <w:rFonts w:eastAsia="Calibri"/>
                <w:iCs/>
                <w:sz w:val="22"/>
                <w:szCs w:val="22"/>
                <w:lang w:eastAsia="en-US"/>
              </w:rPr>
            </w:pPr>
            <w:r w:rsidRPr="00B4489D">
              <w:rPr>
                <w:rFonts w:eastAsia="Calibri"/>
                <w:iCs/>
                <w:sz w:val="22"/>
                <w:szCs w:val="22"/>
                <w:lang w:eastAsia="en-US"/>
              </w:rPr>
              <w:t>(</w:t>
            </w:r>
            <w:r w:rsidR="00405A63">
              <w:rPr>
                <w:rFonts w:eastAsia="Calibri"/>
                <w:iCs/>
                <w:sz w:val="22"/>
                <w:szCs w:val="22"/>
                <w:lang w:eastAsia="en-US"/>
              </w:rPr>
              <w:t>10</w:t>
            </w:r>
            <w:r w:rsidRPr="00B4489D">
              <w:rPr>
                <w:rFonts w:eastAsia="Calibri"/>
                <w:iCs/>
                <w:sz w:val="22"/>
                <w:szCs w:val="22"/>
                <w:lang w:eastAsia="en-US"/>
              </w:rPr>
              <w:t xml:space="preserve"> </w:t>
            </w:r>
            <w:r w:rsidR="00FC2A6D">
              <w:rPr>
                <w:rFonts w:eastAsia="Calibri"/>
                <w:iCs/>
                <w:sz w:val="22"/>
                <w:szCs w:val="22"/>
                <w:lang w:eastAsia="en-US"/>
              </w:rPr>
              <w:t>stp.</w:t>
            </w:r>
            <w:r w:rsidRPr="00B4489D">
              <w:rPr>
                <w:rFonts w:eastAsia="Calibri"/>
                <w:iCs/>
                <w:sz w:val="22"/>
                <w:szCs w:val="22"/>
                <w:lang w:eastAsia="en-US"/>
              </w:rPr>
              <w:t>)</w:t>
            </w:r>
          </w:p>
        </w:tc>
        <w:tc>
          <w:tcPr>
            <w:tcW w:w="4712" w:type="dxa"/>
            <w:shd w:val="clear" w:color="auto" w:fill="auto"/>
          </w:tcPr>
          <w:p w:rsidR="008E7266" w:rsidRPr="00983D2B" w:rsidP="00CE1CA7" w14:paraId="5CCBFE30" w14:textId="47B6FEDE">
            <w:pPr>
              <w:widowControl w:val="0"/>
              <w:autoSpaceDE w:val="0"/>
              <w:autoSpaceDN w:val="0"/>
              <w:rPr>
                <w:rFonts w:eastAsia="Calibri"/>
                <w:i/>
                <w:iCs/>
                <w:sz w:val="22"/>
                <w:szCs w:val="22"/>
                <w:lang w:eastAsia="en-US"/>
              </w:rPr>
            </w:pPr>
            <w:r w:rsidRPr="00983D2B">
              <w:rPr>
                <w:rFonts w:eastAsia="Calibri"/>
                <w:i/>
                <w:iCs/>
                <w:sz w:val="22"/>
                <w:szCs w:val="22"/>
                <w:lang w:eastAsia="en-US"/>
              </w:rPr>
              <w:t xml:space="preserve">Anleggs- og </w:t>
            </w:r>
            <w:r w:rsidR="004C5BE4">
              <w:rPr>
                <w:rFonts w:eastAsia="Calibri"/>
                <w:i/>
                <w:iCs/>
                <w:sz w:val="22"/>
                <w:szCs w:val="22"/>
                <w:lang w:eastAsia="en-US"/>
              </w:rPr>
              <w:t>b</w:t>
            </w:r>
            <w:r w:rsidRPr="00983D2B">
              <w:rPr>
                <w:rFonts w:eastAsia="Calibri"/>
                <w:i/>
                <w:iCs/>
                <w:sz w:val="22"/>
                <w:szCs w:val="22"/>
                <w:lang w:eastAsia="en-US"/>
              </w:rPr>
              <w:t>ergindustrien</w:t>
            </w:r>
          </w:p>
          <w:p w:rsidR="00405A63" w:rsidRPr="00983D2B" w:rsidP="00CE1CA7" w14:paraId="4640FF04" w14:textId="7EF01BDA">
            <w:pPr>
              <w:widowControl w:val="0"/>
              <w:autoSpaceDE w:val="0"/>
              <w:autoSpaceDN w:val="0"/>
              <w:rPr>
                <w:rFonts w:eastAsia="Calibri"/>
                <w:i/>
                <w:iCs/>
                <w:sz w:val="22"/>
                <w:szCs w:val="22"/>
                <w:lang w:eastAsia="en-US"/>
              </w:rPr>
            </w:pPr>
            <w:r w:rsidRPr="00983D2B">
              <w:rPr>
                <w:rFonts w:eastAsia="Calibri"/>
                <w:i/>
                <w:iCs/>
                <w:sz w:val="22"/>
                <w:szCs w:val="22"/>
                <w:lang w:eastAsia="en-US"/>
              </w:rPr>
              <w:t>Fjellsprengningsteknikk</w:t>
            </w:r>
          </w:p>
          <w:p w:rsidR="0042451D" w:rsidRPr="00ED5FD8" w:rsidP="00CE1CA7" w14:paraId="51B80AEC" w14:textId="47D0ACF6">
            <w:pPr>
              <w:widowControl w:val="0"/>
              <w:autoSpaceDE w:val="0"/>
              <w:autoSpaceDN w:val="0"/>
              <w:rPr>
                <w:rFonts w:eastAsia="Calibri"/>
                <w:sz w:val="22"/>
                <w:szCs w:val="22"/>
                <w:lang w:eastAsia="en-US"/>
              </w:rPr>
            </w:pPr>
            <w:r w:rsidRPr="00983D2B">
              <w:rPr>
                <w:rFonts w:eastAsia="Calibri"/>
                <w:i/>
                <w:iCs/>
                <w:sz w:val="22"/>
                <w:szCs w:val="22"/>
                <w:lang w:eastAsia="en-US"/>
              </w:rPr>
              <w:t>Bergbolting</w:t>
            </w:r>
          </w:p>
        </w:tc>
      </w:tr>
      <w:tr w14:paraId="5F7E4EB9" w14:textId="77777777" w:rsidTr="008217CD">
        <w:tblPrEx>
          <w:tblW w:w="9356" w:type="dxa"/>
          <w:tblInd w:w="-5" w:type="dxa"/>
          <w:tblLayout w:type="fixed"/>
          <w:tblCellMar>
            <w:left w:w="0" w:type="dxa"/>
            <w:right w:w="0" w:type="dxa"/>
          </w:tblCellMar>
          <w:tblLook w:val="01E0"/>
        </w:tblPrEx>
        <w:trPr>
          <w:trHeight w:val="283"/>
        </w:trPr>
        <w:tc>
          <w:tcPr>
            <w:tcW w:w="9356" w:type="dxa"/>
            <w:gridSpan w:val="2"/>
            <w:shd w:val="clear" w:color="auto" w:fill="EEECE1" w:themeFill="background2"/>
          </w:tcPr>
          <w:p w:rsidR="00405A63" w:rsidRPr="00732FAD" w:rsidP="00CE1CA7" w14:paraId="21373F26" w14:textId="03008243">
            <w:pPr>
              <w:widowControl w:val="0"/>
              <w:autoSpaceDE w:val="0"/>
              <w:autoSpaceDN w:val="0"/>
              <w:rPr>
                <w:rFonts w:eastAsia="Calibri" w:cs="Calibri"/>
                <w:b/>
                <w:bCs/>
                <w:iCs/>
                <w:sz w:val="22"/>
                <w:szCs w:val="22"/>
                <w:lang w:eastAsia="en-US"/>
              </w:rPr>
            </w:pPr>
            <w:r w:rsidRPr="00732FAD">
              <w:rPr>
                <w:rFonts w:eastAsia="Calibri" w:cs="Calibri"/>
                <w:b/>
                <w:bCs/>
                <w:iCs/>
                <w:sz w:val="22"/>
                <w:szCs w:val="22"/>
                <w:lang w:eastAsia="en-US"/>
              </w:rPr>
              <w:t>O</w:t>
            </w:r>
            <w:r w:rsidRPr="00732FAD" w:rsidR="007C2DF1">
              <w:rPr>
                <w:rFonts w:eastAsia="Calibri" w:cs="Calibri"/>
                <w:b/>
                <w:bCs/>
                <w:iCs/>
                <w:sz w:val="22"/>
                <w:szCs w:val="22"/>
                <w:lang w:eastAsia="en-US"/>
              </w:rPr>
              <w:t>mfang</w:t>
            </w:r>
          </w:p>
        </w:tc>
      </w:tr>
      <w:tr w14:paraId="7D47090A" w14:textId="77777777" w:rsidTr="00121181">
        <w:tblPrEx>
          <w:tblW w:w="9356" w:type="dxa"/>
          <w:tblInd w:w="-5" w:type="dxa"/>
          <w:tblLayout w:type="fixed"/>
          <w:tblCellMar>
            <w:left w:w="0" w:type="dxa"/>
            <w:right w:w="0" w:type="dxa"/>
          </w:tblCellMar>
          <w:tblLook w:val="01E0"/>
        </w:tblPrEx>
        <w:trPr>
          <w:trHeight w:val="693"/>
        </w:trPr>
        <w:tc>
          <w:tcPr>
            <w:tcW w:w="9356" w:type="dxa"/>
            <w:gridSpan w:val="2"/>
            <w:shd w:val="clear" w:color="auto" w:fill="auto"/>
          </w:tcPr>
          <w:p w:rsidR="4ABEA8B5" w:rsidP="698098AB" w14:paraId="62AA8F6B" w14:textId="4DE2F6F9">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 xml:space="preserve">Anleggs- og </w:t>
            </w:r>
            <w:r w:rsidRPr="698098AB">
              <w:rPr>
                <w:rFonts w:eastAsia="Crimson Pro" w:cs="Crimson Pro"/>
                <w:b/>
                <w:bCs/>
                <w:color w:val="000000" w:themeColor="text1"/>
                <w:sz w:val="22"/>
                <w:szCs w:val="22"/>
              </w:rPr>
              <w:t>bergindustrien</w:t>
            </w:r>
            <w:r w:rsidRPr="698098AB">
              <w:rPr>
                <w:rFonts w:eastAsia="Crimson Pro" w:cs="Crimson Pro"/>
                <w:color w:val="000000" w:themeColor="text1"/>
                <w:sz w:val="22"/>
                <w:szCs w:val="22"/>
              </w:rPr>
              <w:t xml:space="preserve">:   </w:t>
            </w:r>
            <w:r w:rsidRPr="698098AB">
              <w:rPr>
                <w:rFonts w:eastAsia="Crimson Pro" w:cs="Crimson Pro"/>
                <w:color w:val="000000" w:themeColor="text1"/>
                <w:sz w:val="22"/>
                <w:szCs w:val="22"/>
              </w:rPr>
              <w:t xml:space="preserve">     1 studiepoeng </w:t>
            </w:r>
          </w:p>
          <w:p w:rsidR="4ABEA8B5" w:rsidP="698098AB" w14:paraId="565B80D0" w14:textId="4E22C6B2">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 xml:space="preserve">Fjellsprengningsteknikk:   </w:t>
            </w:r>
            <w:r w:rsidRPr="698098AB">
              <w:rPr>
                <w:rFonts w:eastAsia="Crimson Pro" w:cs="Crimson Pro"/>
                <w:b/>
                <w:bCs/>
                <w:color w:val="000000" w:themeColor="text1"/>
                <w:sz w:val="22"/>
                <w:szCs w:val="22"/>
              </w:rPr>
              <w:t xml:space="preserve">          </w:t>
            </w:r>
            <w:r w:rsidRPr="698098AB">
              <w:rPr>
                <w:rFonts w:eastAsia="Crimson Pro" w:cs="Crimson Pro"/>
                <w:color w:val="000000" w:themeColor="text1"/>
                <w:sz w:val="22"/>
                <w:szCs w:val="22"/>
              </w:rPr>
              <w:t>8 studiepoeng</w:t>
            </w:r>
          </w:p>
          <w:p w:rsidR="4ABEA8B5" w:rsidP="698098AB" w14:paraId="46D76909" w14:textId="5D229962">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 xml:space="preserve">Bergbolting:   </w:t>
            </w:r>
            <w:r w:rsidRPr="698098AB">
              <w:rPr>
                <w:rFonts w:eastAsia="Crimson Pro" w:cs="Crimson Pro"/>
                <w:b/>
                <w:bCs/>
                <w:color w:val="000000" w:themeColor="text1"/>
                <w:sz w:val="22"/>
                <w:szCs w:val="22"/>
              </w:rPr>
              <w:t xml:space="preserve">                                       </w:t>
            </w:r>
            <w:r w:rsidRPr="698098AB">
              <w:rPr>
                <w:rFonts w:eastAsia="Crimson Pro" w:cs="Crimson Pro"/>
                <w:color w:val="000000" w:themeColor="text1"/>
                <w:sz w:val="22"/>
                <w:szCs w:val="22"/>
              </w:rPr>
              <w:t>1 studiepoeng</w:t>
            </w:r>
          </w:p>
          <w:p w:rsidR="008E7266" w:rsidRPr="00DF2D23" w:rsidP="00732FAD" w14:paraId="329AF21D" w14:textId="77777777">
            <w:pPr>
              <w:widowControl w:val="0"/>
              <w:rPr>
                <w:rFonts w:eastAsia="Calibri"/>
                <w:b/>
                <w:bCs/>
                <w:spacing w:val="-1"/>
                <w:lang w:eastAsia="en-US"/>
              </w:rPr>
            </w:pPr>
          </w:p>
        </w:tc>
      </w:tr>
    </w:tbl>
    <w:p w:rsidR="00B048AA" w14:paraId="308E2B25" w14:textId="4FE3919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440A923A" w14:textId="77777777" w:rsidTr="00FA5E70">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hemeFill="background2"/>
          </w:tcPr>
          <w:p w:rsidR="00732FAD" w:rsidRPr="00732FAD" w:rsidP="698098AB" w14:paraId="47EF57DD" w14:textId="1D49BAC0">
            <w:pPr>
              <w:widowControl w:val="0"/>
              <w:rPr>
                <w:rFonts w:eastAsia="Crimson Pro" w:cs="Crimson Pro"/>
                <w:b/>
                <w:bCs/>
                <w:color w:val="000000" w:themeColor="text1"/>
                <w:sz w:val="22"/>
                <w:szCs w:val="22"/>
              </w:rPr>
            </w:pPr>
            <w:r w:rsidRPr="00732FAD">
              <w:rPr>
                <w:rFonts w:eastAsia="Calibri" w:cs="Calibri"/>
                <w:b/>
                <w:bCs/>
                <w:iCs/>
                <w:sz w:val="22"/>
                <w:szCs w:val="22"/>
                <w:lang w:eastAsia="en-US"/>
              </w:rPr>
              <w:t>Vurdering</w:t>
            </w:r>
          </w:p>
        </w:tc>
      </w:tr>
      <w:tr w14:paraId="0A1932A2" w14:textId="77777777" w:rsidTr="00121181">
        <w:tblPrEx>
          <w:tblW w:w="9356" w:type="dxa"/>
          <w:tblInd w:w="-5" w:type="dxa"/>
          <w:tblLayout w:type="fixed"/>
          <w:tblCellMar>
            <w:left w:w="0" w:type="dxa"/>
            <w:right w:w="0" w:type="dxa"/>
          </w:tblCellMar>
          <w:tblLook w:val="01E0"/>
        </w:tblPrEx>
        <w:trPr>
          <w:trHeight w:val="693"/>
        </w:trPr>
        <w:tc>
          <w:tcPr>
            <w:tcW w:w="9356" w:type="dxa"/>
            <w:shd w:val="clear" w:color="auto" w:fill="auto"/>
          </w:tcPr>
          <w:p w:rsidR="00732FAD" w:rsidP="00732FAD" w14:paraId="4900D482" w14:textId="77777777">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Obligatoriske arbeidskrav:</w:t>
            </w:r>
          </w:p>
          <w:p w:rsidR="00732FAD" w:rsidP="00732FAD" w14:paraId="3FE552B2" w14:textId="37471109">
            <w:pPr>
              <w:widowControl w:val="0"/>
              <w:rPr>
                <w:rFonts w:eastAsia="Crimson Pro" w:cs="Crimson Pro"/>
                <w:color w:val="000000" w:themeColor="text1"/>
                <w:sz w:val="22"/>
                <w:szCs w:val="22"/>
              </w:rPr>
            </w:pPr>
            <w:r w:rsidRPr="698098AB">
              <w:rPr>
                <w:rFonts w:eastAsia="Crimson Pro" w:cs="Crimson Pro"/>
                <w:color w:val="000000" w:themeColor="text1"/>
                <w:sz w:val="22"/>
                <w:szCs w:val="22"/>
              </w:rPr>
              <w:t>T</w:t>
            </w:r>
            <w:r w:rsidR="002407A2">
              <w:rPr>
                <w:rFonts w:eastAsia="Crimson Pro" w:cs="Crimson Pro"/>
                <w:color w:val="000000" w:themeColor="text1"/>
                <w:sz w:val="22"/>
                <w:szCs w:val="22"/>
              </w:rPr>
              <w:t>re</w:t>
            </w:r>
            <w:r w:rsidRPr="698098AB">
              <w:rPr>
                <w:rFonts w:eastAsia="Crimson Pro" w:cs="Crimson Pro"/>
                <w:color w:val="000000" w:themeColor="text1"/>
                <w:sz w:val="22"/>
                <w:szCs w:val="22"/>
              </w:rPr>
              <w:t xml:space="preserve"> skriftlige arbeidskrav vurdert godkjent / ikke godkjent.</w:t>
            </w:r>
          </w:p>
          <w:p w:rsidR="00732FAD" w:rsidP="00732FAD" w14:paraId="5BA25DD7"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Studentene må få godkjent resultat i obligatoriske arbeidskrav for å kunne avlegge eksamen.</w:t>
            </w:r>
          </w:p>
          <w:p w:rsidR="00732FAD" w:rsidP="00732FAD" w14:paraId="7EF6DF83"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Studentene vil i tillegg kunne få øvingsoppgaver som vurderes av faglærer med fremover melding underveis i studiet.</w:t>
            </w:r>
          </w:p>
          <w:p w:rsidR="00732FAD" w:rsidP="00732FAD" w14:paraId="5FE99FB2"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 xml:space="preserve">Studentene vil få informasjon om arbeidskrav i fremdriftsplaner som faglærer utarbeider for alle samlinger. </w:t>
            </w:r>
          </w:p>
          <w:p w:rsidR="00732FAD" w:rsidP="00732FAD" w14:paraId="20A05A4A" w14:textId="77777777">
            <w:pPr>
              <w:widowControl w:val="0"/>
              <w:rPr>
                <w:rFonts w:eastAsia="Crimson Pro" w:cs="Crimson Pro"/>
                <w:color w:val="000000" w:themeColor="text1"/>
                <w:sz w:val="22"/>
                <w:szCs w:val="22"/>
              </w:rPr>
            </w:pPr>
          </w:p>
          <w:p w:rsidR="00732FAD" w:rsidP="00732FAD" w14:paraId="42B48E91" w14:textId="77777777">
            <w:pPr>
              <w:rPr>
                <w:rFonts w:eastAsia="Crimson Pro" w:cs="Crimson Pro"/>
                <w:color w:val="000000" w:themeColor="text1"/>
                <w:sz w:val="22"/>
                <w:szCs w:val="22"/>
              </w:rPr>
            </w:pPr>
            <w:r w:rsidRPr="698098AB">
              <w:rPr>
                <w:rFonts w:eastAsia="Crimson Pro" w:cs="Crimson Pro"/>
                <w:b/>
                <w:bCs/>
                <w:color w:val="000000" w:themeColor="text1"/>
                <w:sz w:val="22"/>
                <w:szCs w:val="22"/>
              </w:rPr>
              <w:t>Eksamen:</w:t>
            </w:r>
          </w:p>
          <w:p w:rsidR="00732FAD" w:rsidP="00732FAD" w14:paraId="23CE27AB" w14:textId="73FC97C1">
            <w:pPr>
              <w:rPr>
                <w:rFonts w:eastAsia="Crimson Pro" w:cs="Crimson Pro"/>
                <w:color w:val="000000" w:themeColor="text1"/>
                <w:sz w:val="22"/>
                <w:szCs w:val="22"/>
              </w:rPr>
            </w:pPr>
            <w:r w:rsidRPr="698098AB">
              <w:rPr>
                <w:rFonts w:eastAsia="Crimson Pro" w:cs="Crimson Pro"/>
                <w:color w:val="000000" w:themeColor="text1"/>
                <w:sz w:val="22"/>
                <w:szCs w:val="22"/>
              </w:rPr>
              <w:t xml:space="preserve">Hjemmeeksamen som forberedelses del i kombinasjon med </w:t>
            </w:r>
            <w:r w:rsidR="00F245D8">
              <w:rPr>
                <w:rFonts w:eastAsia="Crimson Pro" w:cs="Crimson Pro"/>
                <w:color w:val="000000" w:themeColor="text1"/>
                <w:sz w:val="22"/>
                <w:szCs w:val="22"/>
              </w:rPr>
              <w:t xml:space="preserve">avsluttende </w:t>
            </w:r>
            <w:r w:rsidRPr="698098AB">
              <w:rPr>
                <w:rFonts w:eastAsia="Crimson Pro" w:cs="Crimson Pro"/>
                <w:color w:val="000000" w:themeColor="text1"/>
                <w:sz w:val="22"/>
                <w:szCs w:val="22"/>
              </w:rPr>
              <w:t xml:space="preserve">skriftlig skole eksamen. </w:t>
            </w:r>
          </w:p>
          <w:p w:rsidR="00732FAD" w:rsidP="00732FAD" w14:paraId="36D4A08A" w14:textId="134F0742">
            <w:pPr>
              <w:widowControl w:val="0"/>
              <w:rPr>
                <w:rFonts w:eastAsia="Crimson Pro" w:cs="Crimson Pro"/>
                <w:color w:val="000000" w:themeColor="text1"/>
                <w:sz w:val="22"/>
                <w:szCs w:val="22"/>
              </w:rPr>
            </w:pPr>
            <w:r w:rsidRPr="698098AB">
              <w:rPr>
                <w:rFonts w:eastAsia="Crimson Pro" w:cs="Crimson Pro"/>
                <w:color w:val="000000" w:themeColor="text1"/>
                <w:sz w:val="22"/>
                <w:szCs w:val="22"/>
              </w:rPr>
              <w:t xml:space="preserve">Avsluttende eksamen i emnet gjennomføres på studiestedet </w:t>
            </w:r>
            <w:r w:rsidR="00F245D8">
              <w:rPr>
                <w:rFonts w:eastAsia="Crimson Pro" w:cs="Crimson Pro"/>
                <w:color w:val="000000" w:themeColor="text1"/>
                <w:sz w:val="22"/>
                <w:szCs w:val="22"/>
              </w:rPr>
              <w:t>med varighet 150 min</w:t>
            </w:r>
            <w:r w:rsidR="00D33B54">
              <w:rPr>
                <w:rFonts w:eastAsia="Crimson Pro" w:cs="Crimson Pro"/>
                <w:color w:val="000000" w:themeColor="text1"/>
                <w:sz w:val="22"/>
                <w:szCs w:val="22"/>
              </w:rPr>
              <w:t>utter.</w:t>
            </w:r>
          </w:p>
          <w:p w:rsidR="00732FAD" w:rsidP="00732FAD" w14:paraId="161FAAAC" w14:textId="77777777">
            <w:pPr>
              <w:rPr>
                <w:rFonts w:eastAsia="Crimson Pro" w:cs="Crimson Pro"/>
                <w:color w:val="000000" w:themeColor="text1"/>
                <w:sz w:val="22"/>
                <w:szCs w:val="22"/>
              </w:rPr>
            </w:pPr>
          </w:p>
          <w:p w:rsidR="00732FAD" w:rsidP="00953072" w14:paraId="285CB171" w14:textId="078672CF">
            <w:pPr>
              <w:rPr>
                <w:rFonts w:eastAsia="Crimson Pro" w:cs="Crimson Pro"/>
                <w:color w:val="000000" w:themeColor="text1"/>
                <w:sz w:val="22"/>
                <w:szCs w:val="22"/>
              </w:rPr>
            </w:pPr>
            <w:r w:rsidRPr="698098AB">
              <w:rPr>
                <w:rFonts w:eastAsia="Crimson Pro" w:cs="Crimson Pro"/>
                <w:b/>
                <w:bCs/>
                <w:color w:val="000000" w:themeColor="text1"/>
                <w:sz w:val="22"/>
                <w:szCs w:val="22"/>
              </w:rPr>
              <w:t>Vurderingsform</w:t>
            </w:r>
            <w:r w:rsidRPr="698098AB">
              <w:rPr>
                <w:rFonts w:eastAsia="Crimson Pro" w:cs="Crimson Pro"/>
                <w:color w:val="000000" w:themeColor="text1"/>
                <w:sz w:val="22"/>
                <w:szCs w:val="22"/>
              </w:rPr>
              <w:t>; Eksamenskarakter A-F til vitnemål.</w:t>
            </w:r>
          </w:p>
          <w:p w:rsidR="00732FAD" w:rsidRPr="698098AB" w:rsidP="698098AB" w14:paraId="0ACD894E" w14:textId="77777777">
            <w:pPr>
              <w:widowControl w:val="0"/>
              <w:rPr>
                <w:rFonts w:eastAsia="Crimson Pro" w:cs="Crimson Pro"/>
                <w:b/>
                <w:bCs/>
                <w:color w:val="000000" w:themeColor="text1"/>
                <w:sz w:val="22"/>
                <w:szCs w:val="22"/>
              </w:rPr>
            </w:pPr>
          </w:p>
        </w:tc>
      </w:tr>
      <w:tr w14:paraId="1B45FC76" w14:textId="77777777" w:rsidTr="008217CD">
        <w:tblPrEx>
          <w:tblW w:w="9356" w:type="dxa"/>
          <w:tblInd w:w="-5" w:type="dxa"/>
          <w:tblLayout w:type="fixed"/>
          <w:tblCellMar>
            <w:left w:w="0" w:type="dxa"/>
            <w:right w:w="0" w:type="dxa"/>
          </w:tblCellMar>
          <w:tblLook w:val="01E0"/>
        </w:tblPrEx>
        <w:trPr>
          <w:trHeight w:val="340"/>
        </w:trPr>
        <w:tc>
          <w:tcPr>
            <w:tcW w:w="9356" w:type="dxa"/>
            <w:shd w:val="clear" w:color="auto" w:fill="EEECE1" w:themeFill="background2"/>
          </w:tcPr>
          <w:p w:rsidR="008E7266" w:rsidRPr="00732FAD" w:rsidP="00CE1CA7" w14:paraId="2932C1EA" w14:textId="77777777">
            <w:pPr>
              <w:widowControl w:val="0"/>
              <w:autoSpaceDE w:val="0"/>
              <w:autoSpaceDN w:val="0"/>
              <w:rPr>
                <w:rFonts w:eastAsia="Calibri"/>
                <w:sz w:val="22"/>
                <w:szCs w:val="22"/>
                <w:lang w:eastAsia="en-US"/>
              </w:rPr>
            </w:pPr>
            <w:r w:rsidRPr="00732FAD">
              <w:rPr>
                <w:rFonts w:eastAsia="Calibri"/>
                <w:b/>
                <w:bCs/>
                <w:sz w:val="22"/>
                <w:szCs w:val="22"/>
                <w:lang w:eastAsia="en-US"/>
              </w:rPr>
              <w:t>Gjennomføring</w:t>
            </w:r>
            <w:r w:rsidRPr="00732FAD">
              <w:rPr>
                <w:rFonts w:eastAsia="Calibri"/>
                <w:sz w:val="22"/>
                <w:szCs w:val="22"/>
                <w:lang w:eastAsia="en-US"/>
              </w:rPr>
              <w:t xml:space="preserve"> </w:t>
            </w:r>
          </w:p>
        </w:tc>
      </w:tr>
      <w:tr w14:paraId="4F4C1CF8" w14:textId="77777777" w:rsidTr="00121181">
        <w:tblPrEx>
          <w:tblW w:w="9356" w:type="dxa"/>
          <w:tblInd w:w="-5" w:type="dxa"/>
          <w:tblLayout w:type="fixed"/>
          <w:tblCellMar>
            <w:left w:w="0" w:type="dxa"/>
            <w:right w:w="0" w:type="dxa"/>
          </w:tblCellMar>
          <w:tblLook w:val="01E0"/>
        </w:tblPrEx>
        <w:trPr>
          <w:trHeight w:val="1435"/>
        </w:trPr>
        <w:tc>
          <w:tcPr>
            <w:tcW w:w="9356" w:type="dxa"/>
            <w:shd w:val="clear" w:color="auto" w:fill="auto"/>
          </w:tcPr>
          <w:p w:rsidR="008E7266" w:rsidRPr="00EB1D14" w:rsidP="008F709A" w14:paraId="66F2F529" w14:textId="77777777">
            <w:pPr>
              <w:pStyle w:val="ListParagraph"/>
              <w:numPr>
                <w:ilvl w:val="0"/>
                <w:numId w:val="99"/>
              </w:numPr>
              <w:rPr>
                <w:rFonts w:ascii="Crimson Pro" w:eastAsia="Crimson Pro" w:hAnsi="Crimson Pro" w:cs="Crimson Pro"/>
                <w:color w:val="000000" w:themeColor="text1"/>
              </w:rPr>
            </w:pPr>
            <w:r w:rsidRPr="00EB1D14">
              <w:rPr>
                <w:rFonts w:ascii="Crimson Pro" w:eastAsia="Crimson Pro" w:hAnsi="Crimson Pro" w:cs="Crimson Pro"/>
                <w:color w:val="000000" w:themeColor="text1"/>
              </w:rPr>
              <w:t>Forelesninger</w:t>
            </w:r>
          </w:p>
          <w:p w:rsidR="008E7266" w:rsidRPr="00EB1D14" w:rsidP="008F709A" w14:paraId="11B40BE0" w14:textId="77777777">
            <w:pPr>
              <w:pStyle w:val="ListParagraph"/>
              <w:numPr>
                <w:ilvl w:val="0"/>
                <w:numId w:val="99"/>
              </w:numPr>
              <w:rPr>
                <w:rFonts w:ascii="Crimson Pro" w:eastAsia="Crimson Pro" w:hAnsi="Crimson Pro" w:cs="Crimson Pro"/>
                <w:color w:val="000000" w:themeColor="text1"/>
              </w:rPr>
            </w:pPr>
            <w:r w:rsidRPr="00EB1D14">
              <w:rPr>
                <w:rFonts w:ascii="Crimson Pro" w:eastAsia="Crimson Pro" w:hAnsi="Crimson Pro" w:cs="Crimson Pro"/>
                <w:color w:val="000000" w:themeColor="text1"/>
              </w:rPr>
              <w:t>Gruppearbeid</w:t>
            </w:r>
          </w:p>
          <w:p w:rsidR="008E7266" w:rsidRPr="00EB1D14" w:rsidP="008F709A" w14:paraId="43384C05" w14:textId="77777777">
            <w:pPr>
              <w:pStyle w:val="ListParagraph"/>
              <w:numPr>
                <w:ilvl w:val="0"/>
                <w:numId w:val="99"/>
              </w:numPr>
              <w:rPr>
                <w:rFonts w:ascii="Crimson Pro" w:eastAsia="Crimson Pro" w:hAnsi="Crimson Pro" w:cs="Crimson Pro"/>
                <w:color w:val="000000" w:themeColor="text1"/>
              </w:rPr>
            </w:pPr>
            <w:r w:rsidRPr="00EB1D14">
              <w:rPr>
                <w:rFonts w:ascii="Crimson Pro" w:eastAsia="Crimson Pro" w:hAnsi="Crimson Pro" w:cs="Crimson Pro"/>
                <w:color w:val="000000" w:themeColor="text1"/>
              </w:rPr>
              <w:t>Muntlige presentasjoner</w:t>
            </w:r>
          </w:p>
          <w:p w:rsidR="008E7266" w:rsidRPr="00EB1D14" w:rsidP="008F709A" w14:paraId="7CBADB1E" w14:textId="036AC733">
            <w:pPr>
              <w:pStyle w:val="ListParagraph"/>
              <w:numPr>
                <w:ilvl w:val="0"/>
                <w:numId w:val="99"/>
              </w:numPr>
              <w:rPr>
                <w:rFonts w:ascii="Crimson Pro" w:eastAsia="Crimson Pro" w:hAnsi="Crimson Pro" w:cs="Crimson Pro"/>
                <w:color w:val="000000" w:themeColor="text1"/>
              </w:rPr>
            </w:pPr>
            <w:r w:rsidRPr="00EB1D14">
              <w:rPr>
                <w:rFonts w:ascii="Crimson Pro" w:eastAsia="Crimson Pro" w:hAnsi="Crimson Pro" w:cs="Crimson Pro"/>
                <w:color w:val="000000" w:themeColor="text1"/>
              </w:rPr>
              <w:t>Befaringer</w:t>
            </w:r>
            <w:r w:rsidRPr="00EB1D14" w:rsidR="7377EC8C">
              <w:rPr>
                <w:rFonts w:ascii="Crimson Pro" w:eastAsia="Crimson Pro" w:hAnsi="Crimson Pro" w:cs="Crimson Pro"/>
                <w:color w:val="000000" w:themeColor="text1"/>
              </w:rPr>
              <w:t xml:space="preserve"> i bransjefeltet</w:t>
            </w:r>
          </w:p>
          <w:p w:rsidR="008E7266" w:rsidRPr="00EB1D14" w:rsidP="008F709A" w14:paraId="6398CFCF" w14:textId="5DC3F609">
            <w:pPr>
              <w:pStyle w:val="ListParagraph"/>
              <w:numPr>
                <w:ilvl w:val="0"/>
                <w:numId w:val="99"/>
              </w:numPr>
              <w:rPr>
                <w:rFonts w:ascii="Crimson Pro" w:eastAsia="Crimson Pro" w:hAnsi="Crimson Pro" w:cs="Crimson Pro"/>
                <w:color w:val="000000" w:themeColor="text1"/>
              </w:rPr>
            </w:pPr>
            <w:r w:rsidRPr="00EB1D14">
              <w:rPr>
                <w:rFonts w:ascii="Crimson Pro" w:eastAsia="Crimson Pro" w:hAnsi="Crimson Pro" w:cs="Crimson Pro"/>
                <w:color w:val="000000" w:themeColor="text1"/>
              </w:rPr>
              <w:t>Arbeidskrav</w:t>
            </w:r>
          </w:p>
          <w:p w:rsidR="008E7266" w:rsidRPr="00B4489D" w:rsidP="008F709A" w14:paraId="277504F6" w14:textId="50EB817E">
            <w:pPr>
              <w:pStyle w:val="ListParagraph"/>
              <w:numPr>
                <w:ilvl w:val="0"/>
                <w:numId w:val="99"/>
              </w:numPr>
            </w:pPr>
            <w:r w:rsidRPr="00EB1D14">
              <w:rPr>
                <w:rFonts w:ascii="Crimson Pro" w:eastAsia="Crimson Pro" w:hAnsi="Crimson Pro" w:cs="Crimson Pro"/>
                <w:color w:val="000000" w:themeColor="text1"/>
              </w:rPr>
              <w:t>Selvstudie</w:t>
            </w:r>
          </w:p>
        </w:tc>
      </w:tr>
    </w:tbl>
    <w:p w:rsidR="00B4489D" w:rsidRPr="00B4489D" w:rsidP="004F159F" w14:paraId="0A76F51D" w14:textId="0EA3BB9F">
      <w:pPr>
        <w:pStyle w:val="Heading4"/>
      </w:pPr>
      <w:r w:rsidRPr="00B4489D">
        <w:t>ANLEGGS- OG BERGINDUSTRIEN</w:t>
      </w:r>
    </w:p>
    <w:tbl>
      <w:tblPr>
        <w:tblW w:w="9356" w:type="dxa"/>
        <w:tblInd w:w="-5" w:type="dxa"/>
        <w:tblLayout w:type="fixed"/>
        <w:tblCellMar>
          <w:left w:w="0" w:type="dxa"/>
          <w:right w:w="0" w:type="dxa"/>
        </w:tblCellMar>
        <w:tblLook w:val="01E0"/>
      </w:tblPr>
      <w:tblGrid>
        <w:gridCol w:w="9356"/>
      </w:tblGrid>
      <w:tr w14:paraId="4DBB38D9" w14:textId="77777777" w:rsidTr="008217CD">
        <w:tblPrEx>
          <w:tblW w:w="9356" w:type="dxa"/>
          <w:tblInd w:w="-5" w:type="dxa"/>
          <w:tblLayout w:type="fixed"/>
          <w:tblCellMar>
            <w:left w:w="0" w:type="dxa"/>
            <w:right w:w="0" w:type="dxa"/>
          </w:tblCellMar>
          <w:tblLook w:val="01E0"/>
        </w:tblPrEx>
        <w:trPr>
          <w:trHeight w:val="340"/>
        </w:trPr>
        <w:tc>
          <w:tcPr>
            <w:tcW w:w="9356" w:type="dxa"/>
            <w:tcBorders>
              <w:top w:val="single" w:sz="4" w:space="0" w:color="auto"/>
              <w:left w:val="single" w:sz="4" w:space="0" w:color="auto"/>
              <w:bottom w:val="single" w:sz="4" w:space="0" w:color="auto"/>
              <w:right w:val="single" w:sz="4" w:space="0" w:color="auto"/>
            </w:tcBorders>
            <w:shd w:val="clear" w:color="auto" w:fill="EEECE1" w:themeFill="background2"/>
          </w:tcPr>
          <w:p w:rsidR="008E7266" w:rsidRPr="00B4489D" w:rsidP="00CE1CA7" w14:paraId="10A60FDD" w14:textId="77777777">
            <w:pPr>
              <w:widowControl w:val="0"/>
              <w:autoSpaceDE w:val="0"/>
              <w:autoSpaceDN w:val="0"/>
              <w:rPr>
                <w:rFonts w:eastAsia="Calibri"/>
                <w:i/>
                <w:sz w:val="22"/>
                <w:szCs w:val="22"/>
                <w:lang w:eastAsia="en-US"/>
              </w:rPr>
            </w:pPr>
            <w:r w:rsidRPr="00B4489D">
              <w:rPr>
                <w:rFonts w:eastAsia="Calibri"/>
                <w:b/>
                <w:bCs/>
                <w:sz w:val="22"/>
                <w:szCs w:val="22"/>
                <w:lang w:eastAsia="en-US"/>
              </w:rPr>
              <w:t>Læringsutbytte</w:t>
            </w:r>
          </w:p>
        </w:tc>
      </w:tr>
      <w:tr w14:paraId="76BE6B6F" w14:textId="77777777" w:rsidTr="00121181">
        <w:tblPrEx>
          <w:tblW w:w="9356" w:type="dxa"/>
          <w:tblInd w:w="-5" w:type="dxa"/>
          <w:tblLayout w:type="fixed"/>
          <w:tblCellMar>
            <w:left w:w="0" w:type="dxa"/>
            <w:right w:w="0" w:type="dxa"/>
          </w:tblCellMar>
          <w:tblLook w:val="01E0"/>
        </w:tblPrEx>
        <w:trPr>
          <w:trHeight w:val="387"/>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rsidR="00E5537B" w:rsidRPr="00ED5FD8" w:rsidP="00E5537B" w14:paraId="2280B314" w14:textId="77777777">
            <w:pPr>
              <w:rPr>
                <w:b/>
                <w:sz w:val="22"/>
                <w:szCs w:val="22"/>
              </w:rPr>
            </w:pPr>
            <w:r w:rsidRPr="00ED5FD8">
              <w:rPr>
                <w:b/>
                <w:sz w:val="22"/>
                <w:szCs w:val="22"/>
              </w:rPr>
              <w:t>Kunnskapsmål</w:t>
            </w:r>
          </w:p>
          <w:p w:rsidR="23F68081" w:rsidRPr="007A586E" w:rsidP="008F709A" w14:paraId="7DB34341" w14:textId="5B4FA494">
            <w:pPr>
              <w:pStyle w:val="ListParagraph"/>
              <w:numPr>
                <w:ilvl w:val="0"/>
                <w:numId w:val="52"/>
              </w:numPr>
              <w:rPr>
                <w:rFonts w:ascii="Crimson Pro" w:eastAsia="Crimson Pro" w:hAnsi="Crimson Pro" w:cs="Crimson Pro"/>
              </w:rPr>
            </w:pPr>
            <w:r w:rsidRPr="007A586E">
              <w:rPr>
                <w:rFonts w:ascii="Crimson Pro" w:eastAsia="Crimson Pro" w:hAnsi="Crimson Pro" w:cs="Crimson Pro"/>
              </w:rPr>
              <w:t>historiske særegenhetene for anleggsindustrien og bergindustrien.</w:t>
            </w:r>
          </w:p>
          <w:p w:rsidR="00E5537B" w:rsidRPr="007A586E" w:rsidP="008F709A" w14:paraId="12DC233B" w14:textId="141ADE92">
            <w:pPr>
              <w:pStyle w:val="ListParagraph"/>
              <w:numPr>
                <w:ilvl w:val="0"/>
                <w:numId w:val="52"/>
              </w:numPr>
              <w:rPr>
                <w:rFonts w:ascii="Crimson Pro" w:eastAsia="Crimson Pro" w:hAnsi="Crimson Pro" w:cs="Crimson Pro"/>
              </w:rPr>
            </w:pPr>
            <w:r w:rsidRPr="007A586E">
              <w:rPr>
                <w:rFonts w:ascii="Crimson Pro" w:eastAsia="Crimson Pro" w:hAnsi="Crimson Pro" w:cs="Crimson Pro"/>
              </w:rPr>
              <w:t>De viktigste målparametere og driftsmetoder som er gjeldende for disse bransjene</w:t>
            </w:r>
          </w:p>
          <w:p w:rsidR="00E5537B" w:rsidRPr="00ED5FD8" w:rsidP="00E5537B" w14:paraId="22404369" w14:textId="77777777">
            <w:pPr>
              <w:rPr>
                <w:b/>
                <w:sz w:val="22"/>
                <w:szCs w:val="22"/>
              </w:rPr>
            </w:pPr>
            <w:r w:rsidRPr="00ED5FD8">
              <w:rPr>
                <w:b/>
                <w:sz w:val="22"/>
                <w:szCs w:val="22"/>
              </w:rPr>
              <w:t>Ferdighetsmål</w:t>
            </w:r>
          </w:p>
          <w:p w:rsidR="00E5537B" w:rsidRPr="000A6DD0" w:rsidP="008F709A" w14:paraId="024897A2" w14:textId="77777777">
            <w:pPr>
              <w:pStyle w:val="ListParagraph"/>
              <w:numPr>
                <w:ilvl w:val="0"/>
                <w:numId w:val="51"/>
              </w:numPr>
              <w:rPr>
                <w:rFonts w:ascii="Crimson Pro" w:hAnsi="Crimson Pro"/>
              </w:rPr>
            </w:pPr>
            <w:r w:rsidRPr="000A6DD0">
              <w:rPr>
                <w:rFonts w:ascii="Crimson Pro" w:hAnsi="Crimson Pro"/>
              </w:rPr>
              <w:t>Gjøre rede for fremtredende kulturforskjeller mellom anleggsindustrien og bergindustrien</w:t>
            </w:r>
          </w:p>
          <w:p w:rsidR="00E5537B" w:rsidRPr="000A6DD0" w:rsidP="008F709A" w14:paraId="35EDD135" w14:textId="08CE6A0C">
            <w:pPr>
              <w:pStyle w:val="ListParagraph"/>
              <w:numPr>
                <w:ilvl w:val="0"/>
                <w:numId w:val="51"/>
              </w:numPr>
              <w:rPr>
                <w:rFonts w:ascii="Crimson Pro" w:hAnsi="Crimson Pro"/>
              </w:rPr>
            </w:pPr>
            <w:r w:rsidRPr="000A6DD0">
              <w:rPr>
                <w:rFonts w:ascii="Crimson Pro" w:hAnsi="Crimson Pro"/>
              </w:rPr>
              <w:t xml:space="preserve">Gjøre rede for ulike arbeids- og driftsmetoder </w:t>
            </w:r>
            <w:r w:rsidRPr="000A6DD0" w:rsidR="7C2F48B5">
              <w:rPr>
                <w:rFonts w:ascii="Crimson Pro" w:hAnsi="Crimson Pro"/>
              </w:rPr>
              <w:t>som skiller de ulike bransjene</w:t>
            </w:r>
          </w:p>
          <w:p w:rsidR="00E5537B" w:rsidRPr="00ED5FD8" w:rsidP="00E5537B" w14:paraId="7F7FB04D" w14:textId="77777777">
            <w:pPr>
              <w:pStyle w:val="ListParagraph"/>
              <w:spacing w:after="0"/>
              <w:ind w:left="1428"/>
              <w:rPr>
                <w:rFonts w:ascii="Crimson Pro" w:hAnsi="Crimson Pro"/>
              </w:rPr>
            </w:pPr>
          </w:p>
          <w:p w:rsidR="7C2F48B5" w:rsidP="698098AB" w14:paraId="23D19F66" w14:textId="47826DE7">
            <w:pPr>
              <w:rPr>
                <w:rFonts w:eastAsia="Crimson Pro" w:cs="Crimson Pro"/>
                <w:color w:val="000000" w:themeColor="text1"/>
                <w:sz w:val="22"/>
                <w:szCs w:val="22"/>
              </w:rPr>
            </w:pPr>
            <w:r w:rsidRPr="698098AB">
              <w:rPr>
                <w:rFonts w:eastAsia="Crimson Pro" w:cs="Crimson Pro"/>
                <w:b/>
                <w:bCs/>
                <w:color w:val="000000" w:themeColor="text1"/>
                <w:sz w:val="22"/>
                <w:szCs w:val="22"/>
              </w:rPr>
              <w:t>Generell og grunnleggende kompetanse:</w:t>
            </w:r>
          </w:p>
          <w:p w:rsidR="00E5537B" w:rsidRPr="00501078" w:rsidP="00501078" w14:paraId="1B1E5C0F" w14:textId="0B7CC0CA">
            <w:pPr>
              <w:pStyle w:val="ListParagraph"/>
              <w:numPr>
                <w:ilvl w:val="0"/>
                <w:numId w:val="1"/>
              </w:numPr>
              <w:rPr>
                <w:rFonts w:ascii="Crimson Pro" w:eastAsia="Crimson Pro" w:hAnsi="Crimson Pro" w:cs="Crimson Pro"/>
              </w:rPr>
            </w:pPr>
            <w:r w:rsidRPr="698098AB">
              <w:rPr>
                <w:rFonts w:ascii="Crimson Pro" w:eastAsia="Crimson Pro" w:hAnsi="Crimson Pro" w:cs="Crimson Pro"/>
              </w:rPr>
              <w:t>arbeide tverrfaglig med bergarbeid i begge bransjer med fagansvar.</w:t>
            </w:r>
          </w:p>
        </w:tc>
      </w:tr>
    </w:tbl>
    <w:p w:rsidR="00960B23" w:rsidRPr="00E5537B" w:rsidP="004F159F" w14:paraId="19418DA7" w14:textId="1C2E5DD5">
      <w:pPr>
        <w:pStyle w:val="Heading4"/>
      </w:pPr>
      <w:r>
        <w:t>FJELLS</w:t>
      </w:r>
      <w:r w:rsidRPr="00B71BD1">
        <w:t>PRENGNINGSTEKNIKK</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7FD96E41"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960B23" w:rsidRPr="00E5537B" w14:paraId="02E3FFD0" w14:textId="77777777">
            <w:pPr>
              <w:widowControl w:val="0"/>
              <w:autoSpaceDE w:val="0"/>
              <w:autoSpaceDN w:val="0"/>
              <w:rPr>
                <w:rFonts w:eastAsia="Calibri"/>
                <w:i/>
                <w:sz w:val="22"/>
                <w:szCs w:val="22"/>
                <w:lang w:eastAsia="en-US"/>
              </w:rPr>
            </w:pPr>
            <w:r w:rsidRPr="00E5537B">
              <w:rPr>
                <w:rFonts w:eastAsia="Calibri"/>
                <w:b/>
                <w:bCs/>
                <w:sz w:val="22"/>
                <w:szCs w:val="22"/>
                <w:lang w:eastAsia="en-US"/>
              </w:rPr>
              <w:t>Læringsutbytte</w:t>
            </w:r>
          </w:p>
        </w:tc>
      </w:tr>
      <w:tr w14:paraId="58034C19" w14:textId="77777777" w:rsidTr="00EB328F">
        <w:tblPrEx>
          <w:tblW w:w="9356" w:type="dxa"/>
          <w:tblInd w:w="-5" w:type="dxa"/>
          <w:tblLayout w:type="fixed"/>
          <w:tblCellMar>
            <w:left w:w="0" w:type="dxa"/>
            <w:right w:w="0" w:type="dxa"/>
          </w:tblCellMar>
          <w:tblLook w:val="01E0"/>
        </w:tblPrEx>
        <w:trPr>
          <w:trHeight w:val="397"/>
        </w:trPr>
        <w:tc>
          <w:tcPr>
            <w:tcW w:w="9356" w:type="dxa"/>
            <w:shd w:val="clear" w:color="auto" w:fill="FFFFFF" w:themeFill="background1"/>
          </w:tcPr>
          <w:p w:rsidR="00960B23" w:rsidRPr="00D65503" w:rsidP="00D65503" w14:paraId="4B75ECAB" w14:textId="05CAB9D2">
            <w:pPr>
              <w:rPr>
                <w:b/>
                <w:sz w:val="22"/>
                <w:szCs w:val="22"/>
              </w:rPr>
            </w:pPr>
            <w:r w:rsidRPr="009C3F91">
              <w:rPr>
                <w:b/>
                <w:sz w:val="22"/>
                <w:szCs w:val="22"/>
              </w:rPr>
              <w:t>Kunnskapsmål</w:t>
            </w:r>
            <w:r w:rsidRPr="009C3F91">
              <w:rPr>
                <w:sz w:val="22"/>
                <w:szCs w:val="22"/>
              </w:rPr>
              <w:br/>
            </w:r>
          </w:p>
          <w:p w:rsidR="00960B23" w:rsidRPr="009C3F91" w:rsidP="00191845" w14:paraId="06053870" w14:textId="23909F3F">
            <w:pPr>
              <w:pStyle w:val="ListParagraph"/>
              <w:numPr>
                <w:ilvl w:val="0"/>
                <w:numId w:val="11"/>
              </w:numPr>
              <w:spacing w:after="0"/>
              <w:ind w:left="1428"/>
              <w:rPr>
                <w:rFonts w:ascii="Crimson Pro" w:hAnsi="Crimson Pro"/>
              </w:rPr>
            </w:pPr>
            <w:r w:rsidRPr="009C3F91">
              <w:rPr>
                <w:rFonts w:ascii="Crimson Pro" w:hAnsi="Crimson Pro"/>
              </w:rPr>
              <w:t>lover</w:t>
            </w:r>
            <w:r w:rsidR="0037568C">
              <w:rPr>
                <w:rFonts w:ascii="Crimson Pro" w:hAnsi="Crimson Pro"/>
              </w:rPr>
              <w:t>,</w:t>
            </w:r>
            <w:r w:rsidRPr="009C3F91">
              <w:rPr>
                <w:rFonts w:ascii="Crimson Pro" w:hAnsi="Crimson Pro"/>
              </w:rPr>
              <w:t xml:space="preserve"> forskrifter</w:t>
            </w:r>
            <w:r w:rsidR="0037568C">
              <w:rPr>
                <w:rFonts w:ascii="Crimson Pro" w:hAnsi="Crimson Pro"/>
              </w:rPr>
              <w:t xml:space="preserve"> og bergsprengers plikter</w:t>
            </w:r>
          </w:p>
          <w:p w:rsidR="00960B23" w:rsidP="00191845" w14:paraId="1152CBC6" w14:textId="1EFC73F0">
            <w:pPr>
              <w:pStyle w:val="ListParagraph"/>
              <w:numPr>
                <w:ilvl w:val="0"/>
                <w:numId w:val="11"/>
              </w:numPr>
              <w:spacing w:after="0"/>
              <w:ind w:left="1428"/>
              <w:rPr>
                <w:rFonts w:ascii="Crimson Pro" w:hAnsi="Crimson Pro"/>
              </w:rPr>
            </w:pPr>
            <w:r>
              <w:rPr>
                <w:rFonts w:ascii="Crimson Pro" w:hAnsi="Crimson Pro"/>
              </w:rPr>
              <w:t>D</w:t>
            </w:r>
            <w:r w:rsidRPr="009C3F91">
              <w:rPr>
                <w:rFonts w:ascii="Crimson Pro" w:hAnsi="Crimson Pro"/>
              </w:rPr>
              <w:t>etonasjon, trykk og ladning</w:t>
            </w:r>
          </w:p>
          <w:p w:rsidR="00A31BCD" w:rsidP="00191845" w14:paraId="21FC44A6" w14:textId="6F3B1F41">
            <w:pPr>
              <w:pStyle w:val="ListParagraph"/>
              <w:numPr>
                <w:ilvl w:val="0"/>
                <w:numId w:val="11"/>
              </w:numPr>
              <w:spacing w:after="0"/>
              <w:ind w:left="1428"/>
              <w:rPr>
                <w:rFonts w:ascii="Crimson Pro" w:hAnsi="Crimson Pro"/>
              </w:rPr>
            </w:pPr>
            <w:r>
              <w:rPr>
                <w:rFonts w:ascii="Crimson Pro" w:hAnsi="Crimson Pro"/>
              </w:rPr>
              <w:t>Ingeniørgeologi og bergmekanikk</w:t>
            </w:r>
          </w:p>
          <w:p w:rsidR="00A31BCD" w:rsidRPr="009C3F91" w:rsidP="00191845" w14:paraId="6ED6A327" w14:textId="475ABBDD">
            <w:pPr>
              <w:pStyle w:val="ListParagraph"/>
              <w:numPr>
                <w:ilvl w:val="0"/>
                <w:numId w:val="11"/>
              </w:numPr>
              <w:spacing w:after="0"/>
              <w:ind w:left="1428"/>
              <w:rPr>
                <w:rFonts w:ascii="Crimson Pro" w:hAnsi="Crimson Pro"/>
              </w:rPr>
            </w:pPr>
            <w:r>
              <w:rPr>
                <w:rFonts w:ascii="Crimson Pro" w:hAnsi="Crimson Pro"/>
              </w:rPr>
              <w:t>Boring i fjell</w:t>
            </w:r>
          </w:p>
          <w:p w:rsidR="00960B23" w:rsidRPr="009C3F91" w:rsidP="00191845" w14:paraId="30602F6A" w14:textId="014A007F">
            <w:pPr>
              <w:pStyle w:val="ListParagraph"/>
              <w:numPr>
                <w:ilvl w:val="0"/>
                <w:numId w:val="11"/>
              </w:numPr>
              <w:spacing w:after="0"/>
              <w:ind w:left="1428"/>
              <w:rPr>
                <w:rFonts w:ascii="Crimson Pro" w:hAnsi="Crimson Pro"/>
              </w:rPr>
            </w:pPr>
            <w:r>
              <w:rPr>
                <w:rFonts w:ascii="Crimson Pro" w:hAnsi="Crimson Pro"/>
              </w:rPr>
              <w:t>S</w:t>
            </w:r>
            <w:r w:rsidRPr="009C3F91">
              <w:rPr>
                <w:rFonts w:ascii="Crimson Pro" w:hAnsi="Crimson Pro"/>
              </w:rPr>
              <w:t>prengstoffer</w:t>
            </w:r>
          </w:p>
          <w:p w:rsidR="00960B23" w:rsidRPr="009C3F91" w:rsidP="00191845" w14:paraId="7507D018" w14:textId="77777777">
            <w:pPr>
              <w:pStyle w:val="ListParagraph"/>
              <w:numPr>
                <w:ilvl w:val="0"/>
                <w:numId w:val="11"/>
              </w:numPr>
              <w:spacing w:after="0"/>
              <w:ind w:left="1428"/>
              <w:rPr>
                <w:rFonts w:ascii="Crimson Pro" w:hAnsi="Crimson Pro"/>
              </w:rPr>
            </w:pPr>
            <w:r w:rsidRPr="009C3F91">
              <w:rPr>
                <w:rFonts w:ascii="Crimson Pro" w:hAnsi="Crimson Pro"/>
              </w:rPr>
              <w:t xml:space="preserve">De vanligste tennmidler og </w:t>
            </w:r>
            <w:r>
              <w:rPr>
                <w:rFonts w:ascii="Crimson Pro" w:hAnsi="Crimson Pro"/>
              </w:rPr>
              <w:t>tennsystemer</w:t>
            </w:r>
          </w:p>
          <w:p w:rsidR="00960B23" w:rsidP="00191845" w14:paraId="3C3231A9" w14:textId="458AB66A">
            <w:pPr>
              <w:pStyle w:val="ListParagraph"/>
              <w:numPr>
                <w:ilvl w:val="0"/>
                <w:numId w:val="11"/>
              </w:numPr>
              <w:spacing w:after="0"/>
              <w:ind w:left="1428"/>
              <w:rPr>
                <w:rFonts w:ascii="Crimson Pro" w:hAnsi="Crimson Pro"/>
              </w:rPr>
            </w:pPr>
            <w:r>
              <w:rPr>
                <w:rFonts w:ascii="Crimson Pro" w:hAnsi="Crimson Pro"/>
              </w:rPr>
              <w:t>G</w:t>
            </w:r>
            <w:r w:rsidRPr="009C3F91">
              <w:rPr>
                <w:rFonts w:ascii="Crimson Pro" w:hAnsi="Crimson Pro"/>
              </w:rPr>
              <w:t>røft- og pallsprengning</w:t>
            </w:r>
          </w:p>
          <w:p w:rsidR="00960B23" w:rsidRPr="00961B76" w:rsidP="00191845" w14:paraId="6CA7F25D" w14:textId="03FCE8A0">
            <w:pPr>
              <w:pStyle w:val="ListParagraph"/>
              <w:numPr>
                <w:ilvl w:val="0"/>
                <w:numId w:val="11"/>
              </w:numPr>
              <w:spacing w:after="0"/>
              <w:ind w:left="1428"/>
              <w:rPr>
                <w:rFonts w:ascii="Crimson Pro" w:hAnsi="Crimson Pro"/>
              </w:rPr>
            </w:pPr>
            <w:r>
              <w:rPr>
                <w:rFonts w:ascii="Crimson Pro" w:hAnsi="Crimson Pro"/>
              </w:rPr>
              <w:t>Tunnel</w:t>
            </w:r>
            <w:r w:rsidR="00961B76">
              <w:rPr>
                <w:rFonts w:ascii="Crimson Pro" w:hAnsi="Crimson Pro"/>
              </w:rPr>
              <w:t xml:space="preserve">-, </w:t>
            </w:r>
            <w:r w:rsidRPr="00961B76">
              <w:rPr>
                <w:rFonts w:ascii="Crimson Pro" w:hAnsi="Crimson Pro"/>
              </w:rPr>
              <w:t>K</w:t>
            </w:r>
            <w:r w:rsidRPr="00961B76">
              <w:rPr>
                <w:rFonts w:ascii="Crimson Pro" w:hAnsi="Crimson Pro"/>
              </w:rPr>
              <w:t>ontur</w:t>
            </w:r>
            <w:r w:rsidRPr="00961B76">
              <w:rPr>
                <w:rFonts w:ascii="Crimson Pro" w:hAnsi="Crimson Pro"/>
              </w:rPr>
              <w:t>-</w:t>
            </w:r>
            <w:r w:rsidRPr="00961B76">
              <w:rPr>
                <w:rFonts w:ascii="Crimson Pro" w:hAnsi="Crimson Pro"/>
              </w:rPr>
              <w:t>, blokk</w:t>
            </w:r>
            <w:r w:rsidRPr="00961B76">
              <w:rPr>
                <w:rFonts w:ascii="Crimson Pro" w:hAnsi="Crimson Pro"/>
              </w:rPr>
              <w:t>-</w:t>
            </w:r>
            <w:r w:rsidRPr="00961B76">
              <w:rPr>
                <w:rFonts w:ascii="Crimson Pro" w:hAnsi="Crimson Pro"/>
              </w:rPr>
              <w:t xml:space="preserve"> og undervannssprenging</w:t>
            </w:r>
            <w:r w:rsidRPr="00961B76">
              <w:t>.</w:t>
            </w:r>
          </w:p>
          <w:p w:rsidR="00961B76" w:rsidP="00191845" w14:paraId="43E1D1C3" w14:textId="30D0EDD5">
            <w:pPr>
              <w:pStyle w:val="ListParagraph"/>
              <w:numPr>
                <w:ilvl w:val="0"/>
                <w:numId w:val="11"/>
              </w:numPr>
              <w:spacing w:after="0"/>
              <w:ind w:left="1428"/>
              <w:rPr>
                <w:rFonts w:ascii="Crimson Pro" w:hAnsi="Crimson Pro"/>
              </w:rPr>
            </w:pPr>
            <w:r>
              <w:rPr>
                <w:rFonts w:ascii="Crimson Pro" w:hAnsi="Crimson Pro"/>
              </w:rPr>
              <w:t>Sprengning i dagbrudd og under jord</w:t>
            </w:r>
          </w:p>
          <w:p w:rsidR="00960B23" w:rsidRPr="009C3F91" w:rsidP="00191845" w14:paraId="0209CF0D" w14:textId="23FB66CF">
            <w:pPr>
              <w:pStyle w:val="ListParagraph"/>
              <w:numPr>
                <w:ilvl w:val="0"/>
                <w:numId w:val="11"/>
              </w:numPr>
              <w:spacing w:after="0"/>
              <w:ind w:left="1428"/>
              <w:rPr>
                <w:rFonts w:ascii="Crimson Pro" w:hAnsi="Crimson Pro"/>
              </w:rPr>
            </w:pPr>
            <w:r w:rsidRPr="009C3F91">
              <w:rPr>
                <w:rFonts w:ascii="Crimson Pro" w:hAnsi="Crimson Pro"/>
              </w:rPr>
              <w:t>Rystelser, sprut</w:t>
            </w:r>
            <w:r w:rsidR="004B140C">
              <w:rPr>
                <w:rFonts w:ascii="Crimson Pro" w:hAnsi="Crimson Pro"/>
              </w:rPr>
              <w:t>,</w:t>
            </w:r>
            <w:r w:rsidRPr="009C3F91">
              <w:rPr>
                <w:rFonts w:ascii="Crimson Pro" w:hAnsi="Crimson Pro"/>
              </w:rPr>
              <w:t xml:space="preserve"> </w:t>
            </w:r>
            <w:r w:rsidR="0037568C">
              <w:rPr>
                <w:rFonts w:ascii="Crimson Pro" w:hAnsi="Crimson Pro"/>
              </w:rPr>
              <w:t>forsagere</w:t>
            </w:r>
            <w:r w:rsidR="004B140C">
              <w:rPr>
                <w:rFonts w:ascii="Crimson Pro" w:hAnsi="Crimson Pro"/>
              </w:rPr>
              <w:t xml:space="preserve"> og uønskede hendelser</w:t>
            </w:r>
          </w:p>
          <w:p w:rsidR="00960B23" w:rsidP="00191845" w14:paraId="4D58E38A" w14:textId="77777777">
            <w:pPr>
              <w:pStyle w:val="ListParagraph"/>
              <w:numPr>
                <w:ilvl w:val="0"/>
                <w:numId w:val="11"/>
              </w:numPr>
              <w:spacing w:after="0"/>
              <w:ind w:left="1428"/>
              <w:rPr>
                <w:rFonts w:ascii="Crimson Pro" w:hAnsi="Crimson Pro"/>
              </w:rPr>
            </w:pPr>
            <w:r w:rsidRPr="009C3F91">
              <w:rPr>
                <w:rFonts w:ascii="Crimson Pro" w:hAnsi="Crimson Pro"/>
              </w:rPr>
              <w:t>Sprengningsplan</w:t>
            </w:r>
          </w:p>
          <w:p w:rsidR="00A70EFA" w14:paraId="4AEC8FAC" w14:textId="77777777">
            <w:pPr>
              <w:rPr>
                <w:b/>
                <w:sz w:val="22"/>
                <w:szCs w:val="22"/>
              </w:rPr>
            </w:pPr>
          </w:p>
          <w:p w:rsidR="00960B23" w14:paraId="26F3E8D5" w14:textId="3C9212EB">
            <w:pPr>
              <w:rPr>
                <w:b/>
                <w:sz w:val="22"/>
                <w:szCs w:val="22"/>
              </w:rPr>
            </w:pPr>
            <w:r w:rsidRPr="009C3F91">
              <w:rPr>
                <w:b/>
                <w:sz w:val="22"/>
                <w:szCs w:val="22"/>
              </w:rPr>
              <w:t>Ferdighetsmål</w:t>
            </w:r>
          </w:p>
          <w:p w:rsidR="00D65503" w:rsidRPr="009C3F91" w14:paraId="4746A624" w14:textId="77777777">
            <w:pPr>
              <w:rPr>
                <w:b/>
                <w:sz w:val="22"/>
                <w:szCs w:val="22"/>
              </w:rPr>
            </w:pPr>
          </w:p>
          <w:p w:rsidR="00960B23" w:rsidRPr="009C3F91" w:rsidP="00191845" w14:paraId="5E463BB0" w14:textId="77777777">
            <w:pPr>
              <w:pStyle w:val="ListParagraph"/>
              <w:numPr>
                <w:ilvl w:val="0"/>
                <w:numId w:val="12"/>
              </w:numPr>
              <w:spacing w:after="0"/>
              <w:ind w:left="1428"/>
              <w:rPr>
                <w:rFonts w:ascii="Crimson Pro" w:hAnsi="Crimson Pro"/>
              </w:rPr>
            </w:pPr>
            <w:r w:rsidRPr="009C3F91">
              <w:rPr>
                <w:rFonts w:ascii="Crimson Pro" w:hAnsi="Crimson Pro"/>
              </w:rPr>
              <w:t xml:space="preserve">Gjøre rede for de viktigste utfordringer knyttet til valg av boreutstyr og </w:t>
            </w:r>
            <w:r w:rsidRPr="009C3F91">
              <w:rPr>
                <w:rFonts w:ascii="Crimson Pro" w:hAnsi="Crimson Pro"/>
              </w:rPr>
              <w:t>bormønster</w:t>
            </w:r>
            <w:r w:rsidRPr="009C3F91">
              <w:rPr>
                <w:rFonts w:ascii="Crimson Pro" w:hAnsi="Crimson Pro"/>
              </w:rPr>
              <w:t>.</w:t>
            </w:r>
          </w:p>
          <w:p w:rsidR="00960B23" w:rsidRPr="009C3F91" w:rsidP="00191845" w14:paraId="476CBC8F" w14:textId="77777777">
            <w:pPr>
              <w:pStyle w:val="ListParagraph"/>
              <w:numPr>
                <w:ilvl w:val="0"/>
                <w:numId w:val="12"/>
              </w:numPr>
              <w:spacing w:after="0"/>
              <w:ind w:left="1428"/>
              <w:rPr>
                <w:rFonts w:ascii="Crimson Pro" w:hAnsi="Crimson Pro"/>
              </w:rPr>
            </w:pPr>
            <w:r w:rsidRPr="009C3F91">
              <w:rPr>
                <w:rFonts w:ascii="Crimson Pro" w:hAnsi="Crimson Pro"/>
              </w:rPr>
              <w:t>Utrede dimensjonering av salver for grøft og pall</w:t>
            </w:r>
          </w:p>
          <w:p w:rsidR="00960B23" w:rsidRPr="009C3F91" w:rsidP="00191845" w14:paraId="318A89D3" w14:textId="77777777">
            <w:pPr>
              <w:pStyle w:val="ListParagraph"/>
              <w:numPr>
                <w:ilvl w:val="0"/>
                <w:numId w:val="12"/>
              </w:numPr>
              <w:spacing w:after="0"/>
              <w:ind w:left="1428"/>
              <w:rPr>
                <w:rFonts w:ascii="Crimson Pro" w:hAnsi="Crimson Pro"/>
              </w:rPr>
            </w:pPr>
            <w:r w:rsidRPr="009C3F91">
              <w:rPr>
                <w:rFonts w:ascii="Crimson Pro" w:hAnsi="Crimson Pro"/>
              </w:rPr>
              <w:t xml:space="preserve">Utrede valg av sprengstoff og sprengstoffmengder </w:t>
            </w:r>
          </w:p>
          <w:p w:rsidR="00960B23" w:rsidRPr="009C3F91" w:rsidP="00191845" w14:paraId="2AD62F42" w14:textId="77777777">
            <w:pPr>
              <w:pStyle w:val="ListParagraph"/>
              <w:numPr>
                <w:ilvl w:val="0"/>
                <w:numId w:val="12"/>
              </w:numPr>
              <w:spacing w:after="0"/>
              <w:ind w:left="1428"/>
              <w:rPr>
                <w:rFonts w:ascii="Crimson Pro" w:hAnsi="Crimson Pro"/>
              </w:rPr>
            </w:pPr>
            <w:r w:rsidRPr="009C3F91">
              <w:rPr>
                <w:rFonts w:ascii="Crimson Pro" w:hAnsi="Crimson Pro"/>
              </w:rPr>
              <w:t xml:space="preserve">Utrede valg av </w:t>
            </w:r>
            <w:r w:rsidRPr="009C3F91">
              <w:rPr>
                <w:rFonts w:ascii="Crimson Pro" w:hAnsi="Crimson Pro"/>
              </w:rPr>
              <w:t>tennsystem</w:t>
            </w:r>
            <w:r w:rsidRPr="009C3F91">
              <w:rPr>
                <w:rFonts w:ascii="Crimson Pro" w:hAnsi="Crimson Pro"/>
              </w:rPr>
              <w:t>, tennmidler, rekkefølge, forsinkertider og effekt av disse forhold.</w:t>
            </w:r>
          </w:p>
          <w:p w:rsidR="00960B23" w:rsidRPr="009C3F91" w:rsidP="00191845" w14:paraId="75DFB504" w14:textId="77777777">
            <w:pPr>
              <w:pStyle w:val="ListParagraph"/>
              <w:numPr>
                <w:ilvl w:val="0"/>
                <w:numId w:val="12"/>
              </w:numPr>
              <w:spacing w:after="0"/>
              <w:ind w:left="1428"/>
              <w:rPr>
                <w:rFonts w:ascii="Crimson Pro" w:hAnsi="Crimson Pro"/>
              </w:rPr>
            </w:pPr>
            <w:r w:rsidRPr="009C3F91">
              <w:rPr>
                <w:rFonts w:ascii="Crimson Pro" w:hAnsi="Crimson Pro"/>
              </w:rPr>
              <w:t>Utrede valg av dekningsmateriell og metodikk for sikker dekking.</w:t>
            </w:r>
          </w:p>
          <w:p w:rsidR="00960B23" w:rsidRPr="009C3F91" w:rsidP="00191845" w14:paraId="22304394" w14:textId="77777777">
            <w:pPr>
              <w:pStyle w:val="ListParagraph"/>
              <w:numPr>
                <w:ilvl w:val="0"/>
                <w:numId w:val="12"/>
              </w:numPr>
              <w:spacing w:after="0"/>
              <w:ind w:left="1428"/>
              <w:rPr>
                <w:rFonts w:ascii="Crimson Pro" w:hAnsi="Crimson Pro"/>
              </w:rPr>
            </w:pPr>
            <w:r w:rsidRPr="009C3F91">
              <w:rPr>
                <w:rFonts w:ascii="Crimson Pro" w:hAnsi="Crimson Pro"/>
              </w:rPr>
              <w:t xml:space="preserve">Utrede forhold som leder til uønskede rystelser, sprut og støy </w:t>
            </w:r>
          </w:p>
          <w:p w:rsidR="00960B23" w:rsidP="00191845" w14:paraId="309D589D" w14:textId="77777777">
            <w:pPr>
              <w:pStyle w:val="ListParagraph"/>
              <w:numPr>
                <w:ilvl w:val="0"/>
                <w:numId w:val="12"/>
              </w:numPr>
              <w:spacing w:after="0"/>
              <w:ind w:left="1428"/>
              <w:rPr>
                <w:rFonts w:ascii="Crimson Pro" w:hAnsi="Crimson Pro"/>
              </w:rPr>
            </w:pPr>
            <w:r w:rsidRPr="009C3F91">
              <w:rPr>
                <w:rFonts w:ascii="Crimson Pro" w:hAnsi="Crimson Pro"/>
              </w:rPr>
              <w:t>Utarbeide sprengningsplaner</w:t>
            </w:r>
          </w:p>
          <w:p w:rsidR="004C5BE4" w:rsidRPr="009C3F91" w:rsidP="004C5BE4" w14:paraId="3BAAB68D" w14:textId="77777777">
            <w:pPr>
              <w:pStyle w:val="ListParagraph"/>
              <w:spacing w:after="0"/>
              <w:ind w:left="1428"/>
              <w:rPr>
                <w:rFonts w:ascii="Crimson Pro" w:hAnsi="Crimson Pro"/>
              </w:rPr>
            </w:pPr>
          </w:p>
          <w:p w:rsidR="00960B23" w:rsidRPr="00D65503" w:rsidP="00D65503" w14:paraId="56E02C52" w14:textId="1F754043">
            <w:pPr>
              <w:rPr>
                <w:b/>
                <w:sz w:val="22"/>
                <w:szCs w:val="22"/>
              </w:rPr>
            </w:pPr>
            <w:r w:rsidRPr="009C3F91">
              <w:rPr>
                <w:b/>
                <w:sz w:val="22"/>
                <w:szCs w:val="22"/>
              </w:rPr>
              <w:t>Generell og grunnleggende kompetanse</w:t>
            </w:r>
          </w:p>
          <w:p w:rsidR="00960B23" w:rsidRPr="009C3F91" w14:paraId="71111C67" w14:textId="77777777">
            <w:pPr>
              <w:ind w:left="708"/>
              <w:rPr>
                <w:sz w:val="22"/>
                <w:szCs w:val="22"/>
              </w:rPr>
            </w:pPr>
          </w:p>
          <w:p w:rsidR="00960B23" w:rsidRPr="009C3F91" w:rsidP="00191845" w14:paraId="387B9AB9" w14:textId="77777777">
            <w:pPr>
              <w:pStyle w:val="ListParagraph"/>
              <w:numPr>
                <w:ilvl w:val="0"/>
                <w:numId w:val="13"/>
              </w:numPr>
              <w:spacing w:after="0"/>
              <w:ind w:left="1428"/>
              <w:rPr>
                <w:rFonts w:ascii="Crimson Pro" w:hAnsi="Crimson Pro"/>
              </w:rPr>
            </w:pPr>
            <w:r w:rsidRPr="009C3F91">
              <w:rPr>
                <w:rFonts w:ascii="Crimson Pro" w:hAnsi="Crimson Pro"/>
              </w:rPr>
              <w:t>Delta med fagkompetanse i planlegging av bergsprengningsarbeid sammen med bergsprengningsleder.</w:t>
            </w:r>
          </w:p>
          <w:p w:rsidR="00960B23" w:rsidRPr="009C3F91" w:rsidP="00191845" w14:paraId="78EB760F" w14:textId="77777777">
            <w:pPr>
              <w:pStyle w:val="ListParagraph"/>
              <w:numPr>
                <w:ilvl w:val="0"/>
                <w:numId w:val="13"/>
              </w:numPr>
              <w:spacing w:after="0"/>
              <w:ind w:left="1428"/>
              <w:rPr>
                <w:rFonts w:ascii="Crimson Pro" w:hAnsi="Crimson Pro"/>
              </w:rPr>
            </w:pPr>
            <w:r w:rsidRPr="009C3F91">
              <w:rPr>
                <w:rFonts w:ascii="Crimson Pro" w:hAnsi="Crimson Pro"/>
              </w:rPr>
              <w:t>Gjøre egne faglige vurderinger og legge til rette for riktige ressurser, materiell og utstyr samt gode metoder ved fjellsprengning inn mot oppdragsgiver / anleggsleder.</w:t>
            </w:r>
          </w:p>
          <w:p w:rsidR="00960B23" w:rsidRPr="009C3F91" w:rsidP="00191845" w14:paraId="7C1D08E5" w14:textId="77777777">
            <w:pPr>
              <w:pStyle w:val="ListParagraph"/>
              <w:numPr>
                <w:ilvl w:val="0"/>
                <w:numId w:val="13"/>
              </w:numPr>
              <w:spacing w:after="0"/>
              <w:ind w:left="1428"/>
              <w:rPr>
                <w:rFonts w:ascii="Crimson Pro" w:hAnsi="Crimson Pro"/>
              </w:rPr>
            </w:pPr>
            <w:r w:rsidRPr="009C3F91">
              <w:rPr>
                <w:rFonts w:ascii="Crimson Pro" w:hAnsi="Crimson Pro"/>
              </w:rPr>
              <w:t>Drøfte utfordringer i detalj med bergsprenger og redegjøre på overordnet nivå til 3.part.</w:t>
            </w:r>
          </w:p>
          <w:p w:rsidR="00960B23" w:rsidRPr="00E5537B" w14:paraId="00EB2551" w14:textId="77777777">
            <w:pPr>
              <w:widowControl w:val="0"/>
              <w:autoSpaceDE w:val="0"/>
              <w:autoSpaceDN w:val="0"/>
              <w:rPr>
                <w:rFonts w:eastAsia="Calibri"/>
                <w:b/>
                <w:bCs/>
                <w:sz w:val="22"/>
                <w:szCs w:val="22"/>
                <w:lang w:eastAsia="en-US"/>
              </w:rPr>
            </w:pPr>
          </w:p>
        </w:tc>
      </w:tr>
    </w:tbl>
    <w:p w:rsidR="00FE7DA0" w:rsidP="004F159F" w14:paraId="3EA13523" w14:textId="19ECAF47">
      <w:pPr>
        <w:pStyle w:val="Heading4"/>
      </w:pPr>
      <w:r>
        <w:t>BERGBOLTING</w:t>
      </w:r>
    </w:p>
    <w:tbl>
      <w:tblPr>
        <w:tblpPr w:leftFromText="141" w:rightFromText="141" w:vertAnchor="text" w:horzAnchor="margin" w:tblpY="65"/>
        <w:tblW w:w="9356" w:type="dxa"/>
        <w:tblLayout w:type="fixed"/>
        <w:tblCellMar>
          <w:left w:w="0" w:type="dxa"/>
          <w:right w:w="0" w:type="dxa"/>
        </w:tblCellMar>
        <w:tblLook w:val="01E0"/>
      </w:tblPr>
      <w:tblGrid>
        <w:gridCol w:w="9356"/>
      </w:tblGrid>
      <w:tr w14:paraId="1E374A85" w14:textId="77777777" w:rsidTr="00906D18">
        <w:tblPrEx>
          <w:tblW w:w="9356" w:type="dxa"/>
          <w:tblLayout w:type="fixed"/>
          <w:tblCellMar>
            <w:left w:w="0" w:type="dxa"/>
            <w:right w:w="0" w:type="dxa"/>
          </w:tblCellMar>
          <w:tblLook w:val="01E0"/>
        </w:tblPrEx>
        <w:trPr>
          <w:trHeight w:val="340"/>
        </w:trPr>
        <w:tc>
          <w:tcPr>
            <w:tcW w:w="9356" w:type="dxa"/>
            <w:tcBorders>
              <w:top w:val="single" w:sz="4" w:space="0" w:color="auto"/>
              <w:left w:val="single" w:sz="4" w:space="0" w:color="auto"/>
              <w:bottom w:val="single" w:sz="4" w:space="0" w:color="auto"/>
              <w:right w:val="single" w:sz="4" w:space="0" w:color="auto"/>
            </w:tcBorders>
            <w:shd w:val="clear" w:color="auto" w:fill="EEECE1" w:themeFill="background2"/>
          </w:tcPr>
          <w:p w:rsidR="00906D18" w:rsidRPr="00B4489D" w:rsidP="00906D18" w14:paraId="3E45FE3D" w14:textId="77777777">
            <w:pPr>
              <w:widowControl w:val="0"/>
              <w:autoSpaceDE w:val="0"/>
              <w:autoSpaceDN w:val="0"/>
              <w:rPr>
                <w:rFonts w:eastAsia="Calibri"/>
                <w:i/>
                <w:sz w:val="22"/>
                <w:szCs w:val="22"/>
                <w:lang w:eastAsia="en-US"/>
              </w:rPr>
            </w:pPr>
            <w:r w:rsidRPr="00B4489D">
              <w:rPr>
                <w:rFonts w:eastAsia="Calibri"/>
                <w:b/>
                <w:bCs/>
                <w:sz w:val="22"/>
                <w:szCs w:val="22"/>
                <w:lang w:eastAsia="en-US"/>
              </w:rPr>
              <w:t>Læringsutbytte</w:t>
            </w:r>
          </w:p>
        </w:tc>
      </w:tr>
      <w:tr w14:paraId="5B2D0609" w14:textId="77777777" w:rsidTr="00906D18">
        <w:tblPrEx>
          <w:tblW w:w="9356" w:type="dxa"/>
          <w:tblLayout w:type="fixed"/>
          <w:tblCellMar>
            <w:left w:w="0" w:type="dxa"/>
            <w:right w:w="0" w:type="dxa"/>
          </w:tblCellMar>
          <w:tblLook w:val="01E0"/>
        </w:tblPrEx>
        <w:trPr>
          <w:trHeight w:val="2334"/>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rsidR="00906D18" w:rsidP="00906D18" w14:paraId="4A329A6C" w14:textId="77777777">
            <w:pPr>
              <w:rPr>
                <w:rFonts w:eastAsia="Crimson Pro" w:cs="Crimson Pro"/>
                <w:sz w:val="22"/>
                <w:szCs w:val="22"/>
              </w:rPr>
            </w:pPr>
            <w:r w:rsidRPr="698098AB">
              <w:rPr>
                <w:rFonts w:eastAsia="Crimson Pro" w:cs="Crimson Pro"/>
                <w:b/>
                <w:bCs/>
                <w:sz w:val="22"/>
                <w:szCs w:val="22"/>
              </w:rPr>
              <w:t>Kunnskapsmål</w:t>
            </w:r>
          </w:p>
          <w:p w:rsidR="00906D18" w:rsidRPr="00963CD4" w:rsidP="00906D18" w14:paraId="125AED5D" w14:textId="77777777">
            <w:pPr>
              <w:pStyle w:val="ListParagraph"/>
              <w:numPr>
                <w:ilvl w:val="0"/>
                <w:numId w:val="37"/>
              </w:numPr>
              <w:rPr>
                <w:rFonts w:ascii="Crimson Pro" w:eastAsia="Crimson Pro" w:hAnsi="Crimson Pro" w:cs="Crimson Pro"/>
              </w:rPr>
            </w:pPr>
            <w:r w:rsidRPr="00963CD4">
              <w:rPr>
                <w:rFonts w:ascii="Crimson Pro" w:eastAsia="Crimson Pro" w:hAnsi="Crimson Pro" w:cs="Crimson Pro"/>
              </w:rPr>
              <w:t>Prinsipper for sikring av fjell.</w:t>
            </w:r>
          </w:p>
          <w:p w:rsidR="00906D18" w:rsidRPr="00963CD4" w:rsidP="00906D18" w14:paraId="4550D13E" w14:textId="77777777">
            <w:pPr>
              <w:pStyle w:val="ListParagraph"/>
              <w:numPr>
                <w:ilvl w:val="0"/>
                <w:numId w:val="37"/>
              </w:numPr>
              <w:rPr>
                <w:rFonts w:ascii="Crimson Pro" w:eastAsia="Crimson Pro" w:hAnsi="Crimson Pro" w:cs="Crimson Pro"/>
              </w:rPr>
            </w:pPr>
            <w:r w:rsidRPr="00963CD4">
              <w:rPr>
                <w:rFonts w:ascii="Crimson Pro" w:eastAsia="Crimson Pro" w:hAnsi="Crimson Pro" w:cs="Crimson Pro"/>
              </w:rPr>
              <w:t>Bergbolter og bruksområder.</w:t>
            </w:r>
          </w:p>
          <w:p w:rsidR="00906D18" w:rsidRPr="00963CD4" w:rsidP="00906D18" w14:paraId="487803CD" w14:textId="77777777">
            <w:pPr>
              <w:pStyle w:val="ListParagraph"/>
              <w:numPr>
                <w:ilvl w:val="0"/>
                <w:numId w:val="37"/>
              </w:numPr>
              <w:rPr>
                <w:rFonts w:ascii="Crimson Pro" w:eastAsia="Crimson Pro" w:hAnsi="Crimson Pro" w:cs="Crimson Pro"/>
              </w:rPr>
            </w:pPr>
            <w:r w:rsidRPr="00963CD4">
              <w:rPr>
                <w:rFonts w:ascii="Crimson Pro" w:eastAsia="Crimson Pro" w:hAnsi="Crimson Pro" w:cs="Crimson Pro"/>
              </w:rPr>
              <w:t>Sikring av fjellskjæring og bergrom</w:t>
            </w:r>
          </w:p>
          <w:p w:rsidR="00906D18" w:rsidRPr="00963CD4" w:rsidP="00906D18" w14:paraId="3F36A5DE" w14:textId="77777777">
            <w:pPr>
              <w:rPr>
                <w:rFonts w:eastAsia="Crimson Pro" w:cs="Crimson Pro"/>
                <w:sz w:val="22"/>
                <w:szCs w:val="22"/>
              </w:rPr>
            </w:pPr>
            <w:r w:rsidRPr="00963CD4">
              <w:rPr>
                <w:rFonts w:eastAsia="Crimson Pro" w:cs="Crimson Pro"/>
                <w:b/>
                <w:bCs/>
                <w:sz w:val="22"/>
                <w:szCs w:val="22"/>
              </w:rPr>
              <w:t>Ferdighetsmål</w:t>
            </w:r>
          </w:p>
          <w:p w:rsidR="00906D18" w:rsidRPr="00501078" w:rsidP="00906D18" w14:paraId="2E85F9AF" w14:textId="77777777">
            <w:pPr>
              <w:pStyle w:val="ListParagraph"/>
              <w:numPr>
                <w:ilvl w:val="0"/>
                <w:numId w:val="40"/>
              </w:numPr>
              <w:rPr>
                <w:rFonts w:ascii="Crimson Pro" w:eastAsia="Crimson Pro" w:hAnsi="Crimson Pro" w:cs="Crimson Pro"/>
              </w:rPr>
            </w:pPr>
            <w:r w:rsidRPr="00963CD4">
              <w:rPr>
                <w:rFonts w:ascii="Crimson Pro" w:eastAsia="Crimson Pro" w:hAnsi="Crimson Pro" w:cs="Crimson Pro"/>
              </w:rPr>
              <w:t xml:space="preserve">Gjøre rede for bruk av riktig </w:t>
            </w:r>
            <w:r w:rsidRPr="00963CD4">
              <w:rPr>
                <w:rFonts w:ascii="Crimson Pro" w:eastAsia="Crimson Pro" w:hAnsi="Crimson Pro" w:cs="Crimson Pro"/>
              </w:rPr>
              <w:t>boltetype</w:t>
            </w:r>
            <w:r w:rsidRPr="00963CD4">
              <w:rPr>
                <w:rFonts w:ascii="Crimson Pro" w:eastAsia="Crimson Pro" w:hAnsi="Crimson Pro" w:cs="Crimson Pro"/>
              </w:rPr>
              <w:t xml:space="preserve"> og metodikk til forskjellige sikringsbehov.</w:t>
            </w:r>
          </w:p>
          <w:p w:rsidR="00906D18" w:rsidRPr="00963CD4" w:rsidP="00906D18" w14:paraId="64C885B7" w14:textId="77777777">
            <w:pPr>
              <w:rPr>
                <w:rFonts w:eastAsia="Crimson Pro" w:cs="Crimson Pro"/>
                <w:sz w:val="22"/>
                <w:szCs w:val="22"/>
              </w:rPr>
            </w:pPr>
            <w:r w:rsidRPr="00963CD4">
              <w:rPr>
                <w:rFonts w:eastAsia="Crimson Pro" w:cs="Crimson Pro"/>
                <w:b/>
                <w:bCs/>
                <w:sz w:val="22"/>
                <w:szCs w:val="22"/>
              </w:rPr>
              <w:t>Generell og grunnleggende kompetanse:</w:t>
            </w:r>
          </w:p>
          <w:p w:rsidR="00906D18" w:rsidRPr="00501078" w:rsidP="00906D18" w14:paraId="7BBEA0D5" w14:textId="77777777">
            <w:pPr>
              <w:pStyle w:val="ListParagraph"/>
              <w:numPr>
                <w:ilvl w:val="0"/>
                <w:numId w:val="41"/>
              </w:numPr>
              <w:rPr>
                <w:rFonts w:eastAsia="Crimson Pro" w:cs="Crimson Pro"/>
              </w:rPr>
            </w:pPr>
            <w:r w:rsidRPr="00963CD4">
              <w:rPr>
                <w:rFonts w:ascii="Crimson Pro" w:eastAsia="Crimson Pro" w:hAnsi="Crimson Pro" w:cs="Crimson Pro"/>
              </w:rPr>
              <w:t>arbeide med faglig ansvar for bergsikring i dagen og underjord.</w:t>
            </w:r>
          </w:p>
        </w:tc>
      </w:tr>
    </w:tbl>
    <w:p w:rsidR="00906D18" w:rsidP="00906D18" w14:paraId="68989B29" w14:textId="77777777"/>
    <w:p w:rsidR="00906D18" w14:paraId="35932DF9" w14:textId="694D6E72">
      <w:r>
        <w:br w:type="page"/>
      </w:r>
    </w:p>
    <w:p w:rsidR="00906D18" w:rsidRPr="00906D18" w:rsidP="00906D18" w14:paraId="5A92E9D3" w14:textId="77777777"/>
    <w:p w:rsidR="005F0501" w:rsidRPr="009F2091" w:rsidP="004F159F" w14:paraId="205555F0" w14:textId="79B2785E">
      <w:pPr>
        <w:pStyle w:val="Heading3"/>
      </w:pPr>
      <w:bookmarkStart w:id="147" w:name="_Toc256000042"/>
      <w:r>
        <w:t>GEOMATIKK</w:t>
      </w:r>
      <w:bookmarkEnd w:id="147"/>
      <w:r w:rsidRPr="00B71BD1">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4"/>
        <w:gridCol w:w="4712"/>
      </w:tblGrid>
      <w:tr w14:paraId="43D05335"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644" w:type="dxa"/>
            <w:shd w:val="clear" w:color="auto" w:fill="D9D9D9" w:themeFill="background1" w:themeFillShade="D9"/>
          </w:tcPr>
          <w:p w:rsidR="005F0501" w:rsidRPr="008217CD" w14:paraId="04CEA1B2" w14:textId="0AAA3775">
            <w:pPr>
              <w:widowControl w:val="0"/>
              <w:autoSpaceDE w:val="0"/>
              <w:autoSpaceDN w:val="0"/>
              <w:rPr>
                <w:rFonts w:eastAsia="Calibri"/>
                <w:b/>
                <w:bCs/>
                <w:sz w:val="22"/>
                <w:szCs w:val="22"/>
                <w:lang w:val="en-US" w:eastAsia="en-US"/>
              </w:rPr>
            </w:pPr>
            <w:r w:rsidRPr="008217CD">
              <w:rPr>
                <w:rFonts w:eastAsia="Calibri"/>
                <w:b/>
                <w:bCs/>
                <w:sz w:val="22"/>
                <w:szCs w:val="22"/>
                <w:lang w:val="en-US" w:eastAsia="en-US"/>
              </w:rPr>
              <w:t>Emne</w:t>
            </w:r>
            <w:r w:rsidRPr="008217CD">
              <w:rPr>
                <w:rFonts w:eastAsia="Calibri"/>
                <w:b/>
                <w:bCs/>
                <w:spacing w:val="-8"/>
                <w:sz w:val="22"/>
                <w:szCs w:val="22"/>
                <w:lang w:val="en-US" w:eastAsia="en-US"/>
              </w:rPr>
              <w:t xml:space="preserve"> 9</w:t>
            </w:r>
            <w:r w:rsidRPr="008217CD" w:rsidR="3A2B8342">
              <w:rPr>
                <w:rFonts w:eastAsia="Calibri"/>
                <w:b/>
                <w:bCs/>
                <w:spacing w:val="-8"/>
                <w:sz w:val="22"/>
                <w:szCs w:val="22"/>
                <w:lang w:val="en-US" w:eastAsia="en-US"/>
              </w:rPr>
              <w:t>8</w:t>
            </w:r>
            <w:r w:rsidRPr="008217CD">
              <w:rPr>
                <w:rFonts w:eastAsia="Calibri"/>
                <w:b/>
                <w:bCs/>
                <w:spacing w:val="-8"/>
                <w:sz w:val="22"/>
                <w:szCs w:val="22"/>
                <w:lang w:val="en-US" w:eastAsia="en-US"/>
              </w:rPr>
              <w:t>TB</w:t>
            </w:r>
            <w:r w:rsidRPr="008217CD" w:rsidR="014871CB">
              <w:rPr>
                <w:rFonts w:eastAsia="Calibri"/>
                <w:b/>
                <w:bCs/>
                <w:spacing w:val="-8"/>
                <w:sz w:val="22"/>
                <w:szCs w:val="22"/>
                <w:lang w:val="en-US" w:eastAsia="en-US"/>
              </w:rPr>
              <w:t>80B</w:t>
            </w:r>
          </w:p>
        </w:tc>
        <w:tc>
          <w:tcPr>
            <w:tcW w:w="4712" w:type="dxa"/>
            <w:shd w:val="clear" w:color="auto" w:fill="D9D9D9" w:themeFill="background1" w:themeFillShade="D9"/>
          </w:tcPr>
          <w:p w:rsidR="005F0501" w:rsidRPr="008217CD" w14:paraId="061DE469" w14:textId="77777777">
            <w:pPr>
              <w:widowControl w:val="0"/>
              <w:autoSpaceDE w:val="0"/>
              <w:autoSpaceDN w:val="0"/>
              <w:rPr>
                <w:rFonts w:eastAsia="Calibri"/>
                <w:b/>
                <w:bCs/>
                <w:sz w:val="22"/>
                <w:szCs w:val="22"/>
                <w:lang w:val="en-US" w:eastAsia="en-US"/>
              </w:rPr>
            </w:pPr>
            <w:r w:rsidRPr="008217CD">
              <w:rPr>
                <w:rFonts w:eastAsia="Calibri"/>
                <w:b/>
                <w:bCs/>
                <w:sz w:val="22"/>
                <w:szCs w:val="22"/>
                <w:lang w:val="en-US" w:eastAsia="en-US"/>
              </w:rPr>
              <w:t>Tema</w:t>
            </w:r>
          </w:p>
        </w:tc>
      </w:tr>
      <w:tr w14:paraId="72204A74" w14:textId="77777777" w:rsidTr="006F13BB">
        <w:tblPrEx>
          <w:tblW w:w="9356" w:type="dxa"/>
          <w:tblInd w:w="-5" w:type="dxa"/>
          <w:tblLayout w:type="fixed"/>
          <w:tblCellMar>
            <w:left w:w="0" w:type="dxa"/>
            <w:right w:w="0" w:type="dxa"/>
          </w:tblCellMar>
          <w:tblLook w:val="01E0"/>
        </w:tblPrEx>
        <w:trPr>
          <w:trHeight w:val="671"/>
        </w:trPr>
        <w:tc>
          <w:tcPr>
            <w:tcW w:w="4644" w:type="dxa"/>
            <w:shd w:val="clear" w:color="auto" w:fill="auto"/>
          </w:tcPr>
          <w:p w:rsidR="005F0501" w:rsidRPr="00B4489D" w14:paraId="2A14E189" w14:textId="605D3F8C">
            <w:pPr>
              <w:widowControl w:val="0"/>
              <w:autoSpaceDE w:val="0"/>
              <w:autoSpaceDN w:val="0"/>
              <w:rPr>
                <w:rFonts w:eastAsia="Calibri"/>
                <w:b/>
                <w:bCs/>
                <w:iCs/>
                <w:sz w:val="22"/>
                <w:szCs w:val="22"/>
                <w:lang w:eastAsia="en-US"/>
              </w:rPr>
            </w:pPr>
            <w:r>
              <w:rPr>
                <w:rFonts w:eastAsia="Calibri"/>
                <w:b/>
                <w:bCs/>
                <w:iCs/>
                <w:sz w:val="22"/>
                <w:szCs w:val="22"/>
                <w:lang w:eastAsia="en-US"/>
              </w:rPr>
              <w:t>G</w:t>
            </w:r>
            <w:r w:rsidR="007168D6">
              <w:rPr>
                <w:rFonts w:eastAsia="Calibri"/>
                <w:b/>
                <w:bCs/>
                <w:iCs/>
                <w:sz w:val="22"/>
                <w:szCs w:val="22"/>
                <w:lang w:eastAsia="en-US"/>
              </w:rPr>
              <w:t>e</w:t>
            </w:r>
            <w:r>
              <w:rPr>
                <w:rFonts w:eastAsia="Calibri"/>
                <w:b/>
                <w:bCs/>
                <w:iCs/>
                <w:sz w:val="22"/>
                <w:szCs w:val="22"/>
                <w:lang w:eastAsia="en-US"/>
              </w:rPr>
              <w:t>omatikk</w:t>
            </w:r>
          </w:p>
          <w:p w:rsidR="005F0501" w:rsidRPr="00B4489D" w14:paraId="7E1D10F8" w14:textId="5B32361C">
            <w:pPr>
              <w:widowControl w:val="0"/>
              <w:autoSpaceDE w:val="0"/>
              <w:autoSpaceDN w:val="0"/>
              <w:rPr>
                <w:rFonts w:eastAsia="Calibri"/>
                <w:iCs/>
                <w:sz w:val="22"/>
                <w:szCs w:val="22"/>
                <w:lang w:eastAsia="en-US"/>
              </w:rPr>
            </w:pPr>
            <w:r w:rsidRPr="00B4489D">
              <w:rPr>
                <w:rFonts w:eastAsia="Calibri"/>
                <w:iCs/>
                <w:sz w:val="22"/>
                <w:szCs w:val="22"/>
                <w:lang w:eastAsia="en-US"/>
              </w:rPr>
              <w:t>(</w:t>
            </w:r>
            <w:r>
              <w:rPr>
                <w:rFonts w:eastAsia="Calibri"/>
                <w:iCs/>
                <w:sz w:val="22"/>
                <w:szCs w:val="22"/>
                <w:lang w:eastAsia="en-US"/>
              </w:rPr>
              <w:t>10</w:t>
            </w:r>
            <w:r w:rsidRPr="00B4489D">
              <w:rPr>
                <w:rFonts w:eastAsia="Calibri"/>
                <w:iCs/>
                <w:sz w:val="22"/>
                <w:szCs w:val="22"/>
                <w:lang w:eastAsia="en-US"/>
              </w:rPr>
              <w:t xml:space="preserve"> </w:t>
            </w:r>
            <w:r w:rsidR="00FC2A6D">
              <w:rPr>
                <w:rFonts w:eastAsia="Calibri"/>
                <w:iCs/>
                <w:sz w:val="22"/>
                <w:szCs w:val="22"/>
                <w:lang w:eastAsia="en-US"/>
              </w:rPr>
              <w:t>stp.</w:t>
            </w:r>
            <w:r w:rsidRPr="00B4489D">
              <w:rPr>
                <w:rFonts w:eastAsia="Calibri"/>
                <w:iCs/>
                <w:sz w:val="22"/>
                <w:szCs w:val="22"/>
                <w:lang w:eastAsia="en-US"/>
              </w:rPr>
              <w:t>)</w:t>
            </w:r>
          </w:p>
        </w:tc>
        <w:tc>
          <w:tcPr>
            <w:tcW w:w="4712" w:type="dxa"/>
            <w:shd w:val="clear" w:color="auto" w:fill="auto"/>
          </w:tcPr>
          <w:p w:rsidR="005F0501" w:rsidRPr="00983D2B" w14:paraId="3C20EFE2" w14:textId="77777777">
            <w:pPr>
              <w:widowControl w:val="0"/>
              <w:autoSpaceDE w:val="0"/>
              <w:autoSpaceDN w:val="0"/>
              <w:rPr>
                <w:rFonts w:eastAsia="Calibri"/>
                <w:i/>
                <w:iCs/>
                <w:sz w:val="22"/>
                <w:szCs w:val="22"/>
                <w:lang w:eastAsia="en-US"/>
              </w:rPr>
            </w:pPr>
            <w:r w:rsidRPr="00983D2B">
              <w:rPr>
                <w:rFonts w:eastAsia="Calibri"/>
                <w:i/>
                <w:iCs/>
                <w:sz w:val="22"/>
                <w:szCs w:val="22"/>
                <w:lang w:eastAsia="en-US"/>
              </w:rPr>
              <w:t>Landmåling</w:t>
            </w:r>
          </w:p>
          <w:p w:rsidR="005F0501" w:rsidRPr="00983D2B" w14:paraId="569F7942" w14:textId="58EBC393">
            <w:pPr>
              <w:widowControl w:val="0"/>
              <w:autoSpaceDE w:val="0"/>
              <w:autoSpaceDN w:val="0"/>
              <w:rPr>
                <w:rFonts w:eastAsia="Calibri"/>
                <w:i/>
                <w:iCs/>
                <w:sz w:val="22"/>
                <w:szCs w:val="22"/>
                <w:lang w:eastAsia="en-US"/>
              </w:rPr>
            </w:pPr>
            <w:r>
              <w:rPr>
                <w:rFonts w:eastAsia="Calibri"/>
                <w:i/>
                <w:iCs/>
                <w:sz w:val="22"/>
                <w:szCs w:val="22"/>
                <w:lang w:eastAsia="en-US"/>
              </w:rPr>
              <w:t>GIS/</w:t>
            </w:r>
            <w:r w:rsidRPr="00983D2B">
              <w:rPr>
                <w:rFonts w:eastAsia="Calibri"/>
                <w:i/>
                <w:iCs/>
                <w:sz w:val="22"/>
                <w:szCs w:val="22"/>
                <w:lang w:eastAsia="en-US"/>
              </w:rPr>
              <w:t>G</w:t>
            </w:r>
            <w:r w:rsidRPr="00983D2B" w:rsidR="009F78AE">
              <w:rPr>
                <w:rFonts w:eastAsia="Calibri"/>
                <w:i/>
                <w:iCs/>
                <w:sz w:val="22"/>
                <w:szCs w:val="22"/>
                <w:lang w:eastAsia="en-US"/>
              </w:rPr>
              <w:t>NSS målemetoder</w:t>
            </w:r>
          </w:p>
          <w:p w:rsidR="005F0501" w:rsidRPr="00983D2B" w14:paraId="5891F2E6" w14:textId="65BD3A35">
            <w:pPr>
              <w:widowControl w:val="0"/>
              <w:autoSpaceDE w:val="0"/>
              <w:autoSpaceDN w:val="0"/>
              <w:rPr>
                <w:rFonts w:eastAsia="Calibri"/>
                <w:i/>
                <w:iCs/>
                <w:sz w:val="22"/>
                <w:szCs w:val="22"/>
                <w:lang w:eastAsia="en-US"/>
              </w:rPr>
            </w:pPr>
            <w:r w:rsidRPr="00983D2B">
              <w:rPr>
                <w:rFonts w:eastAsia="Calibri"/>
                <w:i/>
                <w:iCs/>
                <w:sz w:val="22"/>
                <w:szCs w:val="22"/>
                <w:lang w:eastAsia="en-US"/>
              </w:rPr>
              <w:t>3-D modeller</w:t>
            </w:r>
            <w:r w:rsidRPr="00983D2B" w:rsidR="008A213A">
              <w:rPr>
                <w:rFonts w:eastAsia="Calibri"/>
                <w:i/>
                <w:iCs/>
                <w:sz w:val="22"/>
                <w:szCs w:val="22"/>
                <w:lang w:eastAsia="en-US"/>
              </w:rPr>
              <w:t xml:space="preserve"> terreng</w:t>
            </w:r>
          </w:p>
        </w:tc>
      </w:tr>
      <w:tr w14:paraId="1BA0E446" w14:textId="77777777" w:rsidTr="006F13BB">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hemeFill="background2"/>
          </w:tcPr>
          <w:p w:rsidR="005F0501" w:rsidRPr="000A6DD0" w14:paraId="5BD5295E" w14:textId="33AE0572">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0A6DD0">
              <w:rPr>
                <w:rFonts w:eastAsia="Calibri" w:cs="Calibri"/>
                <w:b/>
                <w:bCs/>
                <w:iCs/>
                <w:sz w:val="22"/>
                <w:szCs w:val="22"/>
                <w:lang w:eastAsia="en-US"/>
              </w:rPr>
              <w:t>mfang</w:t>
            </w:r>
          </w:p>
        </w:tc>
      </w:tr>
      <w:tr w14:paraId="16AE24E8" w14:textId="77777777" w:rsidTr="00D957B7">
        <w:tblPrEx>
          <w:tblW w:w="9356" w:type="dxa"/>
          <w:tblInd w:w="-5" w:type="dxa"/>
          <w:tblLayout w:type="fixed"/>
          <w:tblCellMar>
            <w:left w:w="0" w:type="dxa"/>
            <w:right w:w="0" w:type="dxa"/>
          </w:tblCellMar>
          <w:tblLook w:val="01E0"/>
        </w:tblPrEx>
        <w:trPr>
          <w:trHeight w:val="1369"/>
        </w:trPr>
        <w:tc>
          <w:tcPr>
            <w:tcW w:w="9356" w:type="dxa"/>
            <w:gridSpan w:val="2"/>
            <w:shd w:val="clear" w:color="auto" w:fill="auto"/>
          </w:tcPr>
          <w:p w:rsidR="20568B63" w:rsidP="698098AB" w14:paraId="670F055E" w14:textId="017450B1">
            <w:pPr>
              <w:widowControl w:val="0"/>
              <w:rPr>
                <w:rFonts w:eastAsia="Crimson Pro" w:cs="Crimson Pro"/>
                <w:sz w:val="22"/>
                <w:szCs w:val="22"/>
              </w:rPr>
            </w:pPr>
            <w:r w:rsidRPr="698098AB">
              <w:rPr>
                <w:rFonts w:eastAsia="Crimson Pro" w:cs="Crimson Pro"/>
                <w:sz w:val="22"/>
                <w:szCs w:val="22"/>
              </w:rPr>
              <w:t xml:space="preserve">Emnet </w:t>
            </w:r>
            <w:r w:rsidRPr="698098AB">
              <w:rPr>
                <w:rFonts w:eastAsia="Crimson Pro" w:cs="Crimson Pro"/>
                <w:sz w:val="22"/>
                <w:szCs w:val="22"/>
              </w:rPr>
              <w:t>Geomatikk</w:t>
            </w:r>
            <w:r w:rsidRPr="698098AB">
              <w:rPr>
                <w:rFonts w:eastAsia="Crimson Pro" w:cs="Crimson Pro"/>
                <w:sz w:val="22"/>
                <w:szCs w:val="22"/>
              </w:rPr>
              <w:t xml:space="preserve"> undervises over to semester i første studieår.</w:t>
            </w:r>
          </w:p>
          <w:p w:rsidR="698098AB" w:rsidP="698098AB" w14:paraId="7405EE6A" w14:textId="2F25F575">
            <w:pPr>
              <w:widowControl w:val="0"/>
              <w:rPr>
                <w:rFonts w:eastAsia="Crimson Pro" w:cs="Crimson Pro"/>
                <w:sz w:val="22"/>
                <w:szCs w:val="22"/>
              </w:rPr>
            </w:pPr>
          </w:p>
          <w:p w:rsidR="20568B63" w:rsidP="698098AB" w14:paraId="788EE184" w14:textId="47E686BF">
            <w:pPr>
              <w:widowControl w:val="0"/>
              <w:rPr>
                <w:rFonts w:eastAsia="Crimson Pro" w:cs="Crimson Pro"/>
                <w:sz w:val="22"/>
                <w:szCs w:val="22"/>
              </w:rPr>
            </w:pPr>
            <w:r w:rsidRPr="698098AB">
              <w:rPr>
                <w:rFonts w:eastAsia="Crimson Pro" w:cs="Crimson Pro"/>
                <w:b/>
                <w:bCs/>
                <w:sz w:val="22"/>
                <w:szCs w:val="22"/>
              </w:rPr>
              <w:t xml:space="preserve"> </w:t>
            </w:r>
            <w:r w:rsidRPr="698098AB">
              <w:rPr>
                <w:rFonts w:eastAsia="Crimson Pro" w:cs="Crimson Pro"/>
                <w:b/>
                <w:bCs/>
                <w:sz w:val="22"/>
                <w:szCs w:val="22"/>
              </w:rPr>
              <w:t>Landmåling</w:t>
            </w:r>
            <w:r w:rsidRPr="698098AB">
              <w:rPr>
                <w:rFonts w:eastAsia="Crimson Pro" w:cs="Crimson Pro"/>
                <w:sz w:val="22"/>
                <w:szCs w:val="22"/>
              </w:rPr>
              <w:t xml:space="preserve">:   </w:t>
            </w:r>
            <w:r w:rsidRPr="698098AB">
              <w:rPr>
                <w:rFonts w:eastAsia="Crimson Pro" w:cs="Crimson Pro"/>
                <w:sz w:val="22"/>
                <w:szCs w:val="22"/>
              </w:rPr>
              <w:t xml:space="preserve">                                     4 studiepoeng </w:t>
            </w:r>
          </w:p>
          <w:p w:rsidR="20568B63" w:rsidP="698098AB" w14:paraId="09594266" w14:textId="659BC054">
            <w:pPr>
              <w:widowControl w:val="0"/>
              <w:rPr>
                <w:rFonts w:eastAsia="Crimson Pro" w:cs="Crimson Pro"/>
                <w:sz w:val="22"/>
                <w:szCs w:val="22"/>
              </w:rPr>
            </w:pPr>
            <w:r w:rsidRPr="698098AB">
              <w:rPr>
                <w:rFonts w:eastAsia="Crimson Pro" w:cs="Crimson Pro"/>
                <w:b/>
                <w:bCs/>
                <w:sz w:val="22"/>
                <w:szCs w:val="22"/>
              </w:rPr>
              <w:t xml:space="preserve"> </w:t>
            </w:r>
            <w:r w:rsidR="00983D2B">
              <w:rPr>
                <w:rFonts w:eastAsia="Crimson Pro" w:cs="Crimson Pro"/>
                <w:b/>
                <w:bCs/>
                <w:sz w:val="22"/>
                <w:szCs w:val="22"/>
              </w:rPr>
              <w:t>GIS/</w:t>
            </w:r>
            <w:r w:rsidRPr="698098AB">
              <w:rPr>
                <w:rFonts w:eastAsia="Crimson Pro" w:cs="Crimson Pro"/>
                <w:b/>
                <w:bCs/>
                <w:sz w:val="22"/>
                <w:szCs w:val="22"/>
              </w:rPr>
              <w:t xml:space="preserve">GNSS </w:t>
            </w:r>
            <w:r w:rsidRPr="698098AB">
              <w:rPr>
                <w:rFonts w:eastAsia="Crimson Pro" w:cs="Crimson Pro"/>
                <w:b/>
                <w:bCs/>
                <w:sz w:val="22"/>
                <w:szCs w:val="22"/>
              </w:rPr>
              <w:t xml:space="preserve">målemetoder:   </w:t>
            </w:r>
            <w:r w:rsidRPr="698098AB">
              <w:rPr>
                <w:rFonts w:eastAsia="Crimson Pro" w:cs="Crimson Pro"/>
                <w:b/>
                <w:bCs/>
                <w:sz w:val="22"/>
                <w:szCs w:val="22"/>
              </w:rPr>
              <w:t xml:space="preserve">         </w:t>
            </w:r>
            <w:r w:rsidRPr="698098AB">
              <w:rPr>
                <w:rFonts w:eastAsia="Crimson Pro" w:cs="Crimson Pro"/>
                <w:sz w:val="22"/>
                <w:szCs w:val="22"/>
              </w:rPr>
              <w:t xml:space="preserve"> </w:t>
            </w:r>
            <w:r w:rsidR="00447B4F">
              <w:rPr>
                <w:rFonts w:eastAsia="Crimson Pro" w:cs="Crimson Pro"/>
                <w:sz w:val="22"/>
                <w:szCs w:val="22"/>
              </w:rPr>
              <w:t>3</w:t>
            </w:r>
            <w:r w:rsidRPr="698098AB">
              <w:rPr>
                <w:rFonts w:eastAsia="Crimson Pro" w:cs="Crimson Pro"/>
                <w:sz w:val="22"/>
                <w:szCs w:val="22"/>
              </w:rPr>
              <w:t xml:space="preserve"> studiepoeng</w:t>
            </w:r>
          </w:p>
          <w:p w:rsidR="005F0501" w:rsidRPr="00D957B7" w:rsidP="000A6DD0" w14:paraId="3994A5EC" w14:textId="7AAA2075">
            <w:pPr>
              <w:widowControl w:val="0"/>
              <w:rPr>
                <w:rFonts w:eastAsia="Crimson Pro" w:cs="Crimson Pro"/>
                <w:sz w:val="22"/>
                <w:szCs w:val="22"/>
              </w:rPr>
            </w:pPr>
            <w:r w:rsidRPr="698098AB">
              <w:rPr>
                <w:rFonts w:eastAsia="Crimson Pro" w:cs="Crimson Pro"/>
                <w:b/>
                <w:bCs/>
                <w:sz w:val="22"/>
                <w:szCs w:val="22"/>
              </w:rPr>
              <w:t xml:space="preserve">3-D modeller </w:t>
            </w:r>
            <w:r w:rsidRPr="698098AB">
              <w:rPr>
                <w:rFonts w:eastAsia="Crimson Pro" w:cs="Crimson Pro"/>
                <w:b/>
                <w:bCs/>
                <w:sz w:val="22"/>
                <w:szCs w:val="22"/>
              </w:rPr>
              <w:t>terreng</w:t>
            </w:r>
            <w:r w:rsidRPr="698098AB">
              <w:rPr>
                <w:rFonts w:eastAsia="Crimson Pro" w:cs="Crimson Pro"/>
                <w:sz w:val="22"/>
                <w:szCs w:val="22"/>
              </w:rPr>
              <w:t xml:space="preserve">:   </w:t>
            </w:r>
            <w:r w:rsidRPr="698098AB">
              <w:rPr>
                <w:rFonts w:eastAsia="Crimson Pro" w:cs="Crimson Pro"/>
                <w:sz w:val="22"/>
                <w:szCs w:val="22"/>
              </w:rPr>
              <w:t xml:space="preserve">                 3 studiepoen</w:t>
            </w:r>
            <w:r w:rsidR="00D957B7">
              <w:rPr>
                <w:rFonts w:eastAsia="Crimson Pro" w:cs="Crimson Pro"/>
                <w:sz w:val="22"/>
                <w:szCs w:val="22"/>
              </w:rPr>
              <w:t>g</w:t>
            </w:r>
          </w:p>
        </w:tc>
      </w:tr>
    </w:tbl>
    <w:p w:rsidR="00501078" w14:paraId="67FF4317" w14:textId="2A100AF5"/>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2F48AE2E"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hemeFill="background2"/>
          </w:tcPr>
          <w:p w:rsidR="00A20496" w:rsidRPr="698098AB" w:rsidP="698098AB" w14:paraId="73F8EA7D" w14:textId="2891448B">
            <w:pPr>
              <w:widowControl w:val="0"/>
              <w:rPr>
                <w:rFonts w:eastAsia="Crimson Pro" w:cs="Crimson Pro"/>
                <w:sz w:val="22"/>
                <w:szCs w:val="22"/>
              </w:rPr>
            </w:pPr>
            <w:r w:rsidRPr="00A20496">
              <w:rPr>
                <w:rFonts w:eastAsia="Calibri" w:cs="Calibri"/>
                <w:b/>
                <w:bCs/>
                <w:iCs/>
                <w:sz w:val="22"/>
                <w:szCs w:val="22"/>
                <w:lang w:eastAsia="en-US"/>
              </w:rPr>
              <w:t>Vurdering</w:t>
            </w:r>
          </w:p>
        </w:tc>
      </w:tr>
      <w:tr w14:paraId="3DB4B920" w14:textId="77777777" w:rsidTr="009B3379">
        <w:tblPrEx>
          <w:tblW w:w="9356" w:type="dxa"/>
          <w:tblInd w:w="-5" w:type="dxa"/>
          <w:tblLayout w:type="fixed"/>
          <w:tblCellMar>
            <w:left w:w="0" w:type="dxa"/>
            <w:right w:w="0" w:type="dxa"/>
          </w:tblCellMar>
          <w:tblLook w:val="01E0"/>
        </w:tblPrEx>
        <w:trPr>
          <w:trHeight w:val="2163"/>
        </w:trPr>
        <w:tc>
          <w:tcPr>
            <w:tcW w:w="9356" w:type="dxa"/>
            <w:shd w:val="clear" w:color="auto" w:fill="auto"/>
          </w:tcPr>
          <w:p w:rsidR="00447B4F" w:rsidRPr="00447B4F" w:rsidP="00447B4F" w14:paraId="43455605" w14:textId="77777777">
            <w:pPr>
              <w:pStyle w:val="paragraph"/>
              <w:spacing w:before="0" w:beforeAutospacing="0" w:after="0" w:afterAutospacing="0"/>
              <w:textAlignment w:val="baseline"/>
              <w:rPr>
                <w:rFonts w:ascii="Segoe UI" w:hAnsi="Segoe UI" w:cs="Segoe UI"/>
                <w:sz w:val="18"/>
                <w:szCs w:val="18"/>
              </w:rPr>
            </w:pPr>
            <w:r w:rsidRPr="00447B4F">
              <w:rPr>
                <w:rStyle w:val="normaltextrun"/>
                <w:rFonts w:ascii="Crimson Pro" w:hAnsi="Crimson Pro" w:cs="Segoe UI"/>
                <w:b/>
                <w:bCs/>
                <w:sz w:val="22"/>
                <w:szCs w:val="22"/>
              </w:rPr>
              <w:t>Obligatoriske arbeidskrav:</w:t>
            </w:r>
            <w:r w:rsidRPr="00447B4F">
              <w:rPr>
                <w:rStyle w:val="eop"/>
                <w:rFonts w:ascii="Crimson Pro" w:hAnsi="Crimson Pro" w:cs="Segoe UI"/>
                <w:sz w:val="22"/>
                <w:szCs w:val="22"/>
              </w:rPr>
              <w:t> </w:t>
            </w:r>
          </w:p>
          <w:p w:rsidR="00447B4F" w:rsidRPr="00447B4F" w:rsidP="00447B4F" w14:paraId="5601C42C" w14:textId="77777777">
            <w:pPr>
              <w:pStyle w:val="paragraph"/>
              <w:spacing w:before="0" w:beforeAutospacing="0" w:after="0" w:afterAutospacing="0"/>
              <w:textAlignment w:val="baseline"/>
              <w:rPr>
                <w:rFonts w:ascii="Segoe UI" w:hAnsi="Segoe UI" w:cs="Segoe UI"/>
                <w:sz w:val="18"/>
                <w:szCs w:val="18"/>
              </w:rPr>
            </w:pPr>
            <w:r w:rsidRPr="00447B4F">
              <w:rPr>
                <w:rStyle w:val="normaltextrun"/>
                <w:rFonts w:ascii="Crimson Pro" w:hAnsi="Crimson Pro" w:cs="Segoe UI"/>
                <w:sz w:val="22"/>
                <w:szCs w:val="22"/>
              </w:rPr>
              <w:t> Fire arbeidskrav vurdert godkjent / ikke godkjent.</w:t>
            </w:r>
            <w:r w:rsidRPr="00447B4F">
              <w:rPr>
                <w:rStyle w:val="eop"/>
                <w:rFonts w:ascii="Crimson Pro" w:hAnsi="Crimson Pro" w:cs="Segoe UI"/>
                <w:sz w:val="22"/>
                <w:szCs w:val="22"/>
              </w:rPr>
              <w:t> </w:t>
            </w:r>
          </w:p>
          <w:p w:rsidR="00447B4F" w:rsidRPr="00447B4F" w:rsidP="00447B4F" w14:paraId="1CCFBB55" w14:textId="77777777">
            <w:pPr>
              <w:pStyle w:val="paragraph"/>
              <w:spacing w:before="0" w:beforeAutospacing="0" w:after="0" w:afterAutospacing="0"/>
              <w:textAlignment w:val="baseline"/>
              <w:rPr>
                <w:rFonts w:ascii="Segoe UI" w:hAnsi="Segoe UI" w:cs="Segoe UI"/>
                <w:sz w:val="18"/>
                <w:szCs w:val="18"/>
              </w:rPr>
            </w:pPr>
            <w:r w:rsidRPr="00447B4F">
              <w:rPr>
                <w:rStyle w:val="eop"/>
                <w:rFonts w:ascii="Crimson Pro" w:hAnsi="Crimson Pro" w:cs="Segoe UI"/>
                <w:sz w:val="22"/>
                <w:szCs w:val="22"/>
              </w:rPr>
              <w:t> </w:t>
            </w:r>
          </w:p>
          <w:p w:rsidR="00447B4F" w:rsidRPr="00447B4F" w:rsidP="00447B4F" w14:paraId="68525C35" w14:textId="77777777">
            <w:pPr>
              <w:pStyle w:val="paragraph"/>
              <w:spacing w:before="0" w:beforeAutospacing="0" w:after="0" w:afterAutospacing="0"/>
              <w:textAlignment w:val="baseline"/>
              <w:rPr>
                <w:rFonts w:ascii="Segoe UI" w:hAnsi="Segoe UI" w:cs="Segoe UI"/>
                <w:sz w:val="18"/>
                <w:szCs w:val="18"/>
              </w:rPr>
            </w:pPr>
            <w:r w:rsidRPr="00447B4F">
              <w:rPr>
                <w:rStyle w:val="normaltextrun"/>
                <w:rFonts w:ascii="Crimson Pro" w:hAnsi="Crimson Pro" w:cs="Segoe UI"/>
                <w:b/>
                <w:bCs/>
                <w:sz w:val="22"/>
                <w:szCs w:val="22"/>
              </w:rPr>
              <w:t>Eksamen:</w:t>
            </w:r>
            <w:r w:rsidRPr="00447B4F">
              <w:rPr>
                <w:rStyle w:val="eop"/>
                <w:rFonts w:ascii="Crimson Pro" w:hAnsi="Crimson Pro" w:cs="Segoe UI"/>
                <w:sz w:val="22"/>
                <w:szCs w:val="22"/>
              </w:rPr>
              <w:t> </w:t>
            </w:r>
          </w:p>
          <w:p w:rsidR="00447B4F" w:rsidRPr="00447B4F" w:rsidP="00447B4F" w14:paraId="3AA83D2A" w14:textId="77777777">
            <w:pPr>
              <w:pStyle w:val="paragraph"/>
              <w:spacing w:before="0" w:beforeAutospacing="0" w:after="0" w:afterAutospacing="0"/>
              <w:textAlignment w:val="baseline"/>
              <w:rPr>
                <w:rFonts w:ascii="Segoe UI" w:hAnsi="Segoe UI" w:cs="Segoe UI"/>
                <w:sz w:val="18"/>
                <w:szCs w:val="18"/>
              </w:rPr>
            </w:pPr>
            <w:r w:rsidRPr="00447B4F">
              <w:rPr>
                <w:rStyle w:val="normaltextrun"/>
                <w:rFonts w:ascii="Crimson Pro" w:hAnsi="Crimson Pro" w:cs="Segoe UI"/>
                <w:sz w:val="22"/>
                <w:szCs w:val="22"/>
              </w:rPr>
              <w:t>Avsluttende eksamen i emnet gjennomføres på studiestedet med varighet på 3 timer.</w:t>
            </w:r>
            <w:r w:rsidRPr="00447B4F">
              <w:rPr>
                <w:rStyle w:val="eop"/>
                <w:rFonts w:ascii="Crimson Pro" w:hAnsi="Crimson Pro" w:cs="Segoe UI"/>
                <w:sz w:val="22"/>
                <w:szCs w:val="22"/>
              </w:rPr>
              <w:t> </w:t>
            </w:r>
          </w:p>
          <w:p w:rsidR="00447B4F" w:rsidRPr="00447B4F" w:rsidP="00447B4F" w14:paraId="633F3AEA" w14:textId="77777777">
            <w:pPr>
              <w:pStyle w:val="paragraph"/>
              <w:spacing w:before="0" w:beforeAutospacing="0" w:after="0" w:afterAutospacing="0"/>
              <w:textAlignment w:val="baseline"/>
              <w:rPr>
                <w:rFonts w:ascii="Segoe UI" w:hAnsi="Segoe UI" w:cs="Segoe UI"/>
                <w:sz w:val="18"/>
                <w:szCs w:val="18"/>
              </w:rPr>
            </w:pPr>
            <w:r w:rsidRPr="00447B4F">
              <w:rPr>
                <w:rStyle w:val="normaltextrun"/>
                <w:rFonts w:ascii="Crimson Pro" w:hAnsi="Crimson Pro" w:cs="Segoe UI"/>
                <w:sz w:val="22"/>
                <w:szCs w:val="22"/>
              </w:rPr>
              <w:t>Eksamensoppgaver og vurderingsgrunnlag godkjennes av ekstern sensor.</w:t>
            </w:r>
            <w:r w:rsidRPr="00447B4F">
              <w:rPr>
                <w:rStyle w:val="eop"/>
                <w:rFonts w:ascii="Crimson Pro" w:hAnsi="Crimson Pro" w:cs="Segoe UI"/>
                <w:sz w:val="22"/>
                <w:szCs w:val="22"/>
              </w:rPr>
              <w:t> </w:t>
            </w:r>
          </w:p>
          <w:p w:rsidR="00447B4F" w:rsidRPr="00447B4F" w:rsidP="00447B4F" w14:paraId="0BC407DD" w14:textId="77777777">
            <w:pPr>
              <w:pStyle w:val="paragraph"/>
              <w:spacing w:before="0" w:beforeAutospacing="0" w:after="0" w:afterAutospacing="0"/>
              <w:textAlignment w:val="baseline"/>
              <w:rPr>
                <w:rFonts w:ascii="Segoe UI" w:hAnsi="Segoe UI" w:cs="Segoe UI"/>
                <w:sz w:val="18"/>
                <w:szCs w:val="18"/>
              </w:rPr>
            </w:pPr>
            <w:r w:rsidRPr="00447B4F">
              <w:rPr>
                <w:rStyle w:val="eop"/>
                <w:rFonts w:ascii="Crimson Pro" w:hAnsi="Crimson Pro" w:cs="Segoe UI"/>
                <w:sz w:val="22"/>
                <w:szCs w:val="22"/>
              </w:rPr>
              <w:t> </w:t>
            </w:r>
          </w:p>
          <w:p w:rsidR="00A20496" w:rsidRPr="00D957B7" w:rsidP="00D957B7" w14:paraId="4B274CA8" w14:textId="28FE1D86">
            <w:pPr>
              <w:pStyle w:val="paragraph"/>
              <w:spacing w:before="0" w:beforeAutospacing="0" w:after="0" w:afterAutospacing="0"/>
              <w:textAlignment w:val="baseline"/>
              <w:rPr>
                <w:rFonts w:ascii="Segoe UI" w:hAnsi="Segoe UI" w:cs="Segoe UI"/>
                <w:sz w:val="18"/>
                <w:szCs w:val="18"/>
              </w:rPr>
            </w:pPr>
            <w:r w:rsidRPr="00447B4F">
              <w:rPr>
                <w:rStyle w:val="normaltextrun"/>
                <w:rFonts w:ascii="Crimson Pro" w:hAnsi="Crimson Pro" w:cs="Segoe UI"/>
                <w:b/>
                <w:bCs/>
                <w:sz w:val="22"/>
                <w:szCs w:val="22"/>
              </w:rPr>
              <w:t>Vurderingsform</w:t>
            </w:r>
            <w:r w:rsidRPr="00447B4F">
              <w:rPr>
                <w:rStyle w:val="normaltextrun"/>
                <w:rFonts w:ascii="Crimson Pro" w:hAnsi="Crimson Pro" w:cs="Segoe UI"/>
                <w:sz w:val="22"/>
                <w:szCs w:val="22"/>
              </w:rPr>
              <w:t>: Eksamenskarakter A-F til vitnemål.</w:t>
            </w:r>
            <w:r w:rsidRPr="00447B4F">
              <w:rPr>
                <w:rStyle w:val="eop"/>
                <w:rFonts w:ascii="Crimson Pro" w:hAnsi="Crimson Pro" w:cs="Segoe UI"/>
                <w:sz w:val="22"/>
                <w:szCs w:val="22"/>
              </w:rPr>
              <w:t> </w:t>
            </w:r>
          </w:p>
        </w:tc>
      </w:tr>
      <w:tr w14:paraId="41B9AAA6" w14:textId="77777777" w:rsidTr="008217CD">
        <w:tblPrEx>
          <w:tblW w:w="9356" w:type="dxa"/>
          <w:tblInd w:w="-5" w:type="dxa"/>
          <w:tblLayout w:type="fixed"/>
          <w:tblCellMar>
            <w:left w:w="0" w:type="dxa"/>
            <w:right w:w="0" w:type="dxa"/>
          </w:tblCellMar>
          <w:tblLook w:val="01E0"/>
        </w:tblPrEx>
        <w:trPr>
          <w:trHeight w:val="340"/>
        </w:trPr>
        <w:tc>
          <w:tcPr>
            <w:tcW w:w="9356" w:type="dxa"/>
            <w:shd w:val="clear" w:color="auto" w:fill="EEECE1" w:themeFill="background2"/>
          </w:tcPr>
          <w:p w:rsidR="005F0501" w:rsidRPr="000A6DD0" w14:paraId="31CA876A" w14:textId="77777777">
            <w:pPr>
              <w:widowControl w:val="0"/>
              <w:autoSpaceDE w:val="0"/>
              <w:autoSpaceDN w:val="0"/>
              <w:rPr>
                <w:rFonts w:eastAsia="Calibri"/>
                <w:sz w:val="22"/>
                <w:szCs w:val="22"/>
                <w:lang w:eastAsia="en-US"/>
              </w:rPr>
            </w:pPr>
            <w:r w:rsidRPr="000A6DD0">
              <w:rPr>
                <w:rFonts w:eastAsia="Calibri"/>
                <w:b/>
                <w:bCs/>
                <w:sz w:val="22"/>
                <w:szCs w:val="22"/>
                <w:lang w:eastAsia="en-US"/>
              </w:rPr>
              <w:t>Gjennomføring</w:t>
            </w:r>
            <w:r w:rsidRPr="000A6DD0">
              <w:rPr>
                <w:rFonts w:eastAsia="Calibri"/>
                <w:sz w:val="22"/>
                <w:szCs w:val="22"/>
                <w:lang w:eastAsia="en-US"/>
              </w:rPr>
              <w:t xml:space="preserve"> </w:t>
            </w:r>
          </w:p>
        </w:tc>
      </w:tr>
      <w:tr w14:paraId="33BE494F" w14:textId="77777777" w:rsidTr="00D957B7">
        <w:tblPrEx>
          <w:tblW w:w="9356" w:type="dxa"/>
          <w:tblInd w:w="-5" w:type="dxa"/>
          <w:tblLayout w:type="fixed"/>
          <w:tblCellMar>
            <w:left w:w="0" w:type="dxa"/>
            <w:right w:w="0" w:type="dxa"/>
          </w:tblCellMar>
          <w:tblLook w:val="01E0"/>
        </w:tblPrEx>
        <w:trPr>
          <w:trHeight w:val="79"/>
        </w:trPr>
        <w:tc>
          <w:tcPr>
            <w:tcW w:w="9356" w:type="dxa"/>
            <w:shd w:val="clear" w:color="auto" w:fill="auto"/>
          </w:tcPr>
          <w:p w:rsidR="009B3379" w:rsidRPr="009B3379" w:rsidP="00191845" w14:paraId="0C351D24" w14:textId="77777777">
            <w:pPr>
              <w:pStyle w:val="paragraph"/>
              <w:numPr>
                <w:ilvl w:val="0"/>
                <w:numId w:val="6"/>
              </w:numPr>
              <w:spacing w:before="0" w:beforeAutospacing="0" w:after="0" w:afterAutospacing="0"/>
              <w:textAlignment w:val="baseline"/>
              <w:rPr>
                <w:rFonts w:ascii="Crimson Pro" w:hAnsi="Crimson Pro" w:cs="Calibri"/>
                <w:sz w:val="22"/>
                <w:szCs w:val="22"/>
              </w:rPr>
            </w:pPr>
            <w:r w:rsidRPr="009B3379">
              <w:rPr>
                <w:rStyle w:val="normaltextrun"/>
                <w:rFonts w:ascii="Crimson Pro" w:hAnsi="Crimson Pro" w:cs="Calibri"/>
                <w:sz w:val="22"/>
                <w:szCs w:val="22"/>
              </w:rPr>
              <w:t>Forelesninger og nettstøttet undervisning og veiledning.</w:t>
            </w:r>
            <w:r w:rsidRPr="009B3379">
              <w:rPr>
                <w:rStyle w:val="eop"/>
                <w:rFonts w:ascii="Crimson Pro" w:hAnsi="Crimson Pro" w:cs="Calibri"/>
                <w:sz w:val="22"/>
                <w:szCs w:val="22"/>
              </w:rPr>
              <w:t> </w:t>
            </w:r>
          </w:p>
          <w:p w:rsidR="009B3379" w:rsidRPr="009B3379" w:rsidP="00191845" w14:paraId="6CAB9E08" w14:textId="77777777">
            <w:pPr>
              <w:pStyle w:val="paragraph"/>
              <w:numPr>
                <w:ilvl w:val="0"/>
                <w:numId w:val="6"/>
              </w:numPr>
              <w:spacing w:before="0" w:beforeAutospacing="0" w:after="0" w:afterAutospacing="0"/>
              <w:textAlignment w:val="baseline"/>
              <w:rPr>
                <w:rFonts w:ascii="Crimson Pro" w:hAnsi="Crimson Pro" w:cs="Calibri"/>
                <w:sz w:val="22"/>
                <w:szCs w:val="22"/>
              </w:rPr>
            </w:pPr>
            <w:r w:rsidRPr="009B3379">
              <w:rPr>
                <w:rStyle w:val="normaltextrun"/>
                <w:rFonts w:ascii="Crimson Pro" w:hAnsi="Crimson Pro" w:cs="Calibri"/>
                <w:sz w:val="22"/>
                <w:szCs w:val="22"/>
              </w:rPr>
              <w:t>Gruppearbeid og øvingsoppgaver på og mellom samlinger.</w:t>
            </w:r>
            <w:r w:rsidRPr="009B3379">
              <w:rPr>
                <w:rStyle w:val="eop"/>
                <w:rFonts w:ascii="Crimson Pro" w:hAnsi="Crimson Pro" w:cs="Calibri"/>
                <w:sz w:val="22"/>
                <w:szCs w:val="22"/>
              </w:rPr>
              <w:t> </w:t>
            </w:r>
          </w:p>
          <w:p w:rsidR="009B3379" w:rsidRPr="009B3379" w:rsidP="00191845" w14:paraId="0EDA7C57" w14:textId="77777777">
            <w:pPr>
              <w:pStyle w:val="paragraph"/>
              <w:numPr>
                <w:ilvl w:val="0"/>
                <w:numId w:val="6"/>
              </w:numPr>
              <w:spacing w:before="0" w:beforeAutospacing="0" w:after="0" w:afterAutospacing="0"/>
              <w:textAlignment w:val="baseline"/>
              <w:rPr>
                <w:rFonts w:ascii="Crimson Pro" w:hAnsi="Crimson Pro" w:cs="Calibri"/>
                <w:sz w:val="22"/>
                <w:szCs w:val="22"/>
              </w:rPr>
            </w:pPr>
            <w:r w:rsidRPr="009B3379">
              <w:rPr>
                <w:rStyle w:val="normaltextrun"/>
                <w:rFonts w:ascii="Crimson Pro" w:hAnsi="Crimson Pro" w:cs="Calibri"/>
                <w:sz w:val="22"/>
                <w:szCs w:val="22"/>
              </w:rPr>
              <w:t>Muntlige presentasjoner</w:t>
            </w:r>
            <w:r w:rsidRPr="009B3379">
              <w:rPr>
                <w:rStyle w:val="eop"/>
                <w:rFonts w:ascii="Crimson Pro" w:hAnsi="Crimson Pro" w:cs="Calibri"/>
                <w:sz w:val="22"/>
                <w:szCs w:val="22"/>
              </w:rPr>
              <w:t> </w:t>
            </w:r>
          </w:p>
          <w:p w:rsidR="009B3379" w:rsidRPr="009B3379" w:rsidP="00191845" w14:paraId="6EE0CA94" w14:textId="77777777">
            <w:pPr>
              <w:pStyle w:val="paragraph"/>
              <w:numPr>
                <w:ilvl w:val="0"/>
                <w:numId w:val="6"/>
              </w:numPr>
              <w:spacing w:before="0" w:beforeAutospacing="0" w:after="0" w:afterAutospacing="0"/>
              <w:textAlignment w:val="baseline"/>
              <w:rPr>
                <w:rFonts w:ascii="Crimson Pro" w:hAnsi="Crimson Pro" w:cs="Calibri"/>
                <w:sz w:val="22"/>
                <w:szCs w:val="22"/>
              </w:rPr>
            </w:pPr>
            <w:r w:rsidRPr="009B3379">
              <w:rPr>
                <w:rStyle w:val="normaltextrun"/>
                <w:rFonts w:ascii="Crimson Pro" w:hAnsi="Crimson Pro" w:cs="Calibri"/>
                <w:sz w:val="22"/>
                <w:szCs w:val="22"/>
              </w:rPr>
              <w:t>Praktiske feltøvinger</w:t>
            </w:r>
            <w:r w:rsidRPr="009B3379">
              <w:rPr>
                <w:rStyle w:val="eop"/>
                <w:rFonts w:ascii="Crimson Pro" w:hAnsi="Crimson Pro" w:cs="Calibri"/>
                <w:sz w:val="22"/>
                <w:szCs w:val="22"/>
              </w:rPr>
              <w:t> </w:t>
            </w:r>
          </w:p>
          <w:p w:rsidR="009B3379" w:rsidRPr="009B3379" w:rsidP="00191845" w14:paraId="40C879B7" w14:textId="77777777">
            <w:pPr>
              <w:pStyle w:val="paragraph"/>
              <w:numPr>
                <w:ilvl w:val="0"/>
                <w:numId w:val="6"/>
              </w:numPr>
              <w:spacing w:before="0" w:beforeAutospacing="0" w:after="0" w:afterAutospacing="0"/>
              <w:textAlignment w:val="baseline"/>
              <w:rPr>
                <w:rFonts w:ascii="Crimson Pro" w:hAnsi="Crimson Pro" w:cs="Calibri"/>
                <w:sz w:val="20"/>
                <w:szCs w:val="20"/>
              </w:rPr>
            </w:pPr>
            <w:r w:rsidRPr="009B3379">
              <w:rPr>
                <w:rStyle w:val="normaltextrun"/>
                <w:rFonts w:ascii="Crimson Pro" w:hAnsi="Crimson Pro" w:cs="Calibri"/>
                <w:sz w:val="22"/>
                <w:szCs w:val="22"/>
              </w:rPr>
              <w:t>Arbeidskrav</w:t>
            </w:r>
            <w:r w:rsidRPr="009B3379">
              <w:rPr>
                <w:rStyle w:val="eop"/>
                <w:rFonts w:ascii="Crimson Pro" w:hAnsi="Crimson Pro" w:cs="Calibri"/>
                <w:sz w:val="22"/>
                <w:szCs w:val="22"/>
              </w:rPr>
              <w:t> </w:t>
            </w:r>
          </w:p>
          <w:p w:rsidR="005F0501" w:rsidRPr="00D957B7" w:rsidP="00D957B7" w14:paraId="622154C7" w14:textId="7A193E59">
            <w:pPr>
              <w:pStyle w:val="paragraph"/>
              <w:numPr>
                <w:ilvl w:val="0"/>
                <w:numId w:val="6"/>
              </w:numPr>
              <w:spacing w:before="0" w:beforeAutospacing="0" w:after="0" w:afterAutospacing="0"/>
              <w:textAlignment w:val="baseline"/>
              <w:rPr>
                <w:rFonts w:ascii="Crimson Pro" w:hAnsi="Crimson Pro" w:cs="Calibri"/>
                <w:sz w:val="20"/>
                <w:szCs w:val="20"/>
              </w:rPr>
            </w:pPr>
            <w:r w:rsidRPr="009B3379">
              <w:rPr>
                <w:rStyle w:val="normaltextrun"/>
                <w:rFonts w:ascii="Crimson Pro" w:hAnsi="Crimson Pro" w:cs="Calibri"/>
                <w:sz w:val="22"/>
                <w:szCs w:val="22"/>
              </w:rPr>
              <w:t>Selvstudie</w:t>
            </w:r>
            <w:r w:rsidRPr="009B3379">
              <w:rPr>
                <w:rStyle w:val="eop"/>
                <w:rFonts w:ascii="Crimson Pro" w:hAnsi="Crimson Pro" w:cs="Calibri"/>
                <w:sz w:val="22"/>
                <w:szCs w:val="22"/>
              </w:rPr>
              <w:t> </w:t>
            </w:r>
          </w:p>
        </w:tc>
      </w:tr>
    </w:tbl>
    <w:p w:rsidR="00B573A5" w:rsidRPr="00E5537B" w:rsidP="004F159F" w14:paraId="4C49ED54" w14:textId="4910E5A1">
      <w:pPr>
        <w:pStyle w:val="Heading4"/>
      </w:pPr>
      <w:r w:rsidRPr="00B71BD1">
        <w:t>LANDMÅLING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07DC6FA6"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B573A5" w:rsidRPr="00E5537B" w14:paraId="4B228F33" w14:textId="77777777">
            <w:pPr>
              <w:widowControl w:val="0"/>
              <w:autoSpaceDE w:val="0"/>
              <w:autoSpaceDN w:val="0"/>
              <w:rPr>
                <w:rFonts w:eastAsia="Calibri"/>
                <w:i/>
                <w:sz w:val="22"/>
                <w:szCs w:val="22"/>
                <w:lang w:eastAsia="en-US"/>
              </w:rPr>
            </w:pPr>
            <w:r w:rsidRPr="00E5537B">
              <w:rPr>
                <w:rFonts w:eastAsia="Calibri"/>
                <w:b/>
                <w:bCs/>
                <w:sz w:val="22"/>
                <w:szCs w:val="22"/>
                <w:lang w:eastAsia="en-US"/>
              </w:rPr>
              <w:t>Læringsutbytte</w:t>
            </w:r>
          </w:p>
        </w:tc>
      </w:tr>
      <w:tr w14:paraId="79FA9771" w14:textId="77777777" w:rsidTr="00501078">
        <w:tblPrEx>
          <w:tblW w:w="9356" w:type="dxa"/>
          <w:tblInd w:w="-5" w:type="dxa"/>
          <w:tblLayout w:type="fixed"/>
          <w:tblCellMar>
            <w:left w:w="0" w:type="dxa"/>
            <w:right w:w="0" w:type="dxa"/>
          </w:tblCellMar>
          <w:tblLook w:val="01E0"/>
        </w:tblPrEx>
        <w:trPr>
          <w:trHeight w:val="5890"/>
        </w:trPr>
        <w:tc>
          <w:tcPr>
            <w:tcW w:w="9356" w:type="dxa"/>
            <w:shd w:val="clear" w:color="auto" w:fill="FFFFFF" w:themeFill="background1"/>
          </w:tcPr>
          <w:p w:rsidR="001C21DF" w:rsidRPr="001C21DF" w:rsidP="001C21DF" w14:paraId="304D1F49" w14:textId="77777777">
            <w:pPr>
              <w:pStyle w:val="paragraph"/>
              <w:spacing w:before="0" w:beforeAutospacing="0" w:after="0" w:afterAutospacing="0"/>
              <w:textAlignment w:val="baseline"/>
              <w:rPr>
                <w:rFonts w:ascii="Segoe UI" w:hAnsi="Segoe UI" w:cs="Segoe UI"/>
                <w:sz w:val="18"/>
                <w:szCs w:val="18"/>
              </w:rPr>
            </w:pPr>
            <w:r w:rsidRPr="001C21DF">
              <w:rPr>
                <w:rStyle w:val="normaltextrun"/>
                <w:rFonts w:ascii="Crimson Pro" w:hAnsi="Crimson Pro" w:cs="Segoe UI"/>
                <w:b/>
                <w:bCs/>
                <w:sz w:val="22"/>
                <w:szCs w:val="22"/>
              </w:rPr>
              <w:t>Kunnskapsmål</w:t>
            </w:r>
            <w:r w:rsidRPr="001C21DF">
              <w:rPr>
                <w:rStyle w:val="eop"/>
                <w:rFonts w:ascii="Crimson Pro" w:hAnsi="Crimson Pro" w:cs="Segoe UI"/>
                <w:sz w:val="22"/>
                <w:szCs w:val="22"/>
              </w:rPr>
              <w:t> </w:t>
            </w:r>
          </w:p>
          <w:p w:rsidR="001C21DF" w:rsidRPr="001C21DF" w:rsidP="008F709A" w14:paraId="19B60891"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Lovverk og prinsipper for utarbeidelse av tegninger, kart og planer.</w:t>
            </w:r>
            <w:r w:rsidRPr="001C21DF">
              <w:rPr>
                <w:rStyle w:val="eop"/>
                <w:rFonts w:ascii="Crimson Pro" w:hAnsi="Crimson Pro" w:cs="Segoe UI"/>
                <w:sz w:val="22"/>
                <w:szCs w:val="22"/>
              </w:rPr>
              <w:t> </w:t>
            </w:r>
          </w:p>
          <w:p w:rsidR="001C21DF" w:rsidRPr="001C21DF" w:rsidP="008F709A" w14:paraId="77736A01"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Grunnleggende beregning av fall, stigning og målestokk. </w:t>
            </w:r>
            <w:r w:rsidRPr="001C21DF">
              <w:rPr>
                <w:rStyle w:val="eop"/>
                <w:rFonts w:ascii="Crimson Pro" w:hAnsi="Crimson Pro" w:cs="Segoe UI"/>
                <w:sz w:val="22"/>
                <w:szCs w:val="22"/>
              </w:rPr>
              <w:t> </w:t>
            </w:r>
          </w:p>
          <w:p w:rsidR="001C21DF" w:rsidRPr="001C21DF" w:rsidP="008F709A" w14:paraId="21B6A592"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Landmålingsinstrumenter, deres bruksområde og begrensinger</w:t>
            </w:r>
            <w:r w:rsidRPr="001C21DF">
              <w:rPr>
                <w:rStyle w:val="eop"/>
                <w:rFonts w:ascii="Crimson Pro" w:hAnsi="Crimson Pro" w:cs="Segoe UI"/>
                <w:sz w:val="22"/>
                <w:szCs w:val="22"/>
              </w:rPr>
              <w:t> </w:t>
            </w:r>
          </w:p>
          <w:p w:rsidR="001C21DF" w:rsidRPr="001C21DF" w:rsidP="008F709A" w14:paraId="76FA9998"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Niveller kikkert, enkle beregningsmetoder.</w:t>
            </w:r>
            <w:r w:rsidRPr="001C21DF">
              <w:rPr>
                <w:rStyle w:val="eop"/>
                <w:rFonts w:ascii="Crimson Pro" w:hAnsi="Crimson Pro" w:cs="Segoe UI"/>
                <w:sz w:val="22"/>
                <w:szCs w:val="22"/>
              </w:rPr>
              <w:t> </w:t>
            </w:r>
          </w:p>
          <w:p w:rsidR="001C21DF" w:rsidRPr="001C21DF" w:rsidP="008F709A" w14:paraId="06E347F8" w14:textId="77777777">
            <w:pPr>
              <w:pStyle w:val="paragraph"/>
              <w:numPr>
                <w:ilvl w:val="0"/>
                <w:numId w:val="90"/>
              </w:numPr>
              <w:spacing w:before="0" w:beforeAutospacing="0" w:after="0" w:afterAutospacing="0"/>
              <w:textAlignment w:val="baseline"/>
              <w:rPr>
                <w:rFonts w:ascii="Calibri" w:hAnsi="Calibri" w:cs="Calibri"/>
                <w:sz w:val="22"/>
                <w:szCs w:val="22"/>
              </w:rPr>
            </w:pPr>
            <w:r w:rsidRPr="001C21DF">
              <w:rPr>
                <w:rStyle w:val="normaltextrun"/>
                <w:rFonts w:ascii="Calibri" w:hAnsi="Calibri" w:cs="Calibri"/>
                <w:sz w:val="22"/>
                <w:szCs w:val="22"/>
              </w:rPr>
              <w:t>Satellittbaserte systemer for posisjonering med global dekning (GNSS /geodetisk datum).</w:t>
            </w:r>
            <w:r w:rsidRPr="001C21DF">
              <w:rPr>
                <w:rStyle w:val="eop"/>
                <w:rFonts w:ascii="Calibri" w:hAnsi="Calibri" w:cs="Calibri"/>
                <w:sz w:val="22"/>
                <w:szCs w:val="22"/>
              </w:rPr>
              <w:t> </w:t>
            </w:r>
          </w:p>
          <w:p w:rsidR="001C21DF" w:rsidRPr="001C21DF" w:rsidP="008F709A" w14:paraId="584CB05C"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 xml:space="preserve">Referansesystemer og entydig </w:t>
            </w:r>
            <w:r w:rsidRPr="001C21DF">
              <w:rPr>
                <w:rStyle w:val="normaltextrun"/>
                <w:rFonts w:ascii="Crimson Pro" w:hAnsi="Crimson Pro" w:cs="Segoe UI"/>
                <w:sz w:val="22"/>
                <w:szCs w:val="22"/>
              </w:rPr>
              <w:t>stedfesting</w:t>
            </w:r>
            <w:r w:rsidRPr="001C21DF">
              <w:rPr>
                <w:rStyle w:val="normaltextrun"/>
                <w:rFonts w:ascii="Crimson Pro" w:hAnsi="Crimson Pro" w:cs="Segoe UI"/>
                <w:sz w:val="22"/>
                <w:szCs w:val="22"/>
              </w:rPr>
              <w:t>. Geodetisk datum, høydedatum og kartprojeksjon.</w:t>
            </w:r>
            <w:r w:rsidRPr="001C21DF">
              <w:rPr>
                <w:rStyle w:val="eop"/>
                <w:rFonts w:ascii="Crimson Pro" w:hAnsi="Crimson Pro" w:cs="Segoe UI"/>
                <w:sz w:val="22"/>
                <w:szCs w:val="22"/>
              </w:rPr>
              <w:t> </w:t>
            </w:r>
          </w:p>
          <w:p w:rsidR="001C21DF" w:rsidRPr="001C21DF" w:rsidP="008F709A" w14:paraId="1116AD44"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Koordinatgrunnlag.</w:t>
            </w:r>
            <w:r w:rsidRPr="001C21DF">
              <w:rPr>
                <w:rStyle w:val="eop"/>
                <w:rFonts w:ascii="Crimson Pro" w:hAnsi="Crimson Pro" w:cs="Segoe UI"/>
                <w:sz w:val="22"/>
                <w:szCs w:val="22"/>
              </w:rPr>
              <w:t> </w:t>
            </w:r>
          </w:p>
          <w:p w:rsidR="001C21DF" w:rsidRPr="001C21DF" w:rsidP="008F709A" w14:paraId="2E01B623"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Grunnleggende koordinatberegning for utsetting og innmåling punkt, veilinjer og kurvepunkt.</w:t>
            </w:r>
            <w:r w:rsidRPr="001C21DF">
              <w:rPr>
                <w:rStyle w:val="eop"/>
                <w:rFonts w:ascii="Crimson Pro" w:hAnsi="Crimson Pro" w:cs="Segoe UI"/>
                <w:sz w:val="22"/>
                <w:szCs w:val="22"/>
              </w:rPr>
              <w:t> </w:t>
            </w:r>
          </w:p>
          <w:p w:rsidR="001C21DF" w:rsidRPr="001C21DF" w:rsidP="008F709A" w14:paraId="12B52B8B" w14:textId="77777777">
            <w:pPr>
              <w:pStyle w:val="paragraph"/>
              <w:numPr>
                <w:ilvl w:val="0"/>
                <w:numId w:val="90"/>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Manuelle beregningsmetoder for masseberegning i veilinje m.m.</w:t>
            </w:r>
            <w:r w:rsidRPr="001C21DF">
              <w:rPr>
                <w:rStyle w:val="eop"/>
                <w:rFonts w:ascii="Crimson Pro" w:hAnsi="Crimson Pro" w:cs="Segoe UI"/>
                <w:sz w:val="22"/>
                <w:szCs w:val="22"/>
              </w:rPr>
              <w:t> </w:t>
            </w:r>
          </w:p>
          <w:p w:rsidR="001C21DF" w:rsidRPr="001C21DF" w:rsidP="001C21DF" w14:paraId="4B542A45" w14:textId="77777777">
            <w:pPr>
              <w:pStyle w:val="paragraph"/>
              <w:spacing w:before="0" w:beforeAutospacing="0" w:after="0" w:afterAutospacing="0"/>
              <w:textAlignment w:val="baseline"/>
              <w:rPr>
                <w:rFonts w:ascii="Segoe UI" w:hAnsi="Segoe UI" w:cs="Segoe UI"/>
                <w:sz w:val="18"/>
                <w:szCs w:val="18"/>
              </w:rPr>
            </w:pPr>
            <w:r w:rsidRPr="001C21DF">
              <w:rPr>
                <w:rStyle w:val="eop"/>
                <w:rFonts w:ascii="Crimson Pro" w:hAnsi="Crimson Pro" w:cs="Segoe UI"/>
                <w:sz w:val="20"/>
                <w:szCs w:val="20"/>
              </w:rPr>
              <w:t> </w:t>
            </w:r>
          </w:p>
          <w:p w:rsidR="001C21DF" w:rsidRPr="001C21DF" w:rsidP="001C21DF" w14:paraId="76E66A6F" w14:textId="77777777">
            <w:pPr>
              <w:pStyle w:val="paragraph"/>
              <w:spacing w:before="0" w:beforeAutospacing="0" w:after="0" w:afterAutospacing="0"/>
              <w:textAlignment w:val="baseline"/>
              <w:rPr>
                <w:rFonts w:ascii="Segoe UI" w:hAnsi="Segoe UI" w:cs="Segoe UI"/>
                <w:sz w:val="18"/>
                <w:szCs w:val="18"/>
              </w:rPr>
            </w:pPr>
            <w:r w:rsidRPr="001C21DF">
              <w:rPr>
                <w:rStyle w:val="normaltextrun"/>
                <w:rFonts w:ascii="Crimson Pro" w:hAnsi="Crimson Pro" w:cs="Segoe UI"/>
                <w:b/>
                <w:bCs/>
                <w:sz w:val="22"/>
                <w:szCs w:val="22"/>
              </w:rPr>
              <w:t>Ferdighetsmål</w:t>
            </w:r>
            <w:r w:rsidRPr="001C21DF">
              <w:rPr>
                <w:rStyle w:val="eop"/>
                <w:rFonts w:ascii="Crimson Pro" w:hAnsi="Crimson Pro" w:cs="Segoe UI"/>
                <w:sz w:val="22"/>
                <w:szCs w:val="22"/>
              </w:rPr>
              <w:t> </w:t>
            </w:r>
          </w:p>
          <w:p w:rsidR="001C21DF" w:rsidRPr="001C21DF" w:rsidP="008F709A" w14:paraId="008E2E92" w14:textId="77777777">
            <w:pPr>
              <w:pStyle w:val="paragraph"/>
              <w:numPr>
                <w:ilvl w:val="0"/>
                <w:numId w:val="91"/>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Beregne høyder i nivellement.</w:t>
            </w:r>
            <w:r w:rsidRPr="001C21DF">
              <w:rPr>
                <w:rStyle w:val="eop"/>
                <w:rFonts w:ascii="Crimson Pro" w:hAnsi="Crimson Pro" w:cs="Segoe UI"/>
                <w:sz w:val="22"/>
                <w:szCs w:val="22"/>
              </w:rPr>
              <w:t> </w:t>
            </w:r>
          </w:p>
          <w:p w:rsidR="001C21DF" w:rsidRPr="001C21DF" w:rsidP="008F709A" w14:paraId="699D4F75" w14:textId="77777777">
            <w:pPr>
              <w:pStyle w:val="paragraph"/>
              <w:numPr>
                <w:ilvl w:val="0"/>
                <w:numId w:val="91"/>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Beregne avstander, fall og stigning.</w:t>
            </w:r>
            <w:r w:rsidRPr="001C21DF">
              <w:rPr>
                <w:rStyle w:val="eop"/>
                <w:rFonts w:ascii="Crimson Pro" w:hAnsi="Crimson Pro" w:cs="Segoe UI"/>
                <w:sz w:val="22"/>
                <w:szCs w:val="22"/>
              </w:rPr>
              <w:t> </w:t>
            </w:r>
          </w:p>
          <w:p w:rsidR="001C21DF" w:rsidRPr="001C21DF" w:rsidP="008F709A" w14:paraId="52FE3317" w14:textId="77777777">
            <w:pPr>
              <w:pStyle w:val="paragraph"/>
              <w:numPr>
                <w:ilvl w:val="0"/>
                <w:numId w:val="91"/>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Tegne inn veilinje på kart med korrekt utslag for skjæring og skråning samt beregne mengder.</w:t>
            </w:r>
            <w:r w:rsidRPr="001C21DF">
              <w:rPr>
                <w:rStyle w:val="eop"/>
                <w:rFonts w:ascii="Crimson Pro" w:hAnsi="Crimson Pro" w:cs="Segoe UI"/>
                <w:sz w:val="22"/>
                <w:szCs w:val="22"/>
              </w:rPr>
              <w:t> </w:t>
            </w:r>
          </w:p>
          <w:p w:rsidR="001C21DF" w:rsidRPr="001C21DF" w:rsidP="008F709A" w14:paraId="7CFADAC2" w14:textId="77777777">
            <w:pPr>
              <w:pStyle w:val="paragraph"/>
              <w:numPr>
                <w:ilvl w:val="0"/>
                <w:numId w:val="91"/>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Beregning av stikningsdata for utsett av anleggsobjekter med totalstasjon.</w:t>
            </w:r>
            <w:r w:rsidRPr="001C21DF">
              <w:rPr>
                <w:rStyle w:val="eop"/>
                <w:rFonts w:ascii="Crimson Pro" w:hAnsi="Crimson Pro" w:cs="Segoe UI"/>
                <w:sz w:val="22"/>
                <w:szCs w:val="22"/>
              </w:rPr>
              <w:t> </w:t>
            </w:r>
          </w:p>
          <w:p w:rsidR="001C21DF" w:rsidRPr="001C21DF" w:rsidP="008F709A" w14:paraId="3EA749C6" w14:textId="77777777">
            <w:pPr>
              <w:pStyle w:val="paragraph"/>
              <w:numPr>
                <w:ilvl w:val="0"/>
                <w:numId w:val="91"/>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 xml:space="preserve">Beregne koordinater og høyder av </w:t>
            </w:r>
            <w:r w:rsidRPr="001C21DF">
              <w:rPr>
                <w:rStyle w:val="normaltextrun"/>
                <w:rFonts w:ascii="Crimson Pro" w:hAnsi="Crimson Pro" w:cs="Segoe UI"/>
                <w:sz w:val="22"/>
                <w:szCs w:val="22"/>
              </w:rPr>
              <w:t>innmålte</w:t>
            </w:r>
            <w:r w:rsidRPr="001C21DF">
              <w:rPr>
                <w:rStyle w:val="normaltextrun"/>
                <w:rFonts w:ascii="Crimson Pro" w:hAnsi="Crimson Pro" w:cs="Segoe UI"/>
                <w:sz w:val="22"/>
                <w:szCs w:val="22"/>
              </w:rPr>
              <w:t xml:space="preserve"> punkter.</w:t>
            </w:r>
            <w:r w:rsidRPr="001C21DF">
              <w:rPr>
                <w:rStyle w:val="eop"/>
                <w:rFonts w:ascii="Crimson Pro" w:hAnsi="Crimson Pro" w:cs="Segoe UI"/>
                <w:sz w:val="22"/>
                <w:szCs w:val="22"/>
              </w:rPr>
              <w:t> </w:t>
            </w:r>
          </w:p>
          <w:p w:rsidR="001C21DF" w:rsidRPr="001C21DF" w:rsidP="001C21DF" w14:paraId="32C6102A" w14:textId="77777777">
            <w:pPr>
              <w:pStyle w:val="paragraph"/>
              <w:spacing w:before="0" w:beforeAutospacing="0" w:after="0" w:afterAutospacing="0"/>
              <w:ind w:left="1065"/>
              <w:textAlignment w:val="baseline"/>
              <w:rPr>
                <w:rFonts w:ascii="Segoe UI" w:hAnsi="Segoe UI" w:cs="Segoe UI"/>
                <w:sz w:val="18"/>
                <w:szCs w:val="18"/>
              </w:rPr>
            </w:pPr>
            <w:r w:rsidRPr="001C21DF">
              <w:rPr>
                <w:rStyle w:val="eop"/>
                <w:rFonts w:ascii="Crimson Pro" w:hAnsi="Crimson Pro" w:cs="Segoe UI"/>
                <w:sz w:val="22"/>
                <w:szCs w:val="22"/>
              </w:rPr>
              <w:t> </w:t>
            </w:r>
          </w:p>
          <w:p w:rsidR="001C21DF" w:rsidRPr="001C21DF" w:rsidP="001C21DF" w14:paraId="7366EFED" w14:textId="77777777">
            <w:pPr>
              <w:pStyle w:val="paragraph"/>
              <w:spacing w:before="0" w:beforeAutospacing="0" w:after="0" w:afterAutospacing="0"/>
              <w:ind w:left="705"/>
              <w:textAlignment w:val="baseline"/>
              <w:rPr>
                <w:rFonts w:ascii="Segoe UI" w:hAnsi="Segoe UI" w:cs="Segoe UI"/>
                <w:sz w:val="18"/>
                <w:szCs w:val="18"/>
              </w:rPr>
            </w:pPr>
            <w:r w:rsidRPr="001C21DF">
              <w:rPr>
                <w:rStyle w:val="eop"/>
                <w:rFonts w:ascii="Crimson Pro" w:hAnsi="Crimson Pro" w:cs="Segoe UI"/>
                <w:sz w:val="20"/>
                <w:szCs w:val="20"/>
              </w:rPr>
              <w:t> </w:t>
            </w:r>
          </w:p>
          <w:p w:rsidR="001C21DF" w:rsidRPr="001C21DF" w:rsidP="001C21DF" w14:paraId="4F0F3AAD" w14:textId="77777777">
            <w:pPr>
              <w:pStyle w:val="paragraph"/>
              <w:spacing w:before="0" w:beforeAutospacing="0" w:after="0" w:afterAutospacing="0"/>
              <w:textAlignment w:val="baseline"/>
              <w:rPr>
                <w:rFonts w:ascii="Segoe UI" w:hAnsi="Segoe UI" w:cs="Segoe UI"/>
                <w:sz w:val="18"/>
                <w:szCs w:val="18"/>
              </w:rPr>
            </w:pPr>
            <w:r w:rsidRPr="001C21DF">
              <w:rPr>
                <w:rStyle w:val="normaltextrun"/>
                <w:rFonts w:ascii="Crimson Pro" w:hAnsi="Crimson Pro" w:cs="Segoe UI"/>
                <w:b/>
                <w:bCs/>
                <w:sz w:val="22"/>
                <w:szCs w:val="22"/>
              </w:rPr>
              <w:t>Generell og grunnleggende kompetanse</w:t>
            </w:r>
            <w:r w:rsidRPr="001C21DF">
              <w:rPr>
                <w:rStyle w:val="eop"/>
                <w:rFonts w:ascii="Crimson Pro" w:hAnsi="Crimson Pro" w:cs="Segoe UI"/>
                <w:sz w:val="22"/>
                <w:szCs w:val="22"/>
              </w:rPr>
              <w:t> </w:t>
            </w:r>
          </w:p>
          <w:p w:rsidR="001C21DF" w:rsidRPr="001C21DF" w:rsidP="008F709A" w14:paraId="164AE820" w14:textId="77777777">
            <w:pPr>
              <w:pStyle w:val="paragraph"/>
              <w:numPr>
                <w:ilvl w:val="0"/>
                <w:numId w:val="92"/>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Planlegge, beregne og utføre enkle landmålingsarbeider på anlegg</w:t>
            </w:r>
            <w:r w:rsidRPr="001C21DF">
              <w:rPr>
                <w:rStyle w:val="eop"/>
                <w:rFonts w:ascii="Crimson Pro" w:hAnsi="Crimson Pro" w:cs="Segoe UI"/>
                <w:sz w:val="22"/>
                <w:szCs w:val="22"/>
              </w:rPr>
              <w:t> </w:t>
            </w:r>
          </w:p>
          <w:p w:rsidR="00B573A5" w:rsidRPr="00501078" w:rsidP="008F709A" w14:paraId="6F99CA81" w14:textId="41941729">
            <w:pPr>
              <w:pStyle w:val="paragraph"/>
              <w:numPr>
                <w:ilvl w:val="0"/>
                <w:numId w:val="92"/>
              </w:numPr>
              <w:spacing w:before="0" w:beforeAutospacing="0" w:after="0" w:afterAutospacing="0"/>
              <w:textAlignment w:val="baseline"/>
              <w:rPr>
                <w:rFonts w:ascii="Crimson Pro" w:hAnsi="Crimson Pro" w:cs="Segoe UI"/>
                <w:sz w:val="22"/>
                <w:szCs w:val="22"/>
              </w:rPr>
            </w:pPr>
            <w:r w:rsidRPr="001C21DF">
              <w:rPr>
                <w:rStyle w:val="normaltextrun"/>
                <w:rFonts w:ascii="Crimson Pro" w:hAnsi="Crimson Pro" w:cs="Segoe UI"/>
                <w:sz w:val="22"/>
                <w:szCs w:val="22"/>
              </w:rPr>
              <w:t>Legge til rette for riktige landmålingsressurser og utstyr ved planlegging av anleggsarbeid.</w:t>
            </w:r>
            <w:r w:rsidRPr="001C21DF">
              <w:rPr>
                <w:rStyle w:val="eop"/>
                <w:rFonts w:ascii="Crimson Pro" w:hAnsi="Crimson Pro" w:cs="Segoe UI"/>
                <w:sz w:val="22"/>
                <w:szCs w:val="22"/>
              </w:rPr>
              <w:t> </w:t>
            </w:r>
          </w:p>
        </w:tc>
      </w:tr>
    </w:tbl>
    <w:p w:rsidR="002812E9" w:rsidRPr="00B4489D" w:rsidP="004F159F" w14:paraId="0A31B14B" w14:textId="5B78EE35">
      <w:pPr>
        <w:pStyle w:val="Heading4"/>
      </w:pPr>
      <w:r>
        <w:t>G</w:t>
      </w:r>
      <w:r w:rsidR="001C21DF">
        <w:t>NS</w:t>
      </w:r>
      <w:r>
        <w:t>S</w:t>
      </w:r>
      <w:r w:rsidR="001C21DF">
        <w:t xml:space="preserve"> og </w:t>
      </w:r>
      <w:r w:rsidR="0001191D">
        <w:t>G</w:t>
      </w:r>
      <w:r w:rsidR="001C21DF">
        <w:t>I</w:t>
      </w:r>
      <w:r w:rsidR="00DF4958">
        <w:t xml:space="preserve">S </w:t>
      </w:r>
      <w:r w:rsidR="00963CD4">
        <w:t>målemetoder</w:t>
      </w:r>
    </w:p>
    <w:tbl>
      <w:tblPr>
        <w:tblW w:w="9356" w:type="dxa"/>
        <w:tblInd w:w="-5" w:type="dxa"/>
        <w:tblLayout w:type="fixed"/>
        <w:tblCellMar>
          <w:left w:w="0" w:type="dxa"/>
          <w:right w:w="0" w:type="dxa"/>
        </w:tblCellMar>
        <w:tblLook w:val="01E0"/>
      </w:tblPr>
      <w:tblGrid>
        <w:gridCol w:w="9356"/>
      </w:tblGrid>
      <w:tr w14:paraId="3DD5CEC7" w14:textId="77777777" w:rsidTr="008217CD">
        <w:tblPrEx>
          <w:tblW w:w="9356" w:type="dxa"/>
          <w:tblInd w:w="-5" w:type="dxa"/>
          <w:tblLayout w:type="fixed"/>
          <w:tblCellMar>
            <w:left w:w="0" w:type="dxa"/>
            <w:right w:w="0" w:type="dxa"/>
          </w:tblCellMar>
          <w:tblLook w:val="01E0"/>
        </w:tblPrEx>
        <w:trPr>
          <w:trHeight w:val="340"/>
        </w:trPr>
        <w:tc>
          <w:tcPr>
            <w:tcW w:w="9356" w:type="dxa"/>
            <w:tcBorders>
              <w:top w:val="single" w:sz="4" w:space="0" w:color="auto"/>
              <w:left w:val="single" w:sz="4" w:space="0" w:color="auto"/>
              <w:bottom w:val="single" w:sz="4" w:space="0" w:color="auto"/>
              <w:right w:val="single" w:sz="4" w:space="0" w:color="auto"/>
            </w:tcBorders>
            <w:shd w:val="clear" w:color="auto" w:fill="EEECE1" w:themeFill="background2"/>
          </w:tcPr>
          <w:p w:rsidR="002812E9" w:rsidRPr="00C860B9" w14:paraId="2F6B2E23" w14:textId="77777777">
            <w:pPr>
              <w:widowControl w:val="0"/>
              <w:autoSpaceDE w:val="0"/>
              <w:autoSpaceDN w:val="0"/>
              <w:rPr>
                <w:rFonts w:eastAsia="Calibri"/>
                <w:i/>
                <w:sz w:val="22"/>
                <w:szCs w:val="22"/>
                <w:lang w:eastAsia="en-US"/>
              </w:rPr>
            </w:pPr>
            <w:r w:rsidRPr="00C860B9">
              <w:rPr>
                <w:rFonts w:eastAsia="Calibri"/>
                <w:b/>
                <w:bCs/>
                <w:sz w:val="22"/>
                <w:szCs w:val="22"/>
                <w:lang w:eastAsia="en-US"/>
              </w:rPr>
              <w:t>Læringsutbytte</w:t>
            </w:r>
          </w:p>
        </w:tc>
      </w:tr>
      <w:tr w14:paraId="2CD2D0AC" w14:textId="77777777" w:rsidTr="000E52B7">
        <w:tblPrEx>
          <w:tblW w:w="9356" w:type="dxa"/>
          <w:tblInd w:w="-5" w:type="dxa"/>
          <w:tblLayout w:type="fixed"/>
          <w:tblCellMar>
            <w:left w:w="0" w:type="dxa"/>
            <w:right w:w="0" w:type="dxa"/>
          </w:tblCellMar>
          <w:tblLook w:val="01E0"/>
        </w:tblPrEx>
        <w:trPr>
          <w:trHeight w:val="387"/>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rsidR="00C860B9" w:rsidRPr="00C860B9" w:rsidP="00C860B9" w14:paraId="15F01DA2" w14:textId="65F8229E">
            <w:pPr>
              <w:pStyle w:val="paragraph"/>
              <w:spacing w:before="0" w:beforeAutospacing="0" w:after="0" w:afterAutospacing="0"/>
              <w:textAlignment w:val="baseline"/>
              <w:rPr>
                <w:rFonts w:ascii="Calibri" w:hAnsi="Calibri" w:cs="Calibri"/>
                <w:sz w:val="22"/>
                <w:szCs w:val="22"/>
              </w:rPr>
            </w:pPr>
            <w:r>
              <w:rPr>
                <w:rStyle w:val="normaltextrun"/>
                <w:rFonts w:ascii="Crimson Pro" w:hAnsi="Crimson Pro" w:cs="Calibri"/>
                <w:b/>
                <w:bCs/>
                <w:sz w:val="22"/>
                <w:szCs w:val="22"/>
              </w:rPr>
              <w:t>Kunnsk</w:t>
            </w:r>
            <w:r w:rsidRPr="00C860B9">
              <w:rPr>
                <w:rStyle w:val="normaltextrun"/>
                <w:rFonts w:ascii="Crimson Pro" w:hAnsi="Crimson Pro" w:cs="Calibri"/>
                <w:b/>
                <w:bCs/>
                <w:sz w:val="22"/>
                <w:szCs w:val="22"/>
              </w:rPr>
              <w:t>apsmål</w:t>
            </w:r>
            <w:r w:rsidRPr="00C860B9">
              <w:rPr>
                <w:rStyle w:val="eop"/>
                <w:rFonts w:ascii="Crimson Pro" w:hAnsi="Crimson Pro" w:cs="Calibri"/>
                <w:sz w:val="22"/>
                <w:szCs w:val="22"/>
              </w:rPr>
              <w:t> </w:t>
            </w:r>
          </w:p>
          <w:p w:rsidR="00C860B9" w:rsidRPr="00C860B9" w:rsidP="008F709A" w14:paraId="37AD9683"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Grunnleggende om satellittbasert utstyr, virkemåte, beregningsgrunnlag og begrensninger.</w:t>
            </w:r>
            <w:r w:rsidRPr="00C860B9">
              <w:rPr>
                <w:rStyle w:val="eop"/>
                <w:rFonts w:ascii="Crimson Pro" w:hAnsi="Crimson Pro" w:cs="Calibri"/>
                <w:sz w:val="22"/>
                <w:szCs w:val="22"/>
              </w:rPr>
              <w:t> </w:t>
            </w:r>
          </w:p>
          <w:p w:rsidR="00C860B9" w:rsidRPr="00C860B9" w:rsidP="008F709A" w14:paraId="1973F516"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Basestasjoner og CPOS.</w:t>
            </w:r>
            <w:r w:rsidRPr="00C860B9">
              <w:rPr>
                <w:rStyle w:val="eop"/>
                <w:rFonts w:ascii="Crimson Pro" w:hAnsi="Crimson Pro" w:cs="Calibri"/>
                <w:sz w:val="22"/>
                <w:szCs w:val="22"/>
              </w:rPr>
              <w:t> </w:t>
            </w:r>
          </w:p>
          <w:p w:rsidR="00C860B9" w:rsidRPr="00C860B9" w:rsidP="008F709A" w14:paraId="108E0A23"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Krav til målemetodikk med GNSS for posisjonsbestemmelse.</w:t>
            </w:r>
            <w:r w:rsidRPr="00C860B9">
              <w:rPr>
                <w:rStyle w:val="eop"/>
                <w:rFonts w:ascii="Crimson Pro" w:hAnsi="Crimson Pro" w:cs="Calibri"/>
                <w:sz w:val="22"/>
                <w:szCs w:val="22"/>
              </w:rPr>
              <w:t> </w:t>
            </w:r>
          </w:p>
          <w:p w:rsidR="00C860B9" w:rsidRPr="00C860B9" w:rsidP="008F709A" w14:paraId="34279C95"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Kartografi, fotogrammetri, geodesi og GIS.</w:t>
            </w:r>
            <w:r w:rsidRPr="00C860B9">
              <w:rPr>
                <w:rStyle w:val="eop"/>
                <w:rFonts w:ascii="Crimson Pro" w:hAnsi="Crimson Pro" w:cs="Calibri"/>
                <w:sz w:val="22"/>
                <w:szCs w:val="22"/>
              </w:rPr>
              <w:t> </w:t>
            </w:r>
          </w:p>
          <w:p w:rsidR="00C860B9" w:rsidRPr="00C860B9" w:rsidP="008F709A" w14:paraId="6EAEDEFC"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 xml:space="preserve">Dataflyt og filformater (KOF, </w:t>
            </w:r>
            <w:r w:rsidRPr="00C860B9">
              <w:rPr>
                <w:rStyle w:val="normaltextrun"/>
                <w:rFonts w:ascii="Crimson Pro" w:hAnsi="Crimson Pro" w:cs="Calibri"/>
                <w:sz w:val="22"/>
                <w:szCs w:val="22"/>
              </w:rPr>
              <w:t>Sosi</w:t>
            </w:r>
            <w:r w:rsidRPr="00C860B9">
              <w:rPr>
                <w:rStyle w:val="normaltextrun"/>
                <w:rFonts w:ascii="Crimson Pro" w:hAnsi="Crimson Pro" w:cs="Calibri"/>
                <w:sz w:val="22"/>
                <w:szCs w:val="22"/>
              </w:rPr>
              <w:t xml:space="preserve">, </w:t>
            </w:r>
            <w:r w:rsidRPr="00C860B9">
              <w:rPr>
                <w:rStyle w:val="normaltextrun"/>
                <w:rFonts w:ascii="Crimson Pro" w:hAnsi="Crimson Pro" w:cs="Calibri"/>
                <w:sz w:val="22"/>
                <w:szCs w:val="22"/>
              </w:rPr>
              <w:t>LandXML</w:t>
            </w:r>
            <w:r w:rsidRPr="00C860B9">
              <w:rPr>
                <w:rStyle w:val="normaltextrun"/>
                <w:rFonts w:ascii="Crimson Pro" w:hAnsi="Crimson Pro" w:cs="Calibri"/>
                <w:sz w:val="22"/>
                <w:szCs w:val="22"/>
              </w:rPr>
              <w:t>) til dokumentasjon.</w:t>
            </w:r>
            <w:r w:rsidRPr="00C860B9">
              <w:rPr>
                <w:rStyle w:val="eop"/>
                <w:rFonts w:ascii="Crimson Pro" w:hAnsi="Crimson Pro" w:cs="Calibri"/>
                <w:sz w:val="22"/>
                <w:szCs w:val="22"/>
              </w:rPr>
              <w:t> </w:t>
            </w:r>
          </w:p>
          <w:p w:rsidR="00C860B9" w:rsidRPr="00C860B9" w:rsidP="008F709A" w14:paraId="45AD681A"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Maskinstyringssystemers oppbygging og virkemåte.</w:t>
            </w:r>
            <w:r w:rsidRPr="00C860B9">
              <w:rPr>
                <w:rStyle w:val="eop"/>
                <w:rFonts w:ascii="Crimson Pro" w:hAnsi="Crimson Pro" w:cs="Calibri"/>
                <w:sz w:val="22"/>
                <w:szCs w:val="22"/>
              </w:rPr>
              <w:t> </w:t>
            </w:r>
          </w:p>
          <w:p w:rsidR="00C860B9" w:rsidRPr="00C860B9" w:rsidP="008F709A" w14:paraId="287F7F58"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Utfordringer med GNSS på anlegg og utviklingen innenfor temaet.</w:t>
            </w:r>
            <w:r w:rsidRPr="00C860B9">
              <w:rPr>
                <w:rStyle w:val="eop"/>
                <w:rFonts w:ascii="Crimson Pro" w:hAnsi="Crimson Pro" w:cs="Calibri"/>
                <w:sz w:val="22"/>
                <w:szCs w:val="22"/>
              </w:rPr>
              <w:t> </w:t>
            </w:r>
          </w:p>
          <w:p w:rsidR="00C860B9" w:rsidRPr="00C860B9" w:rsidP="008F709A" w14:paraId="3E451AE6"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Dataprogram til behandling og produksjon av utstikningsdata.</w:t>
            </w:r>
            <w:r w:rsidRPr="00C860B9">
              <w:rPr>
                <w:rStyle w:val="eop"/>
                <w:rFonts w:ascii="Crimson Pro" w:hAnsi="Crimson Pro" w:cs="Calibri"/>
                <w:sz w:val="22"/>
                <w:szCs w:val="22"/>
              </w:rPr>
              <w:t> </w:t>
            </w:r>
          </w:p>
          <w:p w:rsidR="00C860B9" w:rsidRPr="00C860B9" w:rsidP="008F709A" w14:paraId="7C25D1C7"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Overføring av datafiler og bearbeiding.</w:t>
            </w:r>
            <w:r w:rsidRPr="00C860B9">
              <w:rPr>
                <w:rStyle w:val="eop"/>
                <w:rFonts w:ascii="Crimson Pro" w:hAnsi="Crimson Pro" w:cs="Calibri"/>
                <w:sz w:val="22"/>
                <w:szCs w:val="22"/>
              </w:rPr>
              <w:t> </w:t>
            </w:r>
          </w:p>
          <w:p w:rsidR="00C860B9" w:rsidRPr="00C860B9" w:rsidP="008F709A" w14:paraId="51EDB288" w14:textId="77777777">
            <w:pPr>
              <w:pStyle w:val="paragraph"/>
              <w:numPr>
                <w:ilvl w:val="0"/>
                <w:numId w:val="93"/>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NVDB og Felles kartdatabase FKB.</w:t>
            </w:r>
            <w:r w:rsidRPr="00C860B9">
              <w:rPr>
                <w:rStyle w:val="eop"/>
                <w:rFonts w:ascii="Crimson Pro" w:hAnsi="Crimson Pro" w:cs="Calibri"/>
                <w:sz w:val="22"/>
                <w:szCs w:val="22"/>
              </w:rPr>
              <w:t> </w:t>
            </w:r>
          </w:p>
          <w:p w:rsidR="00C860B9" w:rsidP="008F709A" w14:paraId="26E6F355" w14:textId="77777777">
            <w:pPr>
              <w:pStyle w:val="paragraph"/>
              <w:numPr>
                <w:ilvl w:val="0"/>
                <w:numId w:val="93"/>
              </w:numPr>
              <w:spacing w:before="0" w:beforeAutospacing="0" w:after="0" w:afterAutospacing="0"/>
              <w:textAlignment w:val="baseline"/>
              <w:rPr>
                <w:rStyle w:val="eop"/>
                <w:rFonts w:ascii="Crimson Pro" w:hAnsi="Crimson Pro" w:cs="Calibri"/>
                <w:sz w:val="22"/>
                <w:szCs w:val="22"/>
              </w:rPr>
            </w:pPr>
            <w:r w:rsidRPr="00C860B9">
              <w:rPr>
                <w:rStyle w:val="normaltextrun"/>
                <w:rFonts w:ascii="Crimson Pro" w:hAnsi="Crimson Pro" w:cs="Calibri"/>
                <w:sz w:val="22"/>
                <w:szCs w:val="22"/>
              </w:rPr>
              <w:t>Dokumentasjonskrav anleggsobjekter - GIS</w:t>
            </w:r>
            <w:r w:rsidRPr="00C860B9">
              <w:rPr>
                <w:rStyle w:val="eop"/>
                <w:rFonts w:ascii="Crimson Pro" w:hAnsi="Crimson Pro" w:cs="Calibri"/>
                <w:sz w:val="22"/>
                <w:szCs w:val="22"/>
              </w:rPr>
              <w:t> </w:t>
            </w:r>
          </w:p>
          <w:p w:rsidR="00C860B9" w:rsidRPr="00C860B9" w:rsidP="00C860B9" w14:paraId="247CF720" w14:textId="77777777">
            <w:pPr>
              <w:pStyle w:val="paragraph"/>
              <w:spacing w:before="0" w:beforeAutospacing="0" w:after="0" w:afterAutospacing="0"/>
              <w:ind w:left="1069"/>
              <w:textAlignment w:val="baseline"/>
              <w:rPr>
                <w:rFonts w:ascii="Crimson Pro" w:hAnsi="Crimson Pro" w:cs="Calibri"/>
                <w:sz w:val="22"/>
                <w:szCs w:val="22"/>
              </w:rPr>
            </w:pPr>
          </w:p>
          <w:p w:rsidR="00C860B9" w:rsidRPr="00C860B9" w:rsidP="00C860B9" w14:paraId="0511DB40" w14:textId="77777777">
            <w:pPr>
              <w:pStyle w:val="paragraph"/>
              <w:spacing w:before="0" w:beforeAutospacing="0" w:after="0" w:afterAutospacing="0"/>
              <w:textAlignment w:val="baseline"/>
              <w:rPr>
                <w:rFonts w:ascii="Calibri" w:hAnsi="Calibri" w:cs="Calibri"/>
                <w:sz w:val="22"/>
                <w:szCs w:val="22"/>
              </w:rPr>
            </w:pPr>
            <w:r w:rsidRPr="00C860B9">
              <w:rPr>
                <w:rStyle w:val="normaltextrun"/>
                <w:rFonts w:ascii="Crimson Pro" w:hAnsi="Crimson Pro" w:cs="Calibri"/>
                <w:b/>
                <w:bCs/>
                <w:sz w:val="22"/>
                <w:szCs w:val="22"/>
              </w:rPr>
              <w:t>Ferdighetsmål</w:t>
            </w:r>
            <w:r w:rsidRPr="00C860B9">
              <w:rPr>
                <w:rStyle w:val="eop"/>
                <w:rFonts w:ascii="Crimson Pro" w:hAnsi="Crimson Pro" w:cs="Calibri"/>
                <w:sz w:val="22"/>
                <w:szCs w:val="22"/>
              </w:rPr>
              <w:t> </w:t>
            </w:r>
          </w:p>
          <w:p w:rsidR="00C860B9" w:rsidRPr="00C860B9" w:rsidP="008F709A" w14:paraId="1914D1C9" w14:textId="77777777">
            <w:pPr>
              <w:pStyle w:val="paragraph"/>
              <w:numPr>
                <w:ilvl w:val="0"/>
                <w:numId w:val="94"/>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 xml:space="preserve">kunne bruke programvare i </w:t>
            </w:r>
            <w:r w:rsidRPr="00C860B9">
              <w:rPr>
                <w:rStyle w:val="normaltextrun"/>
                <w:rFonts w:ascii="Crimson Pro" w:hAnsi="Crimson Pro" w:cs="Calibri"/>
                <w:sz w:val="22"/>
                <w:szCs w:val="22"/>
              </w:rPr>
              <w:t>anleggsgeomatikk</w:t>
            </w:r>
            <w:r w:rsidRPr="00C860B9">
              <w:rPr>
                <w:rStyle w:val="normaltextrun"/>
                <w:rFonts w:ascii="Crimson Pro" w:hAnsi="Crimson Pro" w:cs="Calibri"/>
                <w:sz w:val="22"/>
                <w:szCs w:val="22"/>
              </w:rPr>
              <w:t> </w:t>
            </w:r>
            <w:r w:rsidRPr="00C860B9">
              <w:rPr>
                <w:rStyle w:val="eop"/>
                <w:rFonts w:ascii="Crimson Pro" w:hAnsi="Crimson Pro" w:cs="Calibri"/>
                <w:sz w:val="22"/>
                <w:szCs w:val="22"/>
              </w:rPr>
              <w:t> </w:t>
            </w:r>
          </w:p>
          <w:p w:rsidR="00C860B9" w:rsidRPr="00C860B9" w:rsidP="008F709A" w14:paraId="4EC0D3F3" w14:textId="77777777">
            <w:pPr>
              <w:pStyle w:val="paragraph"/>
              <w:numPr>
                <w:ilvl w:val="0"/>
                <w:numId w:val="94"/>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kunne bruke GNSS utstyr.</w:t>
            </w:r>
            <w:r w:rsidRPr="00C860B9">
              <w:rPr>
                <w:rStyle w:val="eop"/>
                <w:rFonts w:ascii="Crimson Pro" w:hAnsi="Crimson Pro" w:cs="Calibri"/>
                <w:sz w:val="22"/>
                <w:szCs w:val="22"/>
              </w:rPr>
              <w:t> </w:t>
            </w:r>
          </w:p>
          <w:p w:rsidR="00C860B9" w:rsidRPr="00C860B9" w:rsidP="008F709A" w14:paraId="568FF980" w14:textId="77777777">
            <w:pPr>
              <w:pStyle w:val="paragraph"/>
              <w:numPr>
                <w:ilvl w:val="0"/>
                <w:numId w:val="94"/>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utarbeide “som bygget"-dokumentasjon.</w:t>
            </w:r>
            <w:r w:rsidRPr="00C860B9">
              <w:rPr>
                <w:rStyle w:val="eop"/>
                <w:rFonts w:ascii="Crimson Pro" w:hAnsi="Crimson Pro" w:cs="Calibri"/>
                <w:sz w:val="22"/>
                <w:szCs w:val="22"/>
              </w:rPr>
              <w:t> </w:t>
            </w:r>
          </w:p>
          <w:p w:rsidR="00C860B9" w:rsidRPr="00C860B9" w:rsidP="008F709A" w14:paraId="6C6396BD" w14:textId="77777777">
            <w:pPr>
              <w:pStyle w:val="paragraph"/>
              <w:numPr>
                <w:ilvl w:val="0"/>
                <w:numId w:val="94"/>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Redigere data som skal til NVDB og Felles kartdatabase (FKB)</w:t>
            </w:r>
            <w:r w:rsidRPr="00C860B9">
              <w:rPr>
                <w:rStyle w:val="eop"/>
                <w:rFonts w:ascii="Crimson Pro" w:hAnsi="Crimson Pro" w:cs="Calibri"/>
                <w:sz w:val="22"/>
                <w:szCs w:val="22"/>
              </w:rPr>
              <w:t> </w:t>
            </w:r>
          </w:p>
          <w:p w:rsidR="00C860B9" w:rsidRPr="00C860B9" w:rsidP="008F709A" w14:paraId="439AB870" w14:textId="77777777">
            <w:pPr>
              <w:pStyle w:val="paragraph"/>
              <w:numPr>
                <w:ilvl w:val="0"/>
                <w:numId w:val="94"/>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innhente kartdata og bruke GIS.</w:t>
            </w:r>
            <w:r w:rsidRPr="00C860B9">
              <w:rPr>
                <w:rStyle w:val="eop"/>
                <w:rFonts w:ascii="Crimson Pro" w:hAnsi="Crimson Pro" w:cs="Calibri"/>
                <w:sz w:val="22"/>
                <w:szCs w:val="22"/>
              </w:rPr>
              <w:t> </w:t>
            </w:r>
          </w:p>
          <w:p w:rsidR="00C860B9" w:rsidRPr="00C860B9" w:rsidP="008F709A" w14:paraId="21A26A32" w14:textId="77777777">
            <w:pPr>
              <w:pStyle w:val="paragraph"/>
              <w:numPr>
                <w:ilvl w:val="0"/>
                <w:numId w:val="94"/>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Masseberegning med GNSS utstyr</w:t>
            </w:r>
            <w:r w:rsidRPr="00C860B9">
              <w:rPr>
                <w:rStyle w:val="eop"/>
                <w:rFonts w:ascii="Crimson Pro" w:hAnsi="Crimson Pro" w:cs="Calibri"/>
                <w:sz w:val="22"/>
                <w:szCs w:val="22"/>
              </w:rPr>
              <w:t> </w:t>
            </w:r>
          </w:p>
          <w:p w:rsidR="00C860B9" w:rsidRPr="00C860B9" w:rsidP="008F709A" w14:paraId="6ED0BAE8" w14:textId="77777777">
            <w:pPr>
              <w:pStyle w:val="paragraph"/>
              <w:numPr>
                <w:ilvl w:val="0"/>
                <w:numId w:val="94"/>
              </w:numPr>
              <w:spacing w:before="0" w:beforeAutospacing="0" w:after="0" w:afterAutospacing="0"/>
              <w:textAlignment w:val="baseline"/>
              <w:rPr>
                <w:rFonts w:ascii="Calibri" w:hAnsi="Calibri" w:cs="Calibri"/>
                <w:sz w:val="22"/>
                <w:szCs w:val="22"/>
              </w:rPr>
            </w:pPr>
            <w:r w:rsidRPr="00C860B9">
              <w:rPr>
                <w:rStyle w:val="normaltextrun"/>
                <w:rFonts w:ascii="Crimson Pro" w:hAnsi="Crimson Pro" w:cs="Calibri"/>
                <w:sz w:val="22"/>
                <w:szCs w:val="22"/>
              </w:rPr>
              <w:t xml:space="preserve">kan bruke og utarbeide grunnlag for maskinstyrt </w:t>
            </w:r>
            <w:r w:rsidRPr="00C860B9">
              <w:rPr>
                <w:rStyle w:val="normaltextrun"/>
                <w:rFonts w:ascii="Crimson Pro" w:hAnsi="Crimson Pro" w:cs="Calibri"/>
                <w:sz w:val="22"/>
                <w:szCs w:val="22"/>
              </w:rPr>
              <w:t>geomatikk</w:t>
            </w:r>
            <w:r w:rsidRPr="00C860B9">
              <w:rPr>
                <w:rStyle w:val="normaltextrun"/>
                <w:rFonts w:ascii="Calibri" w:hAnsi="Calibri" w:cs="Calibri"/>
                <w:sz w:val="22"/>
                <w:szCs w:val="22"/>
              </w:rPr>
              <w:t>.</w:t>
            </w:r>
            <w:r w:rsidRPr="00C860B9">
              <w:rPr>
                <w:rStyle w:val="eop"/>
                <w:rFonts w:ascii="Calibri" w:hAnsi="Calibri" w:cs="Calibri"/>
                <w:sz w:val="22"/>
                <w:szCs w:val="22"/>
              </w:rPr>
              <w:t> </w:t>
            </w:r>
          </w:p>
          <w:p w:rsidR="00C860B9" w:rsidRPr="00C860B9" w:rsidP="00C860B9" w14:paraId="589F3FB4" w14:textId="77777777">
            <w:pPr>
              <w:pStyle w:val="paragraph"/>
              <w:spacing w:before="0" w:beforeAutospacing="0" w:after="0" w:afterAutospacing="0"/>
              <w:ind w:left="1425"/>
              <w:textAlignment w:val="baseline"/>
              <w:rPr>
                <w:rFonts w:ascii="Calibri" w:hAnsi="Calibri" w:cs="Calibri"/>
                <w:sz w:val="22"/>
                <w:szCs w:val="22"/>
              </w:rPr>
            </w:pPr>
            <w:r w:rsidRPr="00C860B9">
              <w:rPr>
                <w:rStyle w:val="eop"/>
                <w:rFonts w:ascii="Calibri" w:hAnsi="Calibri" w:cs="Calibri"/>
                <w:sz w:val="22"/>
                <w:szCs w:val="22"/>
              </w:rPr>
              <w:t> </w:t>
            </w:r>
          </w:p>
          <w:p w:rsidR="00C860B9" w:rsidRPr="00C860B9" w:rsidP="00C860B9" w14:paraId="705BCC1B" w14:textId="77777777">
            <w:pPr>
              <w:pStyle w:val="paragraph"/>
              <w:spacing w:before="0" w:beforeAutospacing="0" w:after="0" w:afterAutospacing="0"/>
              <w:textAlignment w:val="baseline"/>
              <w:rPr>
                <w:rFonts w:ascii="Calibri" w:hAnsi="Calibri" w:cs="Calibri"/>
                <w:sz w:val="22"/>
                <w:szCs w:val="22"/>
              </w:rPr>
            </w:pPr>
            <w:r w:rsidRPr="00C860B9">
              <w:rPr>
                <w:rStyle w:val="normaltextrun"/>
                <w:rFonts w:ascii="Crimson Pro" w:hAnsi="Crimson Pro" w:cs="Calibri"/>
                <w:b/>
                <w:bCs/>
                <w:sz w:val="22"/>
                <w:szCs w:val="22"/>
              </w:rPr>
              <w:t>Generell og grunnleggende kompetanse</w:t>
            </w:r>
            <w:r w:rsidRPr="00C860B9">
              <w:rPr>
                <w:rStyle w:val="eop"/>
                <w:rFonts w:ascii="Crimson Pro" w:hAnsi="Crimson Pro" w:cs="Calibri"/>
                <w:sz w:val="22"/>
                <w:szCs w:val="22"/>
              </w:rPr>
              <w:t> </w:t>
            </w:r>
          </w:p>
          <w:p w:rsidR="00C860B9" w:rsidRPr="00C860B9" w:rsidP="008F709A" w14:paraId="0CB22159" w14:textId="77777777">
            <w:pPr>
              <w:pStyle w:val="paragraph"/>
              <w:numPr>
                <w:ilvl w:val="0"/>
                <w:numId w:val="95"/>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Planlegge, beregne og utføre enkle landmålingsarbeid ute på anlegg</w:t>
            </w:r>
            <w:r w:rsidRPr="00C860B9">
              <w:rPr>
                <w:rStyle w:val="eop"/>
                <w:rFonts w:ascii="Crimson Pro" w:hAnsi="Crimson Pro" w:cs="Calibri"/>
                <w:sz w:val="22"/>
                <w:szCs w:val="22"/>
              </w:rPr>
              <w:t> </w:t>
            </w:r>
          </w:p>
          <w:p w:rsidR="00C860B9" w:rsidRPr="00C860B9" w:rsidP="008F709A" w14:paraId="28B5F86C" w14:textId="77777777">
            <w:pPr>
              <w:pStyle w:val="paragraph"/>
              <w:numPr>
                <w:ilvl w:val="0"/>
                <w:numId w:val="95"/>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Legge til rette for riktige landmålingsressurser, systemer og omfang ved planlegging av anleggs og bergverkstiltak.</w:t>
            </w:r>
            <w:r w:rsidRPr="00C860B9">
              <w:rPr>
                <w:rStyle w:val="eop"/>
                <w:rFonts w:ascii="Crimson Pro" w:hAnsi="Crimson Pro" w:cs="Calibri"/>
                <w:sz w:val="22"/>
                <w:szCs w:val="22"/>
              </w:rPr>
              <w:t> </w:t>
            </w:r>
          </w:p>
          <w:p w:rsidR="002812E9" w:rsidRPr="00D957B7" w:rsidP="008F709A" w14:paraId="50E2EE0A" w14:textId="1DDB28FC">
            <w:pPr>
              <w:pStyle w:val="paragraph"/>
              <w:numPr>
                <w:ilvl w:val="0"/>
                <w:numId w:val="95"/>
              </w:numPr>
              <w:spacing w:before="0" w:beforeAutospacing="0" w:after="0" w:afterAutospacing="0"/>
              <w:textAlignment w:val="baseline"/>
              <w:rPr>
                <w:rFonts w:ascii="Crimson Pro" w:hAnsi="Crimson Pro" w:cs="Calibri"/>
                <w:sz w:val="22"/>
                <w:szCs w:val="22"/>
              </w:rPr>
            </w:pPr>
            <w:r w:rsidRPr="00C860B9">
              <w:rPr>
                <w:rStyle w:val="normaltextrun"/>
                <w:rFonts w:ascii="Crimson Pro" w:hAnsi="Crimson Pro" w:cs="Calibri"/>
                <w:sz w:val="22"/>
                <w:szCs w:val="22"/>
              </w:rPr>
              <w:t>Forstå landmålingens betydning for kvaliteten av utførelsen av arbeid innen anlegg og bergverk.</w:t>
            </w:r>
            <w:r w:rsidRPr="00C860B9">
              <w:rPr>
                <w:rStyle w:val="eop"/>
                <w:rFonts w:ascii="Crimson Pro" w:hAnsi="Crimson Pro" w:cs="Calibri"/>
                <w:sz w:val="22"/>
                <w:szCs w:val="22"/>
              </w:rPr>
              <w:t> </w:t>
            </w:r>
          </w:p>
        </w:tc>
      </w:tr>
    </w:tbl>
    <w:p w:rsidR="002812E9" w:rsidP="004F159F" w14:paraId="1E18647B" w14:textId="374159BA">
      <w:pPr>
        <w:pStyle w:val="Heading4"/>
      </w:pPr>
      <w:r>
        <w:t xml:space="preserve"> </w:t>
      </w:r>
      <w:r w:rsidR="005F0501">
        <w:t>3D-</w:t>
      </w:r>
      <w:r w:rsidR="00A57981">
        <w:t>MODELLER TERRENG</w:t>
      </w:r>
    </w:p>
    <w:tbl>
      <w:tblPr>
        <w:tblW w:w="9356" w:type="dxa"/>
        <w:tblInd w:w="-5" w:type="dxa"/>
        <w:tblLayout w:type="fixed"/>
        <w:tblCellMar>
          <w:left w:w="0" w:type="dxa"/>
          <w:right w:w="0" w:type="dxa"/>
        </w:tblCellMar>
        <w:tblLook w:val="01E0"/>
      </w:tblPr>
      <w:tblGrid>
        <w:gridCol w:w="9356"/>
      </w:tblGrid>
      <w:tr w14:paraId="0D084AA5" w14:textId="77777777" w:rsidTr="008217CD">
        <w:tblPrEx>
          <w:tblW w:w="9356" w:type="dxa"/>
          <w:tblInd w:w="-5" w:type="dxa"/>
          <w:tblLayout w:type="fixed"/>
          <w:tblCellMar>
            <w:left w:w="0" w:type="dxa"/>
            <w:right w:w="0" w:type="dxa"/>
          </w:tblCellMar>
          <w:tblLook w:val="01E0"/>
        </w:tblPrEx>
        <w:trPr>
          <w:trHeight w:val="340"/>
        </w:trPr>
        <w:tc>
          <w:tcPr>
            <w:tcW w:w="9356" w:type="dxa"/>
            <w:tcBorders>
              <w:top w:val="single" w:sz="4" w:space="0" w:color="auto"/>
              <w:left w:val="single" w:sz="4" w:space="0" w:color="auto"/>
              <w:bottom w:val="single" w:sz="4" w:space="0" w:color="auto"/>
              <w:right w:val="single" w:sz="4" w:space="0" w:color="auto"/>
            </w:tcBorders>
            <w:shd w:val="clear" w:color="auto" w:fill="EEECE1" w:themeFill="background2"/>
          </w:tcPr>
          <w:p w:rsidR="002812E9" w:rsidRPr="00B4489D" w14:paraId="554D2EC6" w14:textId="77777777">
            <w:pPr>
              <w:widowControl w:val="0"/>
              <w:autoSpaceDE w:val="0"/>
              <w:autoSpaceDN w:val="0"/>
              <w:rPr>
                <w:rFonts w:eastAsia="Calibri"/>
                <w:i/>
                <w:sz w:val="22"/>
                <w:szCs w:val="22"/>
                <w:lang w:eastAsia="en-US"/>
              </w:rPr>
            </w:pPr>
            <w:r w:rsidRPr="00B4489D">
              <w:rPr>
                <w:rFonts w:eastAsia="Calibri"/>
                <w:b/>
                <w:bCs/>
                <w:sz w:val="22"/>
                <w:szCs w:val="22"/>
                <w:lang w:eastAsia="en-US"/>
              </w:rPr>
              <w:t>Læringsutbytte</w:t>
            </w:r>
          </w:p>
        </w:tc>
      </w:tr>
      <w:tr w14:paraId="5127F30C" w14:textId="77777777" w:rsidTr="007666D3">
        <w:tblPrEx>
          <w:tblW w:w="9356" w:type="dxa"/>
          <w:tblInd w:w="-5" w:type="dxa"/>
          <w:tblLayout w:type="fixed"/>
          <w:tblCellMar>
            <w:left w:w="0" w:type="dxa"/>
            <w:right w:w="0" w:type="dxa"/>
          </w:tblCellMar>
          <w:tblLook w:val="01E0"/>
        </w:tblPrEx>
        <w:trPr>
          <w:trHeight w:val="387"/>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rsidR="698098AB" w:rsidRPr="001F22ED" w:rsidP="698098AB" w14:paraId="25340CE9" w14:textId="77BE3584">
            <w:pPr>
              <w:rPr>
                <w:rFonts w:eastAsia="Crimson Pro" w:cs="Crimson Pro"/>
                <w:color w:val="000000" w:themeColor="text1"/>
                <w:sz w:val="22"/>
                <w:szCs w:val="22"/>
              </w:rPr>
            </w:pPr>
            <w:r w:rsidRPr="001F22ED">
              <w:rPr>
                <w:rFonts w:eastAsia="Crimson Pro" w:cs="Crimson Pro"/>
                <w:b/>
                <w:bCs/>
                <w:color w:val="000000" w:themeColor="text1"/>
                <w:sz w:val="22"/>
                <w:szCs w:val="22"/>
              </w:rPr>
              <w:t>Kunnskapsmål</w:t>
            </w:r>
          </w:p>
          <w:p w:rsidR="000D4B63" w:rsidRPr="000D4B63" w:rsidP="008F709A" w14:paraId="668A76EE"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Ha kunnskap om analoge og digitale tegninger.</w:t>
            </w:r>
            <w:r w:rsidRPr="000D4B63">
              <w:rPr>
                <w:rStyle w:val="eop"/>
                <w:rFonts w:ascii="Crimson Pro" w:hAnsi="Crimson Pro" w:cs="Calibri"/>
                <w:sz w:val="22"/>
                <w:szCs w:val="22"/>
              </w:rPr>
              <w:t> </w:t>
            </w:r>
          </w:p>
          <w:p w:rsidR="000D4B63" w:rsidRPr="000D4B63" w:rsidP="008F709A" w14:paraId="7804D489" w14:textId="59C9622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Grunnleggende ferdigheter i bruk av aktuelle digitale tegnings- og modelleringsverktøy.</w:t>
            </w:r>
            <w:r w:rsidRPr="000D4B63">
              <w:rPr>
                <w:rStyle w:val="eop"/>
                <w:rFonts w:ascii="Crimson Pro" w:hAnsi="Crimson Pro" w:cs="Calibri"/>
                <w:sz w:val="22"/>
                <w:szCs w:val="22"/>
              </w:rPr>
              <w:t> </w:t>
            </w:r>
          </w:p>
          <w:p w:rsidR="000D4B63" w:rsidRPr="000D4B63" w:rsidP="008F709A" w14:paraId="6C5A7857"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Byggegrop</w:t>
            </w:r>
            <w:r w:rsidRPr="000D4B63">
              <w:rPr>
                <w:rStyle w:val="eop"/>
                <w:rFonts w:ascii="Crimson Pro" w:hAnsi="Crimson Pro" w:cs="Calibri"/>
                <w:sz w:val="22"/>
                <w:szCs w:val="22"/>
              </w:rPr>
              <w:t> </w:t>
            </w:r>
          </w:p>
          <w:p w:rsidR="000D4B63" w:rsidRPr="000D4B63" w:rsidP="008F709A" w14:paraId="65C78316"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Masseberegning</w:t>
            </w:r>
            <w:r w:rsidRPr="000D4B63">
              <w:rPr>
                <w:rStyle w:val="eop"/>
                <w:rFonts w:ascii="Crimson Pro" w:hAnsi="Crimson Pro" w:cs="Calibri"/>
                <w:sz w:val="22"/>
                <w:szCs w:val="22"/>
              </w:rPr>
              <w:t> </w:t>
            </w:r>
          </w:p>
          <w:p w:rsidR="000D4B63" w:rsidRPr="000D4B63" w:rsidP="008F709A" w14:paraId="31FCC8F9"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Grop og 3D konstruksjoner</w:t>
            </w:r>
            <w:r w:rsidRPr="000D4B63">
              <w:rPr>
                <w:rStyle w:val="eop"/>
                <w:rFonts w:ascii="Crimson Pro" w:hAnsi="Crimson Pro" w:cs="Calibri"/>
                <w:sz w:val="22"/>
                <w:szCs w:val="22"/>
              </w:rPr>
              <w:t> </w:t>
            </w:r>
          </w:p>
          <w:p w:rsidR="000D4B63" w:rsidRPr="000D4B63" w:rsidP="008F709A" w14:paraId="49B6B41A"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Profiler gjennom grop</w:t>
            </w:r>
            <w:r w:rsidRPr="000D4B63">
              <w:rPr>
                <w:rStyle w:val="eop"/>
                <w:rFonts w:ascii="Crimson Pro" w:hAnsi="Crimson Pro" w:cs="Calibri"/>
                <w:sz w:val="22"/>
                <w:szCs w:val="22"/>
              </w:rPr>
              <w:t> </w:t>
            </w:r>
          </w:p>
          <w:p w:rsidR="000D4B63" w:rsidRPr="000D4B63" w:rsidP="008F709A" w14:paraId="01281367"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Dokumentasjon</w:t>
            </w:r>
            <w:r w:rsidRPr="000D4B63">
              <w:rPr>
                <w:rStyle w:val="eop"/>
                <w:rFonts w:ascii="Crimson Pro" w:hAnsi="Crimson Pro" w:cs="Calibri"/>
                <w:sz w:val="22"/>
                <w:szCs w:val="22"/>
              </w:rPr>
              <w:t> </w:t>
            </w:r>
          </w:p>
          <w:p w:rsidR="000D4B63" w:rsidRPr="000D4B63" w:rsidP="008F709A" w14:paraId="797D149B" w14:textId="77777777">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3D funksjonalitet</w:t>
            </w:r>
            <w:r w:rsidRPr="000D4B63">
              <w:rPr>
                <w:rStyle w:val="eop"/>
                <w:rFonts w:ascii="Crimson Pro" w:hAnsi="Crimson Pro" w:cs="Calibri"/>
                <w:sz w:val="22"/>
                <w:szCs w:val="22"/>
              </w:rPr>
              <w:t> </w:t>
            </w:r>
          </w:p>
          <w:p w:rsidR="000D4B63" w:rsidRPr="000D4B63" w:rsidP="008F709A" w14:paraId="4E8C755F" w14:textId="0F7F1CAA">
            <w:pPr>
              <w:pStyle w:val="paragraph"/>
              <w:numPr>
                <w:ilvl w:val="0"/>
                <w:numId w:val="96"/>
              </w:numPr>
              <w:spacing w:before="0" w:beforeAutospacing="0" w:after="0" w:afterAutospacing="0"/>
              <w:ind w:left="1069"/>
              <w:textAlignment w:val="baseline"/>
              <w:rPr>
                <w:rFonts w:ascii="Crimson Pro" w:hAnsi="Crimson Pro" w:cs="Calibri"/>
                <w:sz w:val="22"/>
                <w:szCs w:val="22"/>
              </w:rPr>
            </w:pPr>
            <w:r w:rsidRPr="000D4B63">
              <w:rPr>
                <w:rStyle w:val="normaltextrun"/>
                <w:rFonts w:ascii="Crimson Pro" w:hAnsi="Crimson Pro" w:cs="Calibri"/>
                <w:sz w:val="22"/>
                <w:szCs w:val="22"/>
              </w:rPr>
              <w:t>Ve</w:t>
            </w:r>
            <w:r w:rsidR="00D957B7">
              <w:rPr>
                <w:rStyle w:val="normaltextrun"/>
                <w:rFonts w:ascii="Crimson Pro" w:hAnsi="Crimson Pro" w:cs="Calibri"/>
                <w:sz w:val="22"/>
                <w:szCs w:val="22"/>
              </w:rPr>
              <w:t>i</w:t>
            </w:r>
            <w:r w:rsidRPr="000D4B63">
              <w:rPr>
                <w:rStyle w:val="normaltextrun"/>
                <w:rFonts w:ascii="Crimson Pro" w:hAnsi="Crimson Pro" w:cs="Calibri"/>
                <w:sz w:val="22"/>
                <w:szCs w:val="22"/>
              </w:rPr>
              <w:t>konstruksjoner</w:t>
            </w:r>
            <w:r w:rsidRPr="000D4B63">
              <w:rPr>
                <w:rStyle w:val="eop"/>
                <w:rFonts w:ascii="Crimson Pro" w:hAnsi="Crimson Pro" w:cs="Calibri"/>
                <w:sz w:val="22"/>
                <w:szCs w:val="22"/>
              </w:rPr>
              <w:t> </w:t>
            </w:r>
          </w:p>
          <w:p w:rsidR="000D4B63" w:rsidRPr="000D4B63" w:rsidP="000D4B63" w14:paraId="7D7F94A6" w14:textId="77777777">
            <w:pPr>
              <w:pStyle w:val="paragraph"/>
              <w:spacing w:before="0" w:beforeAutospacing="0" w:after="0" w:afterAutospacing="0"/>
              <w:textAlignment w:val="baseline"/>
              <w:rPr>
                <w:rFonts w:ascii="Calibri" w:hAnsi="Calibri" w:cs="Calibri"/>
                <w:sz w:val="22"/>
                <w:szCs w:val="22"/>
              </w:rPr>
            </w:pPr>
            <w:r w:rsidRPr="000D4B63">
              <w:rPr>
                <w:rStyle w:val="eop"/>
                <w:rFonts w:ascii="Crimson Pro" w:hAnsi="Crimson Pro" w:cs="Calibri"/>
                <w:sz w:val="20"/>
                <w:szCs w:val="20"/>
              </w:rPr>
              <w:t> </w:t>
            </w:r>
          </w:p>
          <w:p w:rsidR="000D4B63" w:rsidRPr="000D4B63" w:rsidP="000D4B63" w14:paraId="2276AE06" w14:textId="77777777">
            <w:pPr>
              <w:pStyle w:val="paragraph"/>
              <w:spacing w:before="0" w:beforeAutospacing="0" w:after="0" w:afterAutospacing="0"/>
              <w:textAlignment w:val="baseline"/>
              <w:rPr>
                <w:rFonts w:ascii="Calibri" w:hAnsi="Calibri" w:cs="Calibri"/>
                <w:sz w:val="22"/>
                <w:szCs w:val="22"/>
              </w:rPr>
            </w:pPr>
            <w:r w:rsidRPr="000D4B63">
              <w:rPr>
                <w:rStyle w:val="normaltextrun"/>
                <w:rFonts w:ascii="Crimson Pro" w:hAnsi="Crimson Pro" w:cs="Calibri"/>
                <w:b/>
                <w:bCs/>
                <w:sz w:val="20"/>
                <w:szCs w:val="20"/>
              </w:rPr>
              <w:t>Ferdighetsmål</w:t>
            </w:r>
            <w:r w:rsidRPr="000D4B63">
              <w:rPr>
                <w:rStyle w:val="eop"/>
                <w:rFonts w:ascii="Crimson Pro" w:hAnsi="Crimson Pro" w:cs="Calibri"/>
                <w:sz w:val="20"/>
                <w:szCs w:val="20"/>
              </w:rPr>
              <w:t> </w:t>
            </w:r>
          </w:p>
          <w:p w:rsidR="000D4B63" w:rsidRPr="000D4B63" w:rsidP="008F709A" w14:paraId="3DFEF0A0" w14:textId="77777777">
            <w:pPr>
              <w:pStyle w:val="paragraph"/>
              <w:numPr>
                <w:ilvl w:val="0"/>
                <w:numId w:val="97"/>
              </w:numPr>
              <w:spacing w:before="0" w:beforeAutospacing="0" w:after="0" w:afterAutospacing="0"/>
              <w:textAlignment w:val="baseline"/>
              <w:rPr>
                <w:rFonts w:ascii="Crimson Pro" w:hAnsi="Crimson Pro" w:cs="Calibri"/>
                <w:sz w:val="22"/>
                <w:szCs w:val="22"/>
              </w:rPr>
            </w:pPr>
            <w:r w:rsidRPr="000D4B63">
              <w:rPr>
                <w:rStyle w:val="normaltextrun"/>
                <w:rFonts w:ascii="Crimson Pro" w:hAnsi="Crimson Pro" w:cs="Calibri"/>
                <w:sz w:val="22"/>
                <w:szCs w:val="22"/>
              </w:rPr>
              <w:t>Evne til å jobbe med måleinstrumenter og dataverktøy.</w:t>
            </w:r>
            <w:r w:rsidRPr="000D4B63">
              <w:rPr>
                <w:rStyle w:val="eop"/>
                <w:rFonts w:ascii="Crimson Pro" w:hAnsi="Crimson Pro" w:cs="Calibri"/>
                <w:sz w:val="22"/>
                <w:szCs w:val="22"/>
              </w:rPr>
              <w:t> </w:t>
            </w:r>
          </w:p>
          <w:p w:rsidR="000D4B63" w:rsidRPr="000D4B63" w:rsidP="008F709A" w14:paraId="7861F8CC" w14:textId="77777777">
            <w:pPr>
              <w:pStyle w:val="paragraph"/>
              <w:numPr>
                <w:ilvl w:val="0"/>
                <w:numId w:val="97"/>
              </w:numPr>
              <w:spacing w:before="0" w:beforeAutospacing="0" w:after="0" w:afterAutospacing="0"/>
              <w:textAlignment w:val="baseline"/>
              <w:rPr>
                <w:rFonts w:ascii="Crimson Pro" w:hAnsi="Crimson Pro" w:cs="Calibri"/>
                <w:sz w:val="22"/>
                <w:szCs w:val="22"/>
              </w:rPr>
            </w:pPr>
            <w:r w:rsidRPr="000D4B63">
              <w:rPr>
                <w:rStyle w:val="normaltextrun"/>
                <w:rFonts w:ascii="Crimson Pro" w:hAnsi="Crimson Pro" w:cs="Calibri"/>
                <w:sz w:val="22"/>
                <w:szCs w:val="22"/>
              </w:rPr>
              <w:t xml:space="preserve">Evne til å behandle måledata og </w:t>
            </w:r>
            <w:r w:rsidRPr="000D4B63">
              <w:rPr>
                <w:rStyle w:val="normaltextrun"/>
                <w:rFonts w:ascii="Crimson Pro" w:hAnsi="Crimson Pro" w:cs="Calibri"/>
                <w:sz w:val="22"/>
                <w:szCs w:val="22"/>
              </w:rPr>
              <w:t>generere</w:t>
            </w:r>
            <w:r w:rsidRPr="000D4B63">
              <w:rPr>
                <w:rStyle w:val="normaltextrun"/>
                <w:rFonts w:ascii="Crimson Pro" w:hAnsi="Crimson Pro" w:cs="Calibri"/>
                <w:sz w:val="22"/>
                <w:szCs w:val="22"/>
              </w:rPr>
              <w:t xml:space="preserve"> rapporter i programvare.</w:t>
            </w:r>
            <w:r w:rsidRPr="000D4B63">
              <w:rPr>
                <w:rStyle w:val="eop"/>
                <w:rFonts w:ascii="Crimson Pro" w:hAnsi="Crimson Pro" w:cs="Calibri"/>
                <w:sz w:val="22"/>
                <w:szCs w:val="22"/>
              </w:rPr>
              <w:t> </w:t>
            </w:r>
          </w:p>
          <w:p w:rsidR="000D4B63" w:rsidRPr="000D4B63" w:rsidP="008F709A" w14:paraId="61929FAC" w14:textId="77777777">
            <w:pPr>
              <w:pStyle w:val="paragraph"/>
              <w:numPr>
                <w:ilvl w:val="0"/>
                <w:numId w:val="97"/>
              </w:numPr>
              <w:spacing w:before="0" w:beforeAutospacing="0" w:after="0" w:afterAutospacing="0"/>
              <w:textAlignment w:val="baseline"/>
              <w:rPr>
                <w:rFonts w:ascii="Calibri" w:hAnsi="Calibri" w:cs="Calibri"/>
                <w:sz w:val="22"/>
                <w:szCs w:val="22"/>
              </w:rPr>
            </w:pPr>
            <w:r w:rsidRPr="000D4B63">
              <w:rPr>
                <w:rStyle w:val="normaltextrun"/>
                <w:rFonts w:ascii="Crimson Pro" w:hAnsi="Crimson Pro" w:cs="Calibri"/>
                <w:sz w:val="22"/>
                <w:szCs w:val="22"/>
              </w:rPr>
              <w:t>Kan vise til, og bruke relevante IT-verktøy i prosjektering av anlegg.</w:t>
            </w:r>
            <w:r w:rsidRPr="000D4B63">
              <w:rPr>
                <w:rStyle w:val="scxw148054658"/>
                <w:rFonts w:ascii="Crimson Pro" w:hAnsi="Crimson Pro" w:cs="Calibri"/>
                <w:sz w:val="22"/>
                <w:szCs w:val="22"/>
              </w:rPr>
              <w:t> </w:t>
            </w:r>
            <w:r w:rsidRPr="000D4B63">
              <w:rPr>
                <w:rFonts w:ascii="Calibri" w:hAnsi="Calibri" w:cs="Calibri"/>
                <w:sz w:val="22"/>
                <w:szCs w:val="22"/>
              </w:rPr>
              <w:br/>
            </w:r>
            <w:r w:rsidRPr="000D4B63">
              <w:rPr>
                <w:rStyle w:val="eop"/>
                <w:rFonts w:ascii="Calibri" w:hAnsi="Calibri" w:cs="Calibri"/>
                <w:sz w:val="22"/>
                <w:szCs w:val="22"/>
              </w:rPr>
              <w:t> </w:t>
            </w:r>
          </w:p>
          <w:p w:rsidR="000D4B63" w:rsidRPr="000D4B63" w:rsidP="000D4B63" w14:paraId="5104632C" w14:textId="77777777">
            <w:pPr>
              <w:pStyle w:val="paragraph"/>
              <w:spacing w:before="0" w:beforeAutospacing="0" w:after="0" w:afterAutospacing="0"/>
              <w:textAlignment w:val="baseline"/>
              <w:rPr>
                <w:rFonts w:ascii="Calibri" w:hAnsi="Calibri" w:cs="Calibri"/>
                <w:sz w:val="22"/>
                <w:szCs w:val="22"/>
              </w:rPr>
            </w:pPr>
            <w:r w:rsidRPr="000D4B63">
              <w:rPr>
                <w:rStyle w:val="normaltextrun"/>
                <w:rFonts w:ascii="Crimson Pro" w:hAnsi="Crimson Pro" w:cs="Calibri"/>
                <w:b/>
                <w:bCs/>
                <w:sz w:val="22"/>
                <w:szCs w:val="22"/>
              </w:rPr>
              <w:t>Generell og grunnleggende kompetanse</w:t>
            </w:r>
            <w:r w:rsidRPr="000D4B63">
              <w:rPr>
                <w:rStyle w:val="eop"/>
                <w:rFonts w:ascii="Crimson Pro" w:hAnsi="Crimson Pro" w:cs="Calibri"/>
                <w:sz w:val="22"/>
                <w:szCs w:val="22"/>
              </w:rPr>
              <w:t> </w:t>
            </w:r>
          </w:p>
          <w:p w:rsidR="000D4B63" w:rsidRPr="000D4B63" w:rsidP="008F709A" w14:paraId="305D7916" w14:textId="77777777">
            <w:pPr>
              <w:pStyle w:val="paragraph"/>
              <w:numPr>
                <w:ilvl w:val="0"/>
                <w:numId w:val="98"/>
              </w:numPr>
              <w:spacing w:before="0" w:beforeAutospacing="0" w:after="0" w:afterAutospacing="0"/>
              <w:textAlignment w:val="baseline"/>
              <w:rPr>
                <w:rFonts w:ascii="Crimson Pro" w:hAnsi="Crimson Pro" w:cs="Calibri"/>
                <w:sz w:val="22"/>
                <w:szCs w:val="22"/>
              </w:rPr>
            </w:pPr>
            <w:r w:rsidRPr="000D4B63">
              <w:rPr>
                <w:rStyle w:val="normaltextrun"/>
                <w:rFonts w:ascii="Crimson Pro" w:hAnsi="Crimson Pro" w:cs="Calibri"/>
                <w:sz w:val="22"/>
                <w:szCs w:val="22"/>
              </w:rPr>
              <w:t>Grunnleggende bruk av programvare, evne til å behandle data både manuelt og i programvare, skrive dokumentasjon og rapport.</w:t>
            </w:r>
            <w:r w:rsidRPr="000D4B63">
              <w:rPr>
                <w:rStyle w:val="eop"/>
                <w:rFonts w:ascii="Crimson Pro" w:hAnsi="Crimson Pro" w:cs="Calibri"/>
                <w:sz w:val="22"/>
                <w:szCs w:val="22"/>
              </w:rPr>
              <w:t> </w:t>
            </w:r>
          </w:p>
          <w:p w:rsidR="002812E9" w:rsidRPr="00B4489D" w14:paraId="425EFD4B" w14:textId="77777777">
            <w:pPr>
              <w:widowControl w:val="0"/>
              <w:autoSpaceDE w:val="0"/>
              <w:autoSpaceDN w:val="0"/>
              <w:rPr>
                <w:rFonts w:eastAsia="Calibri"/>
                <w:b/>
                <w:bCs/>
                <w:sz w:val="22"/>
                <w:szCs w:val="22"/>
                <w:lang w:eastAsia="en-US"/>
              </w:rPr>
            </w:pPr>
          </w:p>
        </w:tc>
      </w:tr>
    </w:tbl>
    <w:p w:rsidR="00843A51" w:rsidP="004F159F" w14:paraId="6C013427" w14:textId="42504331">
      <w:pPr>
        <w:pStyle w:val="Heading3"/>
      </w:pPr>
      <w:bookmarkStart w:id="148" w:name="_Toc256000043"/>
      <w:r>
        <w:t>GEOTEKNIKK</w:t>
      </w:r>
      <w:bookmarkEnd w:id="14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4"/>
        <w:gridCol w:w="4712"/>
      </w:tblGrid>
      <w:tr w14:paraId="1AA6F93D"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644" w:type="dxa"/>
            <w:shd w:val="clear" w:color="auto" w:fill="D9D9D9" w:themeFill="background1" w:themeFillShade="D9"/>
          </w:tcPr>
          <w:p w:rsidR="00843A51" w:rsidRPr="001F22ED" w14:paraId="36E99666" w14:textId="626881BB">
            <w:pPr>
              <w:widowControl w:val="0"/>
              <w:autoSpaceDE w:val="0"/>
              <w:autoSpaceDN w:val="0"/>
              <w:rPr>
                <w:rFonts w:eastAsia="Calibri"/>
                <w:b/>
                <w:bCs/>
                <w:sz w:val="22"/>
                <w:szCs w:val="22"/>
                <w:lang w:val="en-US" w:eastAsia="en-US"/>
              </w:rPr>
            </w:pPr>
            <w:r w:rsidRPr="001F22ED">
              <w:rPr>
                <w:rFonts w:eastAsia="Calibri"/>
                <w:b/>
                <w:bCs/>
                <w:sz w:val="22"/>
                <w:szCs w:val="22"/>
                <w:lang w:val="en-US" w:eastAsia="en-US"/>
              </w:rPr>
              <w:t>Emne</w:t>
            </w:r>
            <w:r w:rsidRPr="001F22ED">
              <w:rPr>
                <w:rFonts w:eastAsia="Calibri"/>
                <w:b/>
                <w:bCs/>
                <w:spacing w:val="-8"/>
                <w:sz w:val="22"/>
                <w:szCs w:val="22"/>
                <w:lang w:val="en-US" w:eastAsia="en-US"/>
              </w:rPr>
              <w:t xml:space="preserve"> 9</w:t>
            </w:r>
            <w:r w:rsidRPr="001F22ED" w:rsidR="18CA3E8A">
              <w:rPr>
                <w:rFonts w:eastAsia="Calibri"/>
                <w:b/>
                <w:bCs/>
                <w:spacing w:val="-8"/>
                <w:sz w:val="22"/>
                <w:szCs w:val="22"/>
                <w:lang w:val="en-US" w:eastAsia="en-US"/>
              </w:rPr>
              <w:t>8</w:t>
            </w:r>
            <w:r w:rsidRPr="001F22ED">
              <w:rPr>
                <w:rFonts w:eastAsia="Calibri"/>
                <w:b/>
                <w:bCs/>
                <w:spacing w:val="-8"/>
                <w:sz w:val="22"/>
                <w:szCs w:val="22"/>
                <w:lang w:val="en-US" w:eastAsia="en-US"/>
              </w:rPr>
              <w:t>TB</w:t>
            </w:r>
            <w:r w:rsidRPr="001F22ED" w:rsidR="00A57981">
              <w:rPr>
                <w:rFonts w:eastAsia="Calibri"/>
                <w:b/>
                <w:bCs/>
                <w:spacing w:val="-8"/>
                <w:sz w:val="22"/>
                <w:szCs w:val="22"/>
                <w:lang w:val="en-US" w:eastAsia="en-US"/>
              </w:rPr>
              <w:t>80C</w:t>
            </w:r>
          </w:p>
        </w:tc>
        <w:tc>
          <w:tcPr>
            <w:tcW w:w="4712" w:type="dxa"/>
            <w:shd w:val="clear" w:color="auto" w:fill="D9D9D9" w:themeFill="background1" w:themeFillShade="D9"/>
          </w:tcPr>
          <w:p w:rsidR="00843A51" w:rsidRPr="001F22ED" w14:paraId="3A3B93EF" w14:textId="77777777">
            <w:pPr>
              <w:widowControl w:val="0"/>
              <w:autoSpaceDE w:val="0"/>
              <w:autoSpaceDN w:val="0"/>
              <w:rPr>
                <w:rFonts w:eastAsia="Calibri"/>
                <w:b/>
                <w:bCs/>
                <w:sz w:val="22"/>
                <w:szCs w:val="22"/>
                <w:lang w:val="en-US" w:eastAsia="en-US"/>
              </w:rPr>
            </w:pPr>
            <w:r w:rsidRPr="001F22ED">
              <w:rPr>
                <w:rFonts w:eastAsia="Calibri"/>
                <w:b/>
                <w:bCs/>
                <w:sz w:val="22"/>
                <w:szCs w:val="22"/>
                <w:lang w:val="en-US" w:eastAsia="en-US"/>
              </w:rPr>
              <w:t>Tema</w:t>
            </w:r>
          </w:p>
        </w:tc>
      </w:tr>
      <w:tr w14:paraId="1121E16C" w14:textId="77777777" w:rsidTr="007666D3">
        <w:tblPrEx>
          <w:tblW w:w="9356" w:type="dxa"/>
          <w:tblInd w:w="-5" w:type="dxa"/>
          <w:tblLayout w:type="fixed"/>
          <w:tblCellMar>
            <w:left w:w="0" w:type="dxa"/>
            <w:right w:w="0" w:type="dxa"/>
          </w:tblCellMar>
          <w:tblLook w:val="01E0"/>
        </w:tblPrEx>
        <w:trPr>
          <w:trHeight w:val="671"/>
        </w:trPr>
        <w:tc>
          <w:tcPr>
            <w:tcW w:w="4644" w:type="dxa"/>
            <w:shd w:val="clear" w:color="auto" w:fill="auto"/>
          </w:tcPr>
          <w:p w:rsidR="00843A51" w:rsidRPr="00B4489D" w14:paraId="12B46298" w14:textId="0CAA0DE9">
            <w:pPr>
              <w:widowControl w:val="0"/>
              <w:autoSpaceDE w:val="0"/>
              <w:autoSpaceDN w:val="0"/>
              <w:rPr>
                <w:rFonts w:eastAsia="Calibri"/>
                <w:b/>
                <w:bCs/>
                <w:iCs/>
                <w:sz w:val="22"/>
                <w:szCs w:val="22"/>
                <w:lang w:eastAsia="en-US"/>
              </w:rPr>
            </w:pPr>
            <w:r>
              <w:rPr>
                <w:rFonts w:eastAsia="Calibri"/>
                <w:b/>
                <w:bCs/>
                <w:iCs/>
                <w:sz w:val="22"/>
                <w:szCs w:val="22"/>
                <w:lang w:eastAsia="en-US"/>
              </w:rPr>
              <w:t>G</w:t>
            </w:r>
            <w:r w:rsidR="007168D6">
              <w:rPr>
                <w:rFonts w:eastAsia="Calibri"/>
                <w:b/>
                <w:bCs/>
                <w:iCs/>
                <w:sz w:val="22"/>
                <w:szCs w:val="22"/>
                <w:lang w:eastAsia="en-US"/>
              </w:rPr>
              <w:t>eoteknikk</w:t>
            </w:r>
          </w:p>
          <w:p w:rsidR="00843A51" w:rsidRPr="00B4489D" w14:paraId="2D3714FF" w14:textId="6D73BC2E">
            <w:pPr>
              <w:widowControl w:val="0"/>
              <w:autoSpaceDE w:val="0"/>
              <w:autoSpaceDN w:val="0"/>
              <w:rPr>
                <w:rFonts w:eastAsia="Calibri"/>
                <w:iCs/>
                <w:sz w:val="22"/>
                <w:szCs w:val="22"/>
                <w:lang w:eastAsia="en-US"/>
              </w:rPr>
            </w:pPr>
            <w:r w:rsidRPr="00B4489D">
              <w:rPr>
                <w:rFonts w:eastAsia="Calibri"/>
                <w:iCs/>
                <w:sz w:val="22"/>
                <w:szCs w:val="22"/>
                <w:lang w:eastAsia="en-US"/>
              </w:rPr>
              <w:t>(</w:t>
            </w:r>
            <w:r w:rsidR="00321656">
              <w:rPr>
                <w:rFonts w:eastAsia="Calibri"/>
                <w:iCs/>
                <w:sz w:val="22"/>
                <w:szCs w:val="22"/>
                <w:lang w:eastAsia="en-US"/>
              </w:rPr>
              <w:t>8</w:t>
            </w:r>
            <w:r w:rsidRPr="00B4489D">
              <w:rPr>
                <w:rFonts w:eastAsia="Calibri"/>
                <w:iCs/>
                <w:sz w:val="22"/>
                <w:szCs w:val="22"/>
                <w:lang w:eastAsia="en-US"/>
              </w:rPr>
              <w:t xml:space="preserve"> </w:t>
            </w:r>
            <w:r w:rsidR="00FC2A6D">
              <w:rPr>
                <w:rFonts w:eastAsia="Calibri"/>
                <w:iCs/>
                <w:sz w:val="22"/>
                <w:szCs w:val="22"/>
                <w:lang w:eastAsia="en-US"/>
              </w:rPr>
              <w:t>stp.</w:t>
            </w:r>
            <w:r w:rsidRPr="00B4489D">
              <w:rPr>
                <w:rFonts w:eastAsia="Calibri"/>
                <w:iCs/>
                <w:sz w:val="22"/>
                <w:szCs w:val="22"/>
                <w:lang w:eastAsia="en-US"/>
              </w:rPr>
              <w:t>)</w:t>
            </w:r>
          </w:p>
        </w:tc>
        <w:tc>
          <w:tcPr>
            <w:tcW w:w="4712" w:type="dxa"/>
            <w:shd w:val="clear" w:color="auto" w:fill="auto"/>
          </w:tcPr>
          <w:p w:rsidR="00843A51" w:rsidRPr="00983D2B" w14:paraId="352D41D2" w14:textId="05E32A4A">
            <w:pPr>
              <w:widowControl w:val="0"/>
              <w:autoSpaceDE w:val="0"/>
              <w:autoSpaceDN w:val="0"/>
              <w:rPr>
                <w:rFonts w:eastAsia="Calibri"/>
                <w:i/>
                <w:iCs/>
                <w:sz w:val="22"/>
                <w:szCs w:val="22"/>
                <w:lang w:eastAsia="en-US"/>
              </w:rPr>
            </w:pPr>
            <w:r w:rsidRPr="00983D2B">
              <w:rPr>
                <w:rFonts w:eastAsia="Calibri"/>
                <w:i/>
                <w:iCs/>
                <w:sz w:val="22"/>
                <w:szCs w:val="22"/>
                <w:lang w:eastAsia="en-US"/>
              </w:rPr>
              <w:t>Kvartærgeologi</w:t>
            </w:r>
          </w:p>
          <w:p w:rsidR="00843A51" w:rsidRPr="00ED5FD8" w:rsidP="007168D6" w14:paraId="6D632F7E" w14:textId="43CE6749">
            <w:pPr>
              <w:widowControl w:val="0"/>
              <w:autoSpaceDE w:val="0"/>
              <w:autoSpaceDN w:val="0"/>
              <w:rPr>
                <w:rFonts w:eastAsia="Calibri"/>
                <w:sz w:val="22"/>
                <w:szCs w:val="22"/>
                <w:lang w:eastAsia="en-US"/>
              </w:rPr>
            </w:pPr>
            <w:r w:rsidRPr="00983D2B">
              <w:rPr>
                <w:rFonts w:eastAsia="Calibri"/>
                <w:i/>
                <w:iCs/>
                <w:sz w:val="22"/>
                <w:szCs w:val="22"/>
                <w:lang w:eastAsia="en-US"/>
              </w:rPr>
              <w:t>G</w:t>
            </w:r>
            <w:r w:rsidRPr="00983D2B" w:rsidR="007168D6">
              <w:rPr>
                <w:rFonts w:eastAsia="Calibri"/>
                <w:i/>
                <w:iCs/>
                <w:sz w:val="22"/>
                <w:szCs w:val="22"/>
                <w:lang w:eastAsia="en-US"/>
              </w:rPr>
              <w:t>eoteknikk</w:t>
            </w:r>
          </w:p>
        </w:tc>
      </w:tr>
      <w:tr w14:paraId="161C4172" w14:textId="77777777" w:rsidTr="007666D3">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hemeFill="background2"/>
          </w:tcPr>
          <w:p w:rsidR="00843A51" w:rsidRPr="001F22ED" w14:paraId="5BD1AE65" w14:textId="697F0A91">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1F22ED">
              <w:rPr>
                <w:rFonts w:eastAsia="Calibri" w:cs="Calibri"/>
                <w:b/>
                <w:bCs/>
                <w:iCs/>
                <w:sz w:val="22"/>
                <w:szCs w:val="22"/>
                <w:lang w:eastAsia="en-US"/>
              </w:rPr>
              <w:t>mfang</w:t>
            </w:r>
          </w:p>
        </w:tc>
      </w:tr>
      <w:tr w14:paraId="0D7B28CC" w14:textId="77777777" w:rsidTr="007666D3">
        <w:tblPrEx>
          <w:tblW w:w="9356" w:type="dxa"/>
          <w:tblInd w:w="-5" w:type="dxa"/>
          <w:tblLayout w:type="fixed"/>
          <w:tblCellMar>
            <w:left w:w="0" w:type="dxa"/>
            <w:right w:w="0" w:type="dxa"/>
          </w:tblCellMar>
          <w:tblLook w:val="01E0"/>
        </w:tblPrEx>
        <w:trPr>
          <w:trHeight w:val="693"/>
        </w:trPr>
        <w:tc>
          <w:tcPr>
            <w:tcW w:w="9356" w:type="dxa"/>
            <w:gridSpan w:val="2"/>
            <w:shd w:val="clear" w:color="auto" w:fill="auto"/>
          </w:tcPr>
          <w:p w:rsidR="00843A51" w:rsidRPr="00ED5FD8" w14:paraId="01B5B22A" w14:textId="77777777">
            <w:pPr>
              <w:widowControl w:val="0"/>
              <w:autoSpaceDE w:val="0"/>
              <w:autoSpaceDN w:val="0"/>
              <w:rPr>
                <w:rFonts w:eastAsia="Calibri"/>
                <w:sz w:val="22"/>
                <w:szCs w:val="22"/>
                <w:lang w:eastAsia="en-US"/>
              </w:rPr>
            </w:pPr>
          </w:p>
          <w:p w:rsidR="00843A51" w:rsidRPr="007168D6" w14:paraId="0B6BD645" w14:textId="602D381D">
            <w:pPr>
              <w:widowControl w:val="0"/>
              <w:autoSpaceDE w:val="0"/>
              <w:autoSpaceDN w:val="0"/>
              <w:rPr>
                <w:rFonts w:eastAsia="Calibri"/>
                <w:b/>
                <w:bCs/>
                <w:sz w:val="22"/>
                <w:szCs w:val="22"/>
                <w:lang w:eastAsia="en-US"/>
              </w:rPr>
            </w:pPr>
            <w:r>
              <w:rPr>
                <w:rFonts w:eastAsia="Calibri"/>
                <w:b/>
                <w:bCs/>
                <w:sz w:val="22"/>
                <w:szCs w:val="22"/>
                <w:lang w:eastAsia="en-US"/>
              </w:rPr>
              <w:t>Kvartærgeologi</w:t>
            </w:r>
            <w:r w:rsidRPr="00ED5FD8">
              <w:rPr>
                <w:rFonts w:eastAsia="Calibri"/>
                <w:spacing w:val="-1"/>
                <w:sz w:val="22"/>
                <w:szCs w:val="22"/>
                <w:lang w:eastAsia="en-US"/>
              </w:rPr>
              <w:t xml:space="preserve">:   </w:t>
            </w:r>
            <w:r w:rsidRPr="00ED5FD8">
              <w:rPr>
                <w:rFonts w:eastAsia="Calibri"/>
                <w:spacing w:val="-1"/>
                <w:sz w:val="22"/>
                <w:szCs w:val="22"/>
                <w:lang w:eastAsia="en-US"/>
              </w:rPr>
              <w:t xml:space="preserve">     </w:t>
            </w:r>
            <w:r>
              <w:rPr>
                <w:rFonts w:eastAsia="Calibri"/>
                <w:spacing w:val="-1"/>
                <w:sz w:val="22"/>
                <w:szCs w:val="22"/>
                <w:lang w:eastAsia="en-US"/>
              </w:rPr>
              <w:t xml:space="preserve">                          </w:t>
            </w:r>
            <w:r>
              <w:rPr>
                <w:rFonts w:eastAsia="Calibri"/>
                <w:spacing w:val="-1"/>
                <w:sz w:val="22"/>
                <w:szCs w:val="22"/>
                <w:lang w:eastAsia="en-US"/>
              </w:rPr>
              <w:t>1</w:t>
            </w:r>
            <w:r w:rsidRPr="00ED5FD8">
              <w:rPr>
                <w:rFonts w:eastAsia="Calibri"/>
                <w:spacing w:val="-1"/>
                <w:sz w:val="22"/>
                <w:szCs w:val="22"/>
                <w:lang w:eastAsia="en-US"/>
              </w:rPr>
              <w:t xml:space="preserve"> studiepoeng </w:t>
            </w:r>
          </w:p>
          <w:p w:rsidR="00843A51" w14:paraId="4307CD43" w14:textId="79BA053A">
            <w:pPr>
              <w:widowControl w:val="0"/>
              <w:autoSpaceDE w:val="0"/>
              <w:autoSpaceDN w:val="0"/>
              <w:rPr>
                <w:rFonts w:eastAsia="Calibri"/>
                <w:spacing w:val="-1"/>
                <w:sz w:val="22"/>
                <w:szCs w:val="22"/>
                <w:lang w:eastAsia="en-US"/>
              </w:rPr>
            </w:pPr>
            <w:r>
              <w:rPr>
                <w:rFonts w:eastAsia="Calibri"/>
                <w:b/>
                <w:bCs/>
                <w:spacing w:val="-1"/>
                <w:sz w:val="22"/>
                <w:szCs w:val="22"/>
                <w:lang w:eastAsia="en-US"/>
              </w:rPr>
              <w:t>G</w:t>
            </w:r>
            <w:r w:rsidR="007168D6">
              <w:rPr>
                <w:rFonts w:eastAsia="Calibri"/>
                <w:b/>
                <w:bCs/>
                <w:spacing w:val="-1"/>
                <w:sz w:val="22"/>
                <w:szCs w:val="22"/>
                <w:lang w:eastAsia="en-US"/>
              </w:rPr>
              <w:t>eoteknikk</w:t>
            </w:r>
            <w:r w:rsidRPr="00ED5FD8">
              <w:rPr>
                <w:rFonts w:eastAsia="Calibri"/>
                <w:b/>
                <w:bCs/>
                <w:spacing w:val="-1"/>
                <w:sz w:val="22"/>
                <w:szCs w:val="22"/>
                <w:lang w:eastAsia="en-US"/>
              </w:rPr>
              <w:t>:</w:t>
            </w:r>
            <w:r>
              <w:rPr>
                <w:rFonts w:eastAsia="Calibri"/>
                <w:b/>
                <w:bCs/>
                <w:spacing w:val="-1"/>
                <w:sz w:val="22"/>
                <w:szCs w:val="22"/>
                <w:lang w:eastAsia="en-US"/>
              </w:rPr>
              <w:t xml:space="preserve">   </w:t>
            </w:r>
            <w:r>
              <w:rPr>
                <w:rFonts w:eastAsia="Calibri"/>
                <w:b/>
                <w:bCs/>
                <w:spacing w:val="-1"/>
                <w:sz w:val="22"/>
                <w:szCs w:val="22"/>
                <w:lang w:eastAsia="en-US"/>
              </w:rPr>
              <w:t xml:space="preserve"> </w:t>
            </w:r>
            <w:r w:rsidR="007168D6">
              <w:rPr>
                <w:rFonts w:eastAsia="Calibri"/>
                <w:b/>
                <w:bCs/>
                <w:spacing w:val="-1"/>
                <w:sz w:val="22"/>
                <w:szCs w:val="22"/>
                <w:lang w:eastAsia="en-US"/>
              </w:rPr>
              <w:t xml:space="preserve"> </w:t>
            </w:r>
            <w:r>
              <w:rPr>
                <w:rFonts w:eastAsia="Calibri"/>
                <w:b/>
                <w:bCs/>
                <w:spacing w:val="-1"/>
                <w:sz w:val="22"/>
                <w:szCs w:val="22"/>
                <w:lang w:eastAsia="en-US"/>
              </w:rPr>
              <w:t xml:space="preserve">               </w:t>
            </w:r>
            <w:r w:rsidRPr="00ED5FD8">
              <w:rPr>
                <w:rFonts w:eastAsia="Calibri"/>
                <w:b/>
                <w:bCs/>
                <w:spacing w:val="-1"/>
                <w:sz w:val="22"/>
                <w:szCs w:val="22"/>
                <w:lang w:eastAsia="en-US"/>
              </w:rPr>
              <w:t xml:space="preserve">                    </w:t>
            </w:r>
            <w:r w:rsidRPr="003D4212">
              <w:rPr>
                <w:rFonts w:eastAsia="Calibri"/>
                <w:spacing w:val="-1"/>
                <w:sz w:val="22"/>
                <w:szCs w:val="22"/>
                <w:lang w:eastAsia="en-US"/>
              </w:rPr>
              <w:t xml:space="preserve"> </w:t>
            </w:r>
            <w:r w:rsidR="007168D6">
              <w:rPr>
                <w:rFonts w:eastAsia="Calibri"/>
                <w:spacing w:val="-1"/>
                <w:sz w:val="22"/>
                <w:szCs w:val="22"/>
                <w:lang w:eastAsia="en-US"/>
              </w:rPr>
              <w:t>7</w:t>
            </w:r>
            <w:r w:rsidRPr="002F6E5E">
              <w:rPr>
                <w:rFonts w:eastAsia="Calibri"/>
                <w:spacing w:val="-1"/>
                <w:sz w:val="22"/>
                <w:szCs w:val="22"/>
                <w:lang w:eastAsia="en-US"/>
              </w:rPr>
              <w:t xml:space="preserve"> s</w:t>
            </w:r>
            <w:r w:rsidRPr="00ED5FD8">
              <w:rPr>
                <w:rFonts w:eastAsia="Calibri"/>
                <w:spacing w:val="-1"/>
                <w:sz w:val="22"/>
                <w:szCs w:val="22"/>
                <w:lang w:eastAsia="en-US"/>
              </w:rPr>
              <w:t>tudiepoeng</w:t>
            </w:r>
          </w:p>
          <w:p w:rsidR="00843A51" w:rsidRPr="00DF2D23" w14:paraId="7BD3F56C" w14:textId="77777777">
            <w:pPr>
              <w:widowControl w:val="0"/>
              <w:autoSpaceDE w:val="0"/>
              <w:autoSpaceDN w:val="0"/>
              <w:rPr>
                <w:rFonts w:eastAsia="Calibri"/>
                <w:b/>
                <w:bCs/>
                <w:spacing w:val="-1"/>
                <w:lang w:eastAsia="en-US"/>
              </w:rPr>
            </w:pPr>
          </w:p>
        </w:tc>
      </w:tr>
      <w:tr w14:paraId="349737A0" w14:textId="77777777" w:rsidTr="008217CD">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1F22ED" w:rsidRPr="00B4489D" w14:paraId="4E94914E" w14:textId="24D03B02">
            <w:pPr>
              <w:widowControl w:val="0"/>
              <w:autoSpaceDE w:val="0"/>
              <w:autoSpaceDN w:val="0"/>
              <w:rPr>
                <w:rFonts w:eastAsia="Calibri"/>
                <w:b/>
                <w:bCs/>
                <w:lang w:eastAsia="en-US"/>
              </w:rPr>
            </w:pPr>
            <w:r w:rsidRPr="001F22ED">
              <w:rPr>
                <w:rFonts w:eastAsia="Calibri" w:cs="Calibri"/>
                <w:b/>
                <w:bCs/>
                <w:iCs/>
                <w:sz w:val="22"/>
                <w:szCs w:val="22"/>
                <w:lang w:eastAsia="en-US"/>
              </w:rPr>
              <w:t>Vurdering</w:t>
            </w:r>
          </w:p>
        </w:tc>
      </w:tr>
      <w:tr w14:paraId="629F7759" w14:textId="77777777" w:rsidTr="001F22ED">
        <w:tblPrEx>
          <w:tblW w:w="9356" w:type="dxa"/>
          <w:tblInd w:w="-5" w:type="dxa"/>
          <w:tblLayout w:type="fixed"/>
          <w:tblCellMar>
            <w:left w:w="0" w:type="dxa"/>
            <w:right w:w="0" w:type="dxa"/>
          </w:tblCellMar>
          <w:tblLook w:val="01E0"/>
        </w:tblPrEx>
        <w:trPr>
          <w:trHeight w:val="443"/>
        </w:trPr>
        <w:tc>
          <w:tcPr>
            <w:tcW w:w="9356" w:type="dxa"/>
            <w:gridSpan w:val="2"/>
            <w:shd w:val="clear" w:color="auto" w:fill="auto"/>
          </w:tcPr>
          <w:p w:rsidR="001F22ED" w:rsidRPr="00ED5FD8" w:rsidP="001F22ED" w14:paraId="176852C1" w14:textId="77777777">
            <w:pPr>
              <w:widowControl w:val="0"/>
              <w:autoSpaceDE w:val="0"/>
              <w:autoSpaceDN w:val="0"/>
              <w:rPr>
                <w:rFonts w:eastAsia="Calibri"/>
                <w:sz w:val="22"/>
                <w:szCs w:val="22"/>
                <w:lang w:eastAsia="en-US"/>
              </w:rPr>
            </w:pPr>
            <w:r w:rsidRPr="00ED5FD8">
              <w:rPr>
                <w:rFonts w:eastAsia="Calibri"/>
                <w:sz w:val="22"/>
                <w:szCs w:val="22"/>
                <w:lang w:eastAsia="en-US"/>
              </w:rPr>
              <w:t>Vurderinger av studentens læringsutbytte underveis i studiet baserer seg på godkjente studiekrav. Studentene finner informasjon om studiekrav i undervisningsplaner som faglærer utarbeider for hvert tema.</w:t>
            </w:r>
          </w:p>
          <w:p w:rsidR="001F22ED" w:rsidRPr="00ED5FD8" w:rsidP="001F22ED" w14:paraId="183B6B77" w14:textId="77777777">
            <w:pPr>
              <w:widowControl w:val="0"/>
              <w:autoSpaceDE w:val="0"/>
              <w:autoSpaceDN w:val="0"/>
              <w:rPr>
                <w:rFonts w:eastAsia="Calibri"/>
                <w:sz w:val="22"/>
                <w:szCs w:val="22"/>
                <w:lang w:eastAsia="en-US"/>
              </w:rPr>
            </w:pPr>
          </w:p>
          <w:p w:rsidR="001F22ED" w:rsidP="001F22ED" w14:paraId="3A96744B" w14:textId="77777777">
            <w:pPr>
              <w:widowControl w:val="0"/>
              <w:autoSpaceDE w:val="0"/>
              <w:autoSpaceDN w:val="0"/>
              <w:rPr>
                <w:rFonts w:eastAsia="Calibri"/>
                <w:sz w:val="22"/>
                <w:szCs w:val="22"/>
                <w:lang w:eastAsia="en-US"/>
              </w:rPr>
            </w:pPr>
            <w:r w:rsidRPr="00ED5FD8">
              <w:rPr>
                <w:rFonts w:eastAsia="Calibri"/>
                <w:sz w:val="22"/>
                <w:szCs w:val="22"/>
                <w:lang w:eastAsia="en-US"/>
              </w:rPr>
              <w:t>Avsluttende skriftlig eksamen i fage</w:t>
            </w:r>
            <w:r>
              <w:rPr>
                <w:rFonts w:eastAsia="Calibri"/>
                <w:sz w:val="22"/>
                <w:szCs w:val="22"/>
                <w:lang w:eastAsia="en-US"/>
              </w:rPr>
              <w:t>t.</w:t>
            </w:r>
          </w:p>
          <w:p w:rsidR="001F22ED" w:rsidRPr="00B4489D" w14:paraId="69865CB5" w14:textId="77777777">
            <w:pPr>
              <w:widowControl w:val="0"/>
              <w:autoSpaceDE w:val="0"/>
              <w:autoSpaceDN w:val="0"/>
              <w:rPr>
                <w:rFonts w:eastAsia="Calibri"/>
                <w:b/>
                <w:bCs/>
                <w:lang w:eastAsia="en-US"/>
              </w:rPr>
            </w:pPr>
          </w:p>
        </w:tc>
      </w:tr>
      <w:tr w14:paraId="41D4F3D6" w14:textId="77777777" w:rsidTr="008217CD">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843A51" w:rsidRPr="00B4489D" w14:paraId="48D8D7A0" w14:textId="77777777">
            <w:pPr>
              <w:widowControl w:val="0"/>
              <w:autoSpaceDE w:val="0"/>
              <w:autoSpaceDN w:val="0"/>
              <w:rPr>
                <w:rFonts w:eastAsia="Calibri"/>
                <w:lang w:eastAsia="en-US"/>
              </w:rPr>
            </w:pPr>
            <w:r w:rsidRPr="00B4489D">
              <w:rPr>
                <w:rFonts w:eastAsia="Calibri"/>
                <w:b/>
                <w:bCs/>
                <w:lang w:eastAsia="en-US"/>
              </w:rPr>
              <w:t>Gjennomføring</w:t>
            </w:r>
            <w:r w:rsidRPr="00B4489D">
              <w:rPr>
                <w:rFonts w:eastAsia="Calibri"/>
                <w:lang w:eastAsia="en-US"/>
              </w:rPr>
              <w:t xml:space="preserve"> </w:t>
            </w:r>
          </w:p>
        </w:tc>
      </w:tr>
      <w:tr w14:paraId="0FA0E8AC" w14:textId="77777777" w:rsidTr="007666D3">
        <w:tblPrEx>
          <w:tblW w:w="9356" w:type="dxa"/>
          <w:tblInd w:w="-5" w:type="dxa"/>
          <w:tblLayout w:type="fixed"/>
          <w:tblCellMar>
            <w:left w:w="0" w:type="dxa"/>
            <w:right w:w="0" w:type="dxa"/>
          </w:tblCellMar>
          <w:tblLook w:val="01E0"/>
        </w:tblPrEx>
        <w:trPr>
          <w:trHeight w:val="1435"/>
        </w:trPr>
        <w:tc>
          <w:tcPr>
            <w:tcW w:w="9356" w:type="dxa"/>
            <w:gridSpan w:val="2"/>
            <w:shd w:val="clear" w:color="auto" w:fill="auto"/>
          </w:tcPr>
          <w:p w:rsidR="00843A51" w:rsidRPr="00D957B7" w:rsidP="00191845" w14:paraId="219B2300" w14:textId="77777777">
            <w:pPr>
              <w:pStyle w:val="ListParagraph"/>
              <w:widowControl w:val="0"/>
              <w:numPr>
                <w:ilvl w:val="0"/>
                <w:numId w:val="6"/>
              </w:numPr>
              <w:autoSpaceDE w:val="0"/>
              <w:autoSpaceDN w:val="0"/>
              <w:spacing w:after="0" w:line="240" w:lineRule="auto"/>
              <w:rPr>
                <w:rFonts w:ascii="Crimson Pro" w:hAnsi="Crimson Pro"/>
              </w:rPr>
            </w:pPr>
            <w:r w:rsidRPr="00D957B7">
              <w:rPr>
                <w:rFonts w:ascii="Crimson Pro" w:hAnsi="Crimson Pro"/>
              </w:rPr>
              <w:t>Forelesninger</w:t>
            </w:r>
          </w:p>
          <w:p w:rsidR="00843A51" w:rsidRPr="00D957B7" w:rsidP="00191845" w14:paraId="579A6AB3" w14:textId="77777777">
            <w:pPr>
              <w:pStyle w:val="ListParagraph"/>
              <w:widowControl w:val="0"/>
              <w:numPr>
                <w:ilvl w:val="0"/>
                <w:numId w:val="6"/>
              </w:numPr>
              <w:autoSpaceDE w:val="0"/>
              <w:autoSpaceDN w:val="0"/>
              <w:spacing w:after="0" w:line="240" w:lineRule="auto"/>
              <w:rPr>
                <w:rFonts w:ascii="Crimson Pro" w:hAnsi="Crimson Pro"/>
              </w:rPr>
            </w:pPr>
            <w:r w:rsidRPr="00D957B7">
              <w:rPr>
                <w:rFonts w:ascii="Crimson Pro" w:hAnsi="Crimson Pro"/>
              </w:rPr>
              <w:t>Gruppearbeid</w:t>
            </w:r>
          </w:p>
          <w:p w:rsidR="00843A51" w:rsidRPr="00D957B7" w:rsidP="00191845" w14:paraId="59FC3B9A" w14:textId="77777777">
            <w:pPr>
              <w:pStyle w:val="ListParagraph"/>
              <w:widowControl w:val="0"/>
              <w:numPr>
                <w:ilvl w:val="0"/>
                <w:numId w:val="6"/>
              </w:numPr>
              <w:autoSpaceDE w:val="0"/>
              <w:autoSpaceDN w:val="0"/>
              <w:spacing w:after="0" w:line="240" w:lineRule="auto"/>
              <w:rPr>
                <w:rFonts w:ascii="Crimson Pro" w:hAnsi="Crimson Pro"/>
              </w:rPr>
            </w:pPr>
            <w:r w:rsidRPr="00D957B7">
              <w:rPr>
                <w:rFonts w:ascii="Crimson Pro" w:hAnsi="Crimson Pro"/>
              </w:rPr>
              <w:t>Muntlige presentasjoner</w:t>
            </w:r>
          </w:p>
          <w:p w:rsidR="00843A51" w:rsidRPr="00D957B7" w:rsidP="00191845" w14:paraId="3C877656" w14:textId="77777777">
            <w:pPr>
              <w:pStyle w:val="ListParagraph"/>
              <w:widowControl w:val="0"/>
              <w:numPr>
                <w:ilvl w:val="0"/>
                <w:numId w:val="6"/>
              </w:numPr>
              <w:autoSpaceDE w:val="0"/>
              <w:autoSpaceDN w:val="0"/>
              <w:spacing w:after="0" w:line="240" w:lineRule="auto"/>
              <w:rPr>
                <w:rFonts w:ascii="Crimson Pro" w:hAnsi="Crimson Pro"/>
              </w:rPr>
            </w:pPr>
            <w:r w:rsidRPr="00D957B7">
              <w:rPr>
                <w:rFonts w:ascii="Crimson Pro" w:hAnsi="Crimson Pro"/>
              </w:rPr>
              <w:t>Praktiske laboratorieøvinger og feltøvinger</w:t>
            </w:r>
          </w:p>
          <w:p w:rsidR="00843A51" w:rsidRPr="00D957B7" w:rsidP="00191845" w14:paraId="33D39098" w14:textId="77777777">
            <w:pPr>
              <w:pStyle w:val="ListParagraph"/>
              <w:widowControl w:val="0"/>
              <w:numPr>
                <w:ilvl w:val="0"/>
                <w:numId w:val="6"/>
              </w:numPr>
              <w:autoSpaceDE w:val="0"/>
              <w:autoSpaceDN w:val="0"/>
              <w:spacing w:after="0" w:line="240" w:lineRule="auto"/>
              <w:rPr>
                <w:rFonts w:ascii="Crimson Pro" w:hAnsi="Crimson Pro"/>
              </w:rPr>
            </w:pPr>
            <w:r w:rsidRPr="00D957B7">
              <w:rPr>
                <w:rFonts w:ascii="Crimson Pro" w:hAnsi="Crimson Pro"/>
              </w:rPr>
              <w:t>Befaringer</w:t>
            </w:r>
          </w:p>
          <w:p w:rsidR="00843A51" w:rsidRPr="00B4489D" w:rsidP="00191845" w14:paraId="565ED868" w14:textId="77777777">
            <w:pPr>
              <w:pStyle w:val="ListParagraph"/>
              <w:widowControl w:val="0"/>
              <w:numPr>
                <w:ilvl w:val="0"/>
                <w:numId w:val="6"/>
              </w:numPr>
              <w:autoSpaceDE w:val="0"/>
              <w:autoSpaceDN w:val="0"/>
              <w:spacing w:after="0" w:line="240" w:lineRule="auto"/>
              <w:rPr>
                <w:sz w:val="20"/>
                <w:szCs w:val="20"/>
              </w:rPr>
            </w:pPr>
            <w:r w:rsidRPr="00D957B7">
              <w:rPr>
                <w:rFonts w:ascii="Crimson Pro" w:hAnsi="Crimson Pro"/>
              </w:rPr>
              <w:t>Prosjektoppgaver</w:t>
            </w:r>
          </w:p>
        </w:tc>
      </w:tr>
    </w:tbl>
    <w:p w:rsidR="008E7266" w:rsidP="004F159F" w14:paraId="012421C7" w14:textId="28463140">
      <w:pPr>
        <w:pStyle w:val="Heading4"/>
      </w:pPr>
      <w:r>
        <w:t>KVARTÆRGEOLOGI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0CDA16D3"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8E7266" w:rsidRPr="00E5537B" w:rsidP="00CE1CA7" w14:paraId="774428B1" w14:textId="77777777">
            <w:pPr>
              <w:widowControl w:val="0"/>
              <w:autoSpaceDE w:val="0"/>
              <w:autoSpaceDN w:val="0"/>
              <w:rPr>
                <w:rFonts w:eastAsia="Calibri"/>
                <w:i/>
                <w:sz w:val="22"/>
                <w:szCs w:val="22"/>
                <w:lang w:eastAsia="en-US"/>
              </w:rPr>
            </w:pPr>
            <w:r w:rsidRPr="00E5537B">
              <w:rPr>
                <w:rFonts w:eastAsia="Calibri"/>
                <w:b/>
                <w:bCs/>
                <w:sz w:val="22"/>
                <w:szCs w:val="22"/>
                <w:lang w:eastAsia="en-US"/>
              </w:rPr>
              <w:t>Læringsutbytte</w:t>
            </w:r>
          </w:p>
        </w:tc>
      </w:tr>
      <w:tr w14:paraId="778E56EA" w14:textId="77777777" w:rsidTr="003F0F2A">
        <w:tblPrEx>
          <w:tblW w:w="9356" w:type="dxa"/>
          <w:tblInd w:w="-5" w:type="dxa"/>
          <w:tblLayout w:type="fixed"/>
          <w:tblCellMar>
            <w:left w:w="0" w:type="dxa"/>
            <w:right w:w="0" w:type="dxa"/>
          </w:tblCellMar>
          <w:tblLook w:val="01E0"/>
        </w:tblPrEx>
        <w:trPr>
          <w:trHeight w:val="385"/>
        </w:trPr>
        <w:tc>
          <w:tcPr>
            <w:tcW w:w="9356" w:type="dxa"/>
            <w:shd w:val="clear" w:color="auto" w:fill="FFFFFF" w:themeFill="background1"/>
          </w:tcPr>
          <w:p w:rsidR="00E5537B" w:rsidRPr="00E5537B" w:rsidP="00E5537B" w14:paraId="25AA4E55" w14:textId="77777777">
            <w:pPr>
              <w:rPr>
                <w:b/>
                <w:sz w:val="22"/>
                <w:szCs w:val="22"/>
              </w:rPr>
            </w:pPr>
            <w:r w:rsidRPr="00E5537B">
              <w:rPr>
                <w:b/>
                <w:sz w:val="22"/>
                <w:szCs w:val="22"/>
              </w:rPr>
              <w:t>Kunnskapsmål</w:t>
            </w:r>
          </w:p>
          <w:p w:rsidR="00E5537B" w:rsidRPr="001F22ED" w:rsidP="008F709A" w14:paraId="3CBAE669" w14:textId="77777777">
            <w:pPr>
              <w:pStyle w:val="ListParagraph"/>
              <w:numPr>
                <w:ilvl w:val="0"/>
                <w:numId w:val="50"/>
              </w:numPr>
              <w:rPr>
                <w:rFonts w:ascii="Crimson Pro" w:hAnsi="Crimson Pro"/>
              </w:rPr>
            </w:pPr>
            <w:r w:rsidRPr="001F22ED">
              <w:rPr>
                <w:rFonts w:ascii="Crimson Pro" w:hAnsi="Crimson Pro"/>
              </w:rPr>
              <w:t>Beskrive egenskaper og bruksområde til de viktigste jordarter, mineraler og bergarter.</w:t>
            </w:r>
          </w:p>
          <w:p w:rsidR="00275BB9" w:rsidRPr="00E92589" w:rsidP="008F709A" w14:paraId="62651ACD" w14:textId="4F202584">
            <w:pPr>
              <w:pStyle w:val="ListParagraph"/>
              <w:numPr>
                <w:ilvl w:val="0"/>
                <w:numId w:val="50"/>
              </w:numPr>
              <w:rPr>
                <w:rFonts w:ascii="Crimson Pro" w:hAnsi="Crimson Pro"/>
              </w:rPr>
            </w:pPr>
            <w:r w:rsidRPr="001F22ED">
              <w:rPr>
                <w:rFonts w:ascii="Crimson Pro" w:hAnsi="Crimson Pro"/>
              </w:rPr>
              <w:t>Gjøre rede for de vanligste mineraler og bergarter, og lausmassedannelser.</w:t>
            </w:r>
          </w:p>
          <w:p w:rsidR="00E5537B" w:rsidRPr="00E5537B" w:rsidP="00E5537B" w14:paraId="3F0381C9" w14:textId="13774A2B">
            <w:pPr>
              <w:rPr>
                <w:b/>
                <w:sz w:val="22"/>
                <w:szCs w:val="22"/>
              </w:rPr>
            </w:pPr>
            <w:r w:rsidRPr="00E5537B">
              <w:rPr>
                <w:b/>
                <w:sz w:val="22"/>
                <w:szCs w:val="22"/>
              </w:rPr>
              <w:t>Ferdighetsmål</w:t>
            </w:r>
          </w:p>
          <w:p w:rsidR="00E4109B" w:rsidRPr="00275BB9" w:rsidP="00621DF8" w14:paraId="61B561DD" w14:textId="78FA4E8C">
            <w:pPr>
              <w:pStyle w:val="ListParagraph"/>
              <w:numPr>
                <w:ilvl w:val="0"/>
                <w:numId w:val="33"/>
              </w:numPr>
              <w:rPr>
                <w:rFonts w:ascii="Crimson Pro Light" w:hAnsi="Crimson Pro Light"/>
                <w:bCs/>
              </w:rPr>
            </w:pPr>
            <w:r w:rsidRPr="00275BB9">
              <w:rPr>
                <w:rFonts w:ascii="Crimson Pro Light" w:hAnsi="Crimson Pro Light"/>
                <w:bCs/>
              </w:rPr>
              <w:t xml:space="preserve">Lese </w:t>
            </w:r>
            <w:r w:rsidR="00F95257">
              <w:rPr>
                <w:rFonts w:ascii="Crimson Pro Light" w:hAnsi="Crimson Pro Light"/>
                <w:bCs/>
              </w:rPr>
              <w:t xml:space="preserve">kartmateriale og gjøre grunnleggende </w:t>
            </w:r>
            <w:r w:rsidR="00E6214A">
              <w:rPr>
                <w:rFonts w:ascii="Crimson Pro Light" w:hAnsi="Crimson Pro Light"/>
                <w:bCs/>
              </w:rPr>
              <w:t>terrengundersøkelser</w:t>
            </w:r>
            <w:r w:rsidR="00834951">
              <w:rPr>
                <w:rFonts w:ascii="Crimson Pro Light" w:hAnsi="Crimson Pro Light"/>
                <w:bCs/>
              </w:rPr>
              <w:t>.</w:t>
            </w:r>
          </w:p>
          <w:p w:rsidR="00377FEA" w:rsidP="00377FEA" w14:paraId="75158AB1" w14:textId="77777777">
            <w:pPr>
              <w:rPr>
                <w:sz w:val="22"/>
                <w:szCs w:val="22"/>
              </w:rPr>
            </w:pPr>
            <w:r w:rsidRPr="00E5537B">
              <w:rPr>
                <w:b/>
                <w:sz w:val="22"/>
                <w:szCs w:val="22"/>
              </w:rPr>
              <w:t>Generell og grunnleggende kompetanse</w:t>
            </w:r>
          </w:p>
          <w:p w:rsidR="00E5537B" w:rsidRPr="00377FEA" w:rsidP="008F709A" w14:paraId="7863C600" w14:textId="359A21F5">
            <w:pPr>
              <w:pStyle w:val="ListParagraph"/>
              <w:numPr>
                <w:ilvl w:val="0"/>
                <w:numId w:val="49"/>
              </w:numPr>
              <w:rPr>
                <w:rFonts w:ascii="Crimson Pro" w:hAnsi="Crimson Pro"/>
              </w:rPr>
            </w:pPr>
            <w:r w:rsidRPr="00377FEA">
              <w:rPr>
                <w:rFonts w:ascii="Crimson Pro" w:hAnsi="Crimson Pro"/>
              </w:rPr>
              <w:t>Delta med fagkompetanse i planlegging geotekniske undersøkelser.</w:t>
            </w:r>
          </w:p>
          <w:p w:rsidR="00E5537B" w:rsidRPr="00377FEA" w:rsidP="008F709A" w14:paraId="26AFDCBF" w14:textId="77777777">
            <w:pPr>
              <w:pStyle w:val="ListParagraph"/>
              <w:numPr>
                <w:ilvl w:val="0"/>
                <w:numId w:val="49"/>
              </w:numPr>
              <w:spacing w:after="0"/>
              <w:rPr>
                <w:rFonts w:ascii="Crimson Pro" w:hAnsi="Crimson Pro"/>
              </w:rPr>
            </w:pPr>
            <w:r w:rsidRPr="00377FEA">
              <w:rPr>
                <w:rFonts w:ascii="Crimson Pro" w:hAnsi="Crimson Pro"/>
              </w:rPr>
              <w:t>Gjøre egne faglige vurderinger og legge til rette for riktige ressurser, materiell og utstyr samt gode metoder for undersøkelser.</w:t>
            </w:r>
          </w:p>
          <w:p w:rsidR="00E5537B" w:rsidRPr="00E5537B" w:rsidP="00CE1CA7" w14:paraId="43B450D8" w14:textId="77777777">
            <w:pPr>
              <w:widowControl w:val="0"/>
              <w:autoSpaceDE w:val="0"/>
              <w:autoSpaceDN w:val="0"/>
              <w:rPr>
                <w:rFonts w:eastAsia="Calibri"/>
                <w:b/>
                <w:bCs/>
                <w:sz w:val="22"/>
                <w:szCs w:val="22"/>
                <w:lang w:eastAsia="en-US"/>
              </w:rPr>
            </w:pPr>
          </w:p>
        </w:tc>
      </w:tr>
    </w:tbl>
    <w:p w:rsidR="007168D6" w:rsidRPr="00E5537B" w:rsidP="004F159F" w14:paraId="2E14FE66" w14:textId="5F1033F8">
      <w:pPr>
        <w:pStyle w:val="Heading4"/>
      </w:pPr>
      <w:r w:rsidRPr="009C3F91">
        <w:t>GEOTEKNIKK</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51554C49"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7168D6" w:rsidRPr="00E5537B" w14:paraId="76706811" w14:textId="77777777">
            <w:pPr>
              <w:widowControl w:val="0"/>
              <w:autoSpaceDE w:val="0"/>
              <w:autoSpaceDN w:val="0"/>
              <w:rPr>
                <w:rFonts w:eastAsia="Calibri"/>
                <w:i/>
                <w:sz w:val="22"/>
                <w:szCs w:val="22"/>
                <w:lang w:eastAsia="en-US"/>
              </w:rPr>
            </w:pPr>
            <w:r w:rsidRPr="00E5537B">
              <w:rPr>
                <w:rFonts w:eastAsia="Calibri"/>
                <w:b/>
                <w:bCs/>
                <w:sz w:val="22"/>
                <w:szCs w:val="22"/>
                <w:lang w:eastAsia="en-US"/>
              </w:rPr>
              <w:t>Læringsutbytte</w:t>
            </w:r>
          </w:p>
        </w:tc>
      </w:tr>
      <w:tr w14:paraId="724CA50A" w14:textId="77777777" w:rsidTr="008217CD">
        <w:tblPrEx>
          <w:tblW w:w="9356" w:type="dxa"/>
          <w:tblInd w:w="-5" w:type="dxa"/>
          <w:tblLayout w:type="fixed"/>
          <w:tblCellMar>
            <w:left w:w="0" w:type="dxa"/>
            <w:right w:w="0" w:type="dxa"/>
          </w:tblCellMar>
          <w:tblLook w:val="01E0"/>
        </w:tblPrEx>
        <w:trPr>
          <w:trHeight w:val="610"/>
        </w:trPr>
        <w:tc>
          <w:tcPr>
            <w:tcW w:w="9356" w:type="dxa"/>
            <w:shd w:val="clear" w:color="auto" w:fill="FFFFFF" w:themeFill="background1"/>
          </w:tcPr>
          <w:p w:rsidR="00377FEA" w:rsidRPr="00870CDB" w:rsidP="00377FEA" w14:paraId="19ADAAB9" w14:textId="367B3C95">
            <w:pPr>
              <w:rPr>
                <w:b/>
                <w:sz w:val="22"/>
                <w:szCs w:val="22"/>
              </w:rPr>
            </w:pPr>
            <w:r w:rsidRPr="00870CDB">
              <w:rPr>
                <w:b/>
                <w:sz w:val="22"/>
                <w:szCs w:val="22"/>
              </w:rPr>
              <w:t>Kunnskapsmål</w:t>
            </w:r>
          </w:p>
          <w:p w:rsidR="007168D6" w:rsidRPr="00870CDB" w:rsidP="00621DF8" w14:paraId="6802AD3D" w14:textId="3DF41FED">
            <w:pPr>
              <w:pStyle w:val="ListParagraph"/>
              <w:numPr>
                <w:ilvl w:val="0"/>
                <w:numId w:val="34"/>
              </w:numPr>
              <w:spacing w:after="0"/>
              <w:rPr>
                <w:rFonts w:ascii="Crimson Pro" w:hAnsi="Crimson Pro"/>
              </w:rPr>
            </w:pPr>
            <w:r w:rsidRPr="00870CDB">
              <w:rPr>
                <w:rFonts w:ascii="Crimson Pro" w:hAnsi="Crimson Pro"/>
              </w:rPr>
              <w:t>Gjøre rede for spenninger og stabilitet.</w:t>
            </w:r>
          </w:p>
          <w:p w:rsidR="007168D6" w:rsidRPr="00870CDB" w:rsidP="00621DF8" w14:paraId="49BCEC47" w14:textId="77777777">
            <w:pPr>
              <w:pStyle w:val="ListParagraph"/>
              <w:numPr>
                <w:ilvl w:val="0"/>
                <w:numId w:val="34"/>
              </w:numPr>
              <w:rPr>
                <w:rFonts w:ascii="Crimson Pro" w:hAnsi="Crimson Pro"/>
              </w:rPr>
            </w:pPr>
            <w:r w:rsidRPr="00870CDB">
              <w:rPr>
                <w:rFonts w:ascii="Crimson Pro" w:hAnsi="Crimson Pro"/>
              </w:rPr>
              <w:t xml:space="preserve">Gjøre rede for problemer forbundet med vannstrømning i </w:t>
            </w:r>
            <w:r w:rsidRPr="00870CDB">
              <w:rPr>
                <w:rFonts w:ascii="Crimson Pro" w:hAnsi="Crimson Pro"/>
              </w:rPr>
              <w:t>løsmasser</w:t>
            </w:r>
            <w:r w:rsidRPr="00870CDB">
              <w:rPr>
                <w:rFonts w:ascii="Crimson Pro" w:hAnsi="Crimson Pro"/>
              </w:rPr>
              <w:t>.</w:t>
            </w:r>
          </w:p>
          <w:p w:rsidR="007168D6" w:rsidRPr="00870CDB" w:rsidP="00621DF8" w14:paraId="2C7E6843" w14:textId="370FDC52">
            <w:pPr>
              <w:pStyle w:val="ListParagraph"/>
              <w:numPr>
                <w:ilvl w:val="0"/>
                <w:numId w:val="34"/>
              </w:numPr>
              <w:rPr>
                <w:rFonts w:ascii="Crimson Pro" w:hAnsi="Crimson Pro"/>
              </w:rPr>
            </w:pPr>
            <w:r w:rsidRPr="00870CDB">
              <w:rPr>
                <w:rFonts w:ascii="Crimson Pro" w:hAnsi="Crimson Pro"/>
              </w:rPr>
              <w:t xml:space="preserve">Gjøre rede for de vanligste </w:t>
            </w:r>
            <w:r w:rsidRPr="00870CDB">
              <w:rPr>
                <w:rFonts w:ascii="Crimson Pro" w:hAnsi="Crimson Pro"/>
              </w:rPr>
              <w:t>bruddformer</w:t>
            </w:r>
            <w:r w:rsidRPr="00870CDB">
              <w:rPr>
                <w:rFonts w:ascii="Crimson Pro" w:hAnsi="Crimson Pro"/>
              </w:rPr>
              <w:t xml:space="preserve"> i </w:t>
            </w:r>
            <w:r w:rsidRPr="00870CDB">
              <w:rPr>
                <w:rFonts w:ascii="Crimson Pro" w:hAnsi="Crimson Pro"/>
              </w:rPr>
              <w:t>l</w:t>
            </w:r>
            <w:r w:rsidRPr="00870CDB" w:rsidR="008468F9">
              <w:rPr>
                <w:rFonts w:ascii="Crimson Pro" w:hAnsi="Crimson Pro"/>
              </w:rPr>
              <w:t>ø</w:t>
            </w:r>
            <w:r w:rsidRPr="00870CDB">
              <w:rPr>
                <w:rFonts w:ascii="Crimson Pro" w:hAnsi="Crimson Pro"/>
              </w:rPr>
              <w:t>smasser</w:t>
            </w:r>
            <w:r w:rsidRPr="00870CDB">
              <w:rPr>
                <w:rFonts w:ascii="Crimson Pro" w:hAnsi="Crimson Pro"/>
              </w:rPr>
              <w:t xml:space="preserve"> og oppvise kunnskaper om kvikkleireproblematikk.</w:t>
            </w:r>
          </w:p>
          <w:p w:rsidR="007168D6" w:rsidRPr="00870CDB" w:rsidP="00621DF8" w14:paraId="0872A25E" w14:textId="77777777">
            <w:pPr>
              <w:pStyle w:val="ListParagraph"/>
              <w:numPr>
                <w:ilvl w:val="0"/>
                <w:numId w:val="34"/>
              </w:numPr>
              <w:rPr>
                <w:rFonts w:ascii="Crimson Pro" w:hAnsi="Crimson Pro"/>
              </w:rPr>
            </w:pPr>
            <w:r w:rsidRPr="00870CDB">
              <w:rPr>
                <w:rFonts w:ascii="Crimson Pro" w:hAnsi="Crimson Pro"/>
              </w:rPr>
              <w:t>Gjøre rede for konsekvensene av å fundamentere på grunn med varierende bæreevne og fare for telehiv.</w:t>
            </w:r>
          </w:p>
          <w:p w:rsidR="007168D6" w:rsidRPr="00870CDB" w14:paraId="30CBA353" w14:textId="77777777">
            <w:pPr>
              <w:rPr>
                <w:b/>
                <w:sz w:val="22"/>
                <w:szCs w:val="22"/>
              </w:rPr>
            </w:pPr>
            <w:r w:rsidRPr="00870CDB">
              <w:rPr>
                <w:b/>
                <w:sz w:val="22"/>
                <w:szCs w:val="22"/>
              </w:rPr>
              <w:t>Ferdighetsmål</w:t>
            </w:r>
          </w:p>
          <w:p w:rsidR="007168D6" w:rsidRPr="00870CDB" w:rsidP="00621DF8" w14:paraId="78CB7DEF" w14:textId="77777777">
            <w:pPr>
              <w:pStyle w:val="ListParagraph"/>
              <w:numPr>
                <w:ilvl w:val="0"/>
                <w:numId w:val="35"/>
              </w:numPr>
              <w:rPr>
                <w:rFonts w:ascii="Crimson Pro" w:hAnsi="Crimson Pro"/>
              </w:rPr>
            </w:pPr>
            <w:r w:rsidRPr="00870CDB">
              <w:rPr>
                <w:rFonts w:ascii="Crimson Pro" w:hAnsi="Crimson Pro"/>
              </w:rPr>
              <w:t>Utføre de vanligste grunnundersøkelser, tester og analyser.</w:t>
            </w:r>
          </w:p>
          <w:p w:rsidR="007168D6" w:rsidRPr="00870CDB" w:rsidP="00621DF8" w14:paraId="31AB2CEA" w14:textId="77777777">
            <w:pPr>
              <w:pStyle w:val="ListParagraph"/>
              <w:numPr>
                <w:ilvl w:val="0"/>
                <w:numId w:val="35"/>
              </w:numPr>
              <w:rPr>
                <w:rFonts w:ascii="Crimson Pro" w:hAnsi="Crimson Pro"/>
              </w:rPr>
            </w:pPr>
            <w:r w:rsidRPr="00870CDB">
              <w:rPr>
                <w:rFonts w:ascii="Crimson Pro" w:hAnsi="Crimson Pro"/>
              </w:rPr>
              <w:t>Utføre enkle geotekniske beregninger innenfor jordtrykk og fundamentering og stabilitet.</w:t>
            </w:r>
          </w:p>
          <w:p w:rsidR="007168D6" w:rsidRPr="00870CDB" w:rsidP="00621DF8" w14:paraId="0EE6E6DA" w14:textId="77777777">
            <w:pPr>
              <w:pStyle w:val="ListParagraph"/>
              <w:numPr>
                <w:ilvl w:val="0"/>
                <w:numId w:val="35"/>
              </w:numPr>
              <w:rPr>
                <w:rFonts w:ascii="Crimson Pro" w:hAnsi="Crimson Pro"/>
              </w:rPr>
            </w:pPr>
            <w:r w:rsidRPr="00870CDB">
              <w:rPr>
                <w:rFonts w:ascii="Crimson Pro" w:hAnsi="Crimson Pro"/>
              </w:rPr>
              <w:t>Beregne jordtrykk mot vegg og støttemur.</w:t>
            </w:r>
          </w:p>
          <w:p w:rsidR="007168D6" w:rsidRPr="00870CDB" w:rsidP="00621DF8" w14:paraId="4B32E481" w14:textId="77777777">
            <w:pPr>
              <w:pStyle w:val="ListParagraph"/>
              <w:numPr>
                <w:ilvl w:val="0"/>
                <w:numId w:val="35"/>
              </w:numPr>
              <w:rPr>
                <w:rFonts w:ascii="Crimson Pro" w:hAnsi="Crimson Pro"/>
              </w:rPr>
            </w:pPr>
            <w:r w:rsidRPr="00870CDB">
              <w:rPr>
                <w:rFonts w:ascii="Crimson Pro" w:hAnsi="Crimson Pro"/>
              </w:rPr>
              <w:t>Beregne fundamentflate ut fra massenes bæreevne.</w:t>
            </w:r>
          </w:p>
          <w:p w:rsidR="007168D6" w:rsidRPr="00870CDB" w:rsidP="00621DF8" w14:paraId="7A750240" w14:textId="7683FD1F">
            <w:pPr>
              <w:pStyle w:val="ListParagraph"/>
              <w:numPr>
                <w:ilvl w:val="0"/>
                <w:numId w:val="35"/>
              </w:numPr>
              <w:rPr>
                <w:rFonts w:ascii="Crimson Pro" w:hAnsi="Crimson Pro"/>
              </w:rPr>
            </w:pPr>
            <w:r w:rsidRPr="00870CDB">
              <w:rPr>
                <w:rFonts w:ascii="Crimson Pro" w:hAnsi="Crimson Pro"/>
              </w:rPr>
              <w:t xml:space="preserve">Gjøre rede for krav i Norsk Standard </w:t>
            </w:r>
            <w:r w:rsidRPr="00870CDB">
              <w:rPr>
                <w:rFonts w:ascii="Crimson Pro" w:hAnsi="Crimson Pro"/>
              </w:rPr>
              <w:t>vedrørende</w:t>
            </w:r>
            <w:r w:rsidRPr="00870CDB">
              <w:rPr>
                <w:rFonts w:ascii="Crimson Pro" w:hAnsi="Crimson Pro"/>
              </w:rPr>
              <w:t xml:space="preserve"> komprimering.</w:t>
            </w:r>
          </w:p>
          <w:p w:rsidR="007168D6" w:rsidRPr="00870CDB" w:rsidP="00621DF8" w14:paraId="75E445D6" w14:textId="507FABD6">
            <w:pPr>
              <w:pStyle w:val="ListParagraph"/>
              <w:numPr>
                <w:ilvl w:val="0"/>
                <w:numId w:val="35"/>
              </w:numPr>
              <w:rPr>
                <w:rFonts w:ascii="Crimson Pro" w:hAnsi="Crimson Pro"/>
              </w:rPr>
            </w:pPr>
            <w:r w:rsidRPr="00870CDB">
              <w:rPr>
                <w:rFonts w:ascii="Crimson Pro" w:hAnsi="Crimson Pro"/>
              </w:rPr>
              <w:t xml:space="preserve">Gjøre rede for sikringsmetoder i </w:t>
            </w:r>
            <w:r w:rsidRPr="00870CDB">
              <w:rPr>
                <w:rFonts w:ascii="Crimson Pro" w:hAnsi="Crimson Pro"/>
              </w:rPr>
              <w:t>l</w:t>
            </w:r>
            <w:r w:rsidRPr="00870CDB" w:rsidR="008468F9">
              <w:rPr>
                <w:rFonts w:ascii="Crimson Pro" w:hAnsi="Crimson Pro"/>
              </w:rPr>
              <w:t>ø</w:t>
            </w:r>
            <w:r w:rsidRPr="00870CDB">
              <w:rPr>
                <w:rFonts w:ascii="Crimson Pro" w:hAnsi="Crimson Pro"/>
              </w:rPr>
              <w:t>smasser</w:t>
            </w:r>
            <w:r w:rsidRPr="00870CDB">
              <w:rPr>
                <w:rFonts w:ascii="Crimson Pro" w:hAnsi="Crimson Pro"/>
              </w:rPr>
              <w:t xml:space="preserve"> og foreslå aktuelle tiltak for arbeidsutførelsen.</w:t>
            </w:r>
          </w:p>
          <w:p w:rsidR="007168D6" w:rsidRPr="00870CDB" w:rsidP="00621DF8" w14:paraId="515814DB" w14:textId="77777777">
            <w:pPr>
              <w:pStyle w:val="ListParagraph"/>
              <w:numPr>
                <w:ilvl w:val="0"/>
                <w:numId w:val="35"/>
              </w:numPr>
              <w:rPr>
                <w:rFonts w:ascii="Crimson Pro" w:hAnsi="Crimson Pro"/>
              </w:rPr>
            </w:pPr>
            <w:r w:rsidRPr="00870CDB">
              <w:rPr>
                <w:rFonts w:ascii="Crimson Pro" w:hAnsi="Crimson Pro"/>
              </w:rPr>
              <w:t>Kjenne til grunnvannets innflytelse på grunnens bæreevne.</w:t>
            </w:r>
          </w:p>
          <w:p w:rsidR="007168D6" w:rsidRPr="00870CDB" w:rsidP="00621DF8" w14:paraId="3B2507FA" w14:textId="77777777">
            <w:pPr>
              <w:pStyle w:val="ListParagraph"/>
              <w:numPr>
                <w:ilvl w:val="0"/>
                <w:numId w:val="35"/>
              </w:numPr>
              <w:rPr>
                <w:rFonts w:ascii="Crimson Pro" w:hAnsi="Crimson Pro"/>
              </w:rPr>
            </w:pPr>
            <w:r w:rsidRPr="00870CDB">
              <w:rPr>
                <w:rFonts w:ascii="Crimson Pro" w:hAnsi="Crimson Pro"/>
              </w:rPr>
              <w:t>Utføre enkle geotekniske beregninger av jordtrykk, setninger, børeevne og fundamentering.</w:t>
            </w:r>
          </w:p>
          <w:p w:rsidR="00501078" w:rsidRPr="00684636" w:rsidP="00684636" w14:paraId="5292A3B3" w14:textId="00CF7160">
            <w:pPr>
              <w:pStyle w:val="ListParagraph"/>
              <w:numPr>
                <w:ilvl w:val="0"/>
                <w:numId w:val="35"/>
              </w:numPr>
              <w:rPr>
                <w:rFonts w:ascii="Crimson Pro" w:hAnsi="Crimson Pro"/>
              </w:rPr>
            </w:pPr>
            <w:r w:rsidRPr="00870CDB">
              <w:rPr>
                <w:rFonts w:ascii="Crimson Pro" w:hAnsi="Crimson Pro"/>
              </w:rPr>
              <w:t xml:space="preserve">Kunne delta i arbeid med fundamentering og </w:t>
            </w:r>
            <w:r w:rsidRPr="00870CDB">
              <w:rPr>
                <w:rFonts w:ascii="Crimson Pro" w:hAnsi="Crimson Pro"/>
              </w:rPr>
              <w:t>spunting</w:t>
            </w:r>
          </w:p>
          <w:p w:rsidR="007168D6" w:rsidRPr="00870CDB" w14:paraId="2BC65B1A" w14:textId="0375A048">
            <w:pPr>
              <w:rPr>
                <w:b/>
                <w:sz w:val="22"/>
                <w:szCs w:val="22"/>
              </w:rPr>
            </w:pPr>
            <w:r w:rsidRPr="00870CDB">
              <w:rPr>
                <w:b/>
                <w:sz w:val="22"/>
                <w:szCs w:val="22"/>
              </w:rPr>
              <w:t>Generell og grunnleggende kompetanse</w:t>
            </w:r>
          </w:p>
          <w:p w:rsidR="007168D6" w:rsidP="00621DF8" w14:paraId="1EB637C0" w14:textId="77777777">
            <w:pPr>
              <w:pStyle w:val="ListParagraph"/>
              <w:numPr>
                <w:ilvl w:val="0"/>
                <w:numId w:val="36"/>
              </w:numPr>
              <w:rPr>
                <w:rFonts w:ascii="Crimson Pro" w:hAnsi="Crimson Pro"/>
              </w:rPr>
            </w:pPr>
            <w:r w:rsidRPr="00870CDB">
              <w:rPr>
                <w:rFonts w:ascii="Crimson Pro" w:hAnsi="Crimson Pro"/>
              </w:rPr>
              <w:t>Delta med fagkompetanse i planlegging geotekniske undersøkelser.</w:t>
            </w:r>
          </w:p>
          <w:p w:rsidR="007168D6" w:rsidRPr="008217CD" w:rsidP="008217CD" w14:paraId="4EF3994B" w14:textId="0A5FC60C">
            <w:pPr>
              <w:pStyle w:val="ListParagraph"/>
              <w:numPr>
                <w:ilvl w:val="0"/>
                <w:numId w:val="36"/>
              </w:numPr>
              <w:rPr>
                <w:rFonts w:ascii="Crimson Pro" w:hAnsi="Crimson Pro"/>
              </w:rPr>
            </w:pPr>
            <w:r w:rsidRPr="00870CDB">
              <w:rPr>
                <w:rFonts w:ascii="Crimson Pro" w:hAnsi="Crimson Pro"/>
              </w:rPr>
              <w:t>Gjøre egne faglige vurderinger og legge til rette for riktige ressurser, materiell og utstyr samt gode metoder for undersøkelser.</w:t>
            </w:r>
          </w:p>
        </w:tc>
      </w:tr>
    </w:tbl>
    <w:p w:rsidR="008E7266" w:rsidP="004F159F" w14:paraId="72B70B51" w14:textId="27DC1CF9">
      <w:pPr>
        <w:pStyle w:val="Heading3"/>
      </w:pPr>
      <w:bookmarkStart w:id="149" w:name="_Toc107477821"/>
      <w:bookmarkStart w:id="150" w:name="_Toc107483850"/>
      <w:bookmarkStart w:id="151" w:name="_Toc138942696"/>
      <w:bookmarkStart w:id="152" w:name="_Toc256000044"/>
      <w:r w:rsidRPr="00B71BD1">
        <w:t>A</w:t>
      </w:r>
      <w:r>
        <w:t>NLEGGSKONSTRUKSJONER</w:t>
      </w:r>
      <w:bookmarkEnd w:id="152"/>
      <w:bookmarkEnd w:id="149"/>
      <w:bookmarkEnd w:id="150"/>
      <w:bookmarkEnd w:id="151"/>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4"/>
        <w:gridCol w:w="4712"/>
      </w:tblGrid>
      <w:tr w14:paraId="647944B5" w14:textId="77777777" w:rsidTr="008217CD">
        <w:tblPrEx>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0"/>
        </w:trPr>
        <w:tc>
          <w:tcPr>
            <w:tcW w:w="4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7266" w:rsidRPr="00DF2D23" w:rsidP="00CE1CA7" w14:paraId="13E59F23" w14:textId="716927D0">
            <w:pPr>
              <w:widowControl w:val="0"/>
              <w:autoSpaceDE w:val="0"/>
              <w:autoSpaceDN w:val="0"/>
              <w:rPr>
                <w:rFonts w:eastAsia="Calibri"/>
                <w:b/>
                <w:bCs/>
                <w:sz w:val="22"/>
                <w:szCs w:val="22"/>
                <w:lang w:val="en-US" w:eastAsia="en-US"/>
              </w:rPr>
            </w:pPr>
            <w:r w:rsidRPr="00DF2D23">
              <w:rPr>
                <w:rFonts w:eastAsia="Calibri"/>
                <w:b/>
                <w:bCs/>
                <w:sz w:val="22"/>
                <w:szCs w:val="22"/>
                <w:lang w:val="en-US" w:eastAsia="en-US"/>
              </w:rPr>
              <w:t>Emne</w:t>
            </w:r>
            <w:r w:rsidRPr="00DF2D23">
              <w:rPr>
                <w:rFonts w:eastAsia="Calibri"/>
                <w:b/>
                <w:bCs/>
                <w:spacing w:val="-8"/>
                <w:sz w:val="22"/>
                <w:szCs w:val="22"/>
                <w:lang w:val="en-US" w:eastAsia="en-US"/>
              </w:rPr>
              <w:t xml:space="preserve"> 9</w:t>
            </w:r>
            <w:r w:rsidRPr="00DF2D23" w:rsidR="4A64062A">
              <w:rPr>
                <w:rFonts w:eastAsia="Calibri"/>
                <w:b/>
                <w:bCs/>
                <w:spacing w:val="-8"/>
                <w:sz w:val="22"/>
                <w:szCs w:val="22"/>
                <w:lang w:val="en-US" w:eastAsia="en-US"/>
              </w:rPr>
              <w:t>8</w:t>
            </w:r>
            <w:r w:rsidRPr="00DF2D23">
              <w:rPr>
                <w:rFonts w:eastAsia="Calibri"/>
                <w:b/>
                <w:bCs/>
                <w:spacing w:val="-8"/>
                <w:sz w:val="22"/>
                <w:szCs w:val="22"/>
                <w:lang w:val="en-US" w:eastAsia="en-US"/>
              </w:rPr>
              <w:t>TB</w:t>
            </w:r>
            <w:r w:rsidR="00A57981">
              <w:rPr>
                <w:rFonts w:eastAsia="Calibri"/>
                <w:b/>
                <w:bCs/>
                <w:spacing w:val="-8"/>
                <w:sz w:val="22"/>
                <w:szCs w:val="22"/>
                <w:lang w:val="en-US" w:eastAsia="en-US"/>
              </w:rPr>
              <w:t>80</w:t>
            </w:r>
            <w:r w:rsidR="487F987B">
              <w:rPr>
                <w:rFonts w:eastAsia="Calibri"/>
                <w:b/>
                <w:bCs/>
                <w:spacing w:val="-8"/>
                <w:sz w:val="22"/>
                <w:szCs w:val="22"/>
                <w:lang w:val="en-US" w:eastAsia="en-US"/>
              </w:rPr>
              <w:t>D</w:t>
            </w:r>
          </w:p>
        </w:tc>
        <w:tc>
          <w:tcPr>
            <w:tcW w:w="4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7266" w:rsidRPr="00DF2D23" w:rsidP="00CE1CA7" w14:paraId="6B16CB11" w14:textId="77777777">
            <w:pPr>
              <w:widowControl w:val="0"/>
              <w:autoSpaceDE w:val="0"/>
              <w:autoSpaceDN w:val="0"/>
              <w:rPr>
                <w:rFonts w:eastAsia="Calibri"/>
                <w:b/>
                <w:bCs/>
                <w:sz w:val="22"/>
                <w:szCs w:val="22"/>
                <w:lang w:val="en-US" w:eastAsia="en-US"/>
              </w:rPr>
            </w:pPr>
            <w:r w:rsidRPr="00DF2D23">
              <w:rPr>
                <w:rFonts w:eastAsia="Calibri"/>
                <w:b/>
                <w:bCs/>
                <w:sz w:val="22"/>
                <w:szCs w:val="22"/>
                <w:lang w:val="en-US" w:eastAsia="en-US"/>
              </w:rPr>
              <w:t>Tema</w:t>
            </w:r>
          </w:p>
        </w:tc>
      </w:tr>
      <w:tr w14:paraId="07797A45" w14:textId="77777777" w:rsidTr="3D3D3A4C">
        <w:tblPrEx>
          <w:tblW w:w="9356" w:type="dxa"/>
          <w:tblInd w:w="-5" w:type="dxa"/>
          <w:tblLayout w:type="fixed"/>
          <w:tblCellMar>
            <w:left w:w="0" w:type="dxa"/>
            <w:right w:w="0" w:type="dxa"/>
          </w:tblCellMar>
          <w:tblLook w:val="01E0"/>
        </w:tblPrEx>
        <w:trPr>
          <w:trHeight w:val="67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E7266" w:rsidRPr="00A61525" w:rsidP="00CE1CA7" w14:paraId="1B4DC593" w14:textId="77777777">
            <w:pPr>
              <w:widowControl w:val="0"/>
              <w:autoSpaceDE w:val="0"/>
              <w:autoSpaceDN w:val="0"/>
              <w:rPr>
                <w:rFonts w:eastAsia="Calibri"/>
                <w:b/>
                <w:bCs/>
                <w:iCs/>
                <w:sz w:val="22"/>
                <w:szCs w:val="22"/>
                <w:lang w:eastAsia="en-US"/>
              </w:rPr>
            </w:pPr>
            <w:r w:rsidRPr="00A61525">
              <w:rPr>
                <w:rFonts w:eastAsia="Calibri"/>
                <w:b/>
                <w:bCs/>
                <w:iCs/>
                <w:sz w:val="22"/>
                <w:szCs w:val="22"/>
                <w:lang w:eastAsia="en-US"/>
              </w:rPr>
              <w:t>Anleggskonstruksjoner</w:t>
            </w:r>
          </w:p>
          <w:p w:rsidR="008E7266" w:rsidRPr="00A61525" w:rsidP="00CE1CA7" w14:paraId="11A14882" w14:textId="0B370F65">
            <w:pPr>
              <w:widowControl w:val="0"/>
              <w:autoSpaceDE w:val="0"/>
              <w:autoSpaceDN w:val="0"/>
              <w:rPr>
                <w:rFonts w:eastAsia="Calibri"/>
                <w:iCs/>
                <w:sz w:val="22"/>
                <w:szCs w:val="22"/>
                <w:lang w:eastAsia="en-US"/>
              </w:rPr>
            </w:pPr>
            <w:r w:rsidRPr="00A61525">
              <w:rPr>
                <w:rFonts w:eastAsia="Calibri"/>
                <w:iCs/>
                <w:sz w:val="22"/>
                <w:szCs w:val="22"/>
                <w:lang w:eastAsia="en-US"/>
              </w:rPr>
              <w:t>(</w:t>
            </w:r>
            <w:r w:rsidR="00321656">
              <w:rPr>
                <w:rFonts w:eastAsia="Calibri"/>
                <w:iCs/>
                <w:sz w:val="22"/>
                <w:szCs w:val="22"/>
                <w:lang w:eastAsia="en-US"/>
              </w:rPr>
              <w:t>8</w:t>
            </w:r>
            <w:r w:rsidRPr="00A61525">
              <w:rPr>
                <w:rFonts w:eastAsia="Calibri"/>
                <w:iCs/>
                <w:sz w:val="22"/>
                <w:szCs w:val="22"/>
                <w:lang w:eastAsia="en-US"/>
              </w:rPr>
              <w:t xml:space="preserve"> </w:t>
            </w:r>
            <w:r w:rsidR="00FC2A6D">
              <w:rPr>
                <w:rFonts w:eastAsia="Calibri"/>
                <w:iCs/>
                <w:sz w:val="22"/>
                <w:szCs w:val="22"/>
                <w:lang w:eastAsia="en-US"/>
              </w:rPr>
              <w:t>stp.</w:t>
            </w:r>
            <w:r w:rsidRPr="00A61525">
              <w:rPr>
                <w:rFonts w:eastAsia="Calibri"/>
                <w:iCs/>
                <w:sz w:val="22"/>
                <w:szCs w:val="22"/>
                <w:lang w:eastAsia="en-US"/>
              </w:rPr>
              <w:t>)</w:t>
            </w: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051CDE" w:rsidRPr="008468F9" w:rsidP="00051CDE" w14:paraId="2516B5D5" w14:textId="4DE007A9">
            <w:pPr>
              <w:widowControl w:val="0"/>
              <w:autoSpaceDE w:val="0"/>
              <w:autoSpaceDN w:val="0"/>
              <w:rPr>
                <w:rFonts w:eastAsia="Calibri"/>
                <w:i/>
                <w:iCs/>
                <w:sz w:val="22"/>
                <w:szCs w:val="22"/>
                <w:lang w:eastAsia="en-US"/>
              </w:rPr>
            </w:pPr>
            <w:r w:rsidRPr="008468F9">
              <w:rPr>
                <w:rFonts w:eastAsia="Calibri"/>
                <w:i/>
                <w:iCs/>
                <w:sz w:val="22"/>
                <w:szCs w:val="22"/>
                <w:lang w:eastAsia="en-US"/>
              </w:rPr>
              <w:t xml:space="preserve">Stein. </w:t>
            </w:r>
            <w:r w:rsidRPr="008468F9" w:rsidR="00D85E2D">
              <w:rPr>
                <w:rFonts w:eastAsia="Calibri"/>
                <w:i/>
                <w:iCs/>
                <w:sz w:val="22"/>
                <w:szCs w:val="22"/>
                <w:lang w:eastAsia="en-US"/>
              </w:rPr>
              <w:t>pukk og grus</w:t>
            </w:r>
          </w:p>
          <w:p w:rsidR="00051CDE" w:rsidRPr="008468F9" w:rsidP="00051CDE" w14:paraId="67D4444A" w14:textId="1BFB6C16">
            <w:pPr>
              <w:widowControl w:val="0"/>
              <w:autoSpaceDE w:val="0"/>
              <w:autoSpaceDN w:val="0"/>
              <w:rPr>
                <w:rFonts w:eastAsia="Calibri"/>
                <w:i/>
                <w:iCs/>
                <w:sz w:val="22"/>
                <w:szCs w:val="22"/>
                <w:lang w:eastAsia="en-US"/>
              </w:rPr>
            </w:pPr>
            <w:r>
              <w:rPr>
                <w:rFonts w:eastAsia="Calibri"/>
                <w:i/>
                <w:iCs/>
                <w:sz w:val="22"/>
                <w:szCs w:val="22"/>
                <w:lang w:eastAsia="en-US"/>
              </w:rPr>
              <w:t>Material og k</w:t>
            </w:r>
            <w:r w:rsidRPr="008468F9">
              <w:rPr>
                <w:rFonts w:eastAsia="Calibri"/>
                <w:i/>
                <w:iCs/>
                <w:sz w:val="22"/>
                <w:szCs w:val="22"/>
                <w:lang w:eastAsia="en-US"/>
              </w:rPr>
              <w:t>onstruksjonslære</w:t>
            </w:r>
          </w:p>
          <w:p w:rsidR="00D85E2D" w:rsidRPr="008468F9" w:rsidP="00051CDE" w14:paraId="664540DF" w14:textId="29D757DC">
            <w:pPr>
              <w:widowControl w:val="0"/>
              <w:autoSpaceDE w:val="0"/>
              <w:autoSpaceDN w:val="0"/>
              <w:rPr>
                <w:rFonts w:eastAsia="Calibri"/>
                <w:i/>
                <w:iCs/>
                <w:sz w:val="22"/>
                <w:szCs w:val="22"/>
                <w:lang w:eastAsia="en-US"/>
              </w:rPr>
            </w:pPr>
            <w:r w:rsidRPr="008468F9">
              <w:rPr>
                <w:rFonts w:eastAsia="Calibri"/>
                <w:i/>
                <w:iCs/>
                <w:sz w:val="22"/>
                <w:szCs w:val="22"/>
                <w:lang w:eastAsia="en-US"/>
              </w:rPr>
              <w:t>Arktisk klimatilpasning</w:t>
            </w:r>
          </w:p>
          <w:p w:rsidR="008E7266" w:rsidRPr="00DF2D23" w:rsidP="00CE1CA7" w14:paraId="1D5CAD85" w14:textId="554CB0EF">
            <w:pPr>
              <w:widowControl w:val="0"/>
              <w:autoSpaceDE w:val="0"/>
              <w:autoSpaceDN w:val="0"/>
              <w:rPr>
                <w:rFonts w:eastAsia="Calibri"/>
                <w:lang w:eastAsia="en-US"/>
              </w:rPr>
            </w:pPr>
          </w:p>
        </w:tc>
      </w:tr>
      <w:tr w14:paraId="7465F006" w14:textId="77777777" w:rsidTr="3D3D3A4C">
        <w:tblPrEx>
          <w:tblW w:w="9356" w:type="dxa"/>
          <w:tblInd w:w="-5" w:type="dxa"/>
          <w:tblLayout w:type="fixed"/>
          <w:tblCellMar>
            <w:left w:w="0" w:type="dxa"/>
            <w:right w:w="0" w:type="dxa"/>
          </w:tblCellMar>
          <w:tblLook w:val="01E0"/>
        </w:tblPrEx>
        <w:trPr>
          <w:trHeight w:val="335"/>
        </w:trPr>
        <w:tc>
          <w:tcPr>
            <w:tcW w:w="935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8E7266" w:rsidRPr="00A61525" w:rsidP="00CE1CA7" w14:paraId="5A547052" w14:textId="09EC85E9">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61525" w:rsidR="007C2DF1">
              <w:rPr>
                <w:rFonts w:eastAsia="Calibri" w:cs="Calibri"/>
                <w:b/>
                <w:bCs/>
                <w:iCs/>
                <w:sz w:val="22"/>
                <w:szCs w:val="22"/>
                <w:lang w:eastAsia="en-US"/>
              </w:rPr>
              <w:t>mfang</w:t>
            </w:r>
          </w:p>
        </w:tc>
      </w:tr>
      <w:tr w14:paraId="04A0A766" w14:textId="77777777" w:rsidTr="3D3D3A4C">
        <w:tblPrEx>
          <w:tblW w:w="9356" w:type="dxa"/>
          <w:tblInd w:w="-5" w:type="dxa"/>
          <w:tblLayout w:type="fixed"/>
          <w:tblCellMar>
            <w:left w:w="0" w:type="dxa"/>
            <w:right w:w="0" w:type="dxa"/>
          </w:tblCellMar>
          <w:tblLook w:val="01E0"/>
        </w:tblPrEx>
        <w:trPr>
          <w:trHeight w:val="110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D85E2D" w:rsidP="00CE1CA7" w14:paraId="7079D74B" w14:textId="667DF820">
            <w:pPr>
              <w:widowControl w:val="0"/>
              <w:autoSpaceDE w:val="0"/>
              <w:autoSpaceDN w:val="0"/>
              <w:rPr>
                <w:rFonts w:eastAsia="Calibri"/>
                <w:spacing w:val="-1"/>
                <w:sz w:val="22"/>
                <w:szCs w:val="22"/>
                <w:lang w:eastAsia="en-US"/>
              </w:rPr>
            </w:pPr>
            <w:r w:rsidRPr="00826726">
              <w:rPr>
                <w:rFonts w:eastAsia="Calibri"/>
                <w:b/>
                <w:bCs/>
                <w:spacing w:val="-1"/>
                <w:sz w:val="22"/>
                <w:szCs w:val="22"/>
                <w:lang w:eastAsia="en-US"/>
              </w:rPr>
              <w:t xml:space="preserve">Stein, pukk og </w:t>
            </w:r>
            <w:r w:rsidRPr="00826726">
              <w:rPr>
                <w:rFonts w:eastAsia="Calibri"/>
                <w:b/>
                <w:bCs/>
                <w:spacing w:val="-1"/>
                <w:sz w:val="22"/>
                <w:szCs w:val="22"/>
                <w:lang w:eastAsia="en-US"/>
              </w:rPr>
              <w:t>grus</w:t>
            </w:r>
            <w:r>
              <w:rPr>
                <w:rFonts w:eastAsia="Calibri"/>
                <w:spacing w:val="-1"/>
                <w:sz w:val="22"/>
                <w:szCs w:val="22"/>
                <w:lang w:eastAsia="en-US"/>
              </w:rPr>
              <w:t xml:space="preserve">:   </w:t>
            </w:r>
            <w:r>
              <w:rPr>
                <w:rFonts w:eastAsia="Calibri"/>
                <w:spacing w:val="-1"/>
                <w:sz w:val="22"/>
                <w:szCs w:val="22"/>
                <w:lang w:eastAsia="en-US"/>
              </w:rPr>
              <w:t xml:space="preserve">   </w:t>
            </w:r>
            <w:r w:rsidR="00826726">
              <w:rPr>
                <w:rFonts w:eastAsia="Calibri"/>
                <w:spacing w:val="-1"/>
                <w:sz w:val="22"/>
                <w:szCs w:val="22"/>
                <w:lang w:eastAsia="en-US"/>
              </w:rPr>
              <w:t xml:space="preserve"> </w:t>
            </w:r>
            <w:r>
              <w:rPr>
                <w:rFonts w:eastAsia="Calibri"/>
                <w:spacing w:val="-1"/>
                <w:sz w:val="22"/>
                <w:szCs w:val="22"/>
                <w:lang w:eastAsia="en-US"/>
              </w:rPr>
              <w:t xml:space="preserve"> </w:t>
            </w:r>
            <w:r w:rsidR="006652FF">
              <w:rPr>
                <w:rFonts w:eastAsia="Calibri"/>
                <w:spacing w:val="-1"/>
                <w:sz w:val="22"/>
                <w:szCs w:val="22"/>
                <w:lang w:eastAsia="en-US"/>
              </w:rPr>
              <w:t xml:space="preserve">      </w:t>
            </w:r>
            <w:r w:rsidR="00B12D30">
              <w:rPr>
                <w:rFonts w:eastAsia="Calibri"/>
                <w:spacing w:val="-1"/>
                <w:sz w:val="22"/>
                <w:szCs w:val="22"/>
                <w:lang w:eastAsia="en-US"/>
              </w:rPr>
              <w:t xml:space="preserve">          </w:t>
            </w:r>
            <w:r w:rsidR="00870CDB">
              <w:rPr>
                <w:rFonts w:eastAsia="Calibri"/>
                <w:spacing w:val="-1"/>
                <w:sz w:val="22"/>
                <w:szCs w:val="22"/>
                <w:lang w:eastAsia="en-US"/>
              </w:rPr>
              <w:t xml:space="preserve">  </w:t>
            </w:r>
            <w:r w:rsidR="00B12D30">
              <w:rPr>
                <w:rFonts w:eastAsia="Calibri"/>
                <w:spacing w:val="-1"/>
                <w:sz w:val="22"/>
                <w:szCs w:val="22"/>
                <w:lang w:eastAsia="en-US"/>
              </w:rPr>
              <w:t xml:space="preserve">    </w:t>
            </w:r>
            <w:r w:rsidR="008D7BE1">
              <w:rPr>
                <w:rFonts w:eastAsia="Calibri"/>
                <w:spacing w:val="-1"/>
                <w:sz w:val="22"/>
                <w:szCs w:val="22"/>
                <w:lang w:eastAsia="en-US"/>
              </w:rPr>
              <w:t xml:space="preserve"> </w:t>
            </w:r>
            <w:r>
              <w:rPr>
                <w:rFonts w:eastAsia="Calibri"/>
                <w:spacing w:val="-1"/>
                <w:sz w:val="22"/>
                <w:szCs w:val="22"/>
                <w:lang w:eastAsia="en-US"/>
              </w:rPr>
              <w:t>2</w:t>
            </w:r>
            <w:r w:rsidR="00826726">
              <w:rPr>
                <w:rFonts w:eastAsia="Calibri"/>
                <w:spacing w:val="-1"/>
                <w:sz w:val="22"/>
                <w:szCs w:val="22"/>
                <w:lang w:eastAsia="en-US"/>
              </w:rPr>
              <w:t xml:space="preserve"> studiepoeng</w:t>
            </w:r>
          </w:p>
          <w:p w:rsidR="00E57724" w:rsidP="00CE1CA7" w14:paraId="3BB8386C" w14:textId="5DA40FF1">
            <w:pPr>
              <w:widowControl w:val="0"/>
              <w:autoSpaceDE w:val="0"/>
              <w:autoSpaceDN w:val="0"/>
              <w:rPr>
                <w:rFonts w:eastAsia="Calibri"/>
                <w:spacing w:val="-1"/>
                <w:sz w:val="22"/>
                <w:szCs w:val="22"/>
                <w:lang w:eastAsia="en-US"/>
              </w:rPr>
            </w:pPr>
            <w:r>
              <w:rPr>
                <w:rFonts w:eastAsia="Calibri"/>
                <w:b/>
                <w:bCs/>
                <w:spacing w:val="-1"/>
                <w:sz w:val="22"/>
                <w:szCs w:val="22"/>
                <w:lang w:eastAsia="en-US"/>
              </w:rPr>
              <w:t>Material</w:t>
            </w:r>
            <w:r w:rsidR="00685BE8">
              <w:rPr>
                <w:rFonts w:eastAsia="Calibri"/>
                <w:b/>
                <w:bCs/>
                <w:spacing w:val="-1"/>
                <w:sz w:val="22"/>
                <w:szCs w:val="22"/>
                <w:lang w:eastAsia="en-US"/>
              </w:rPr>
              <w:t>-</w:t>
            </w:r>
            <w:r>
              <w:rPr>
                <w:rFonts w:eastAsia="Calibri"/>
                <w:b/>
                <w:bCs/>
                <w:spacing w:val="-1"/>
                <w:sz w:val="22"/>
                <w:szCs w:val="22"/>
                <w:lang w:eastAsia="en-US"/>
              </w:rPr>
              <w:t xml:space="preserve"> og </w:t>
            </w:r>
            <w:r>
              <w:rPr>
                <w:rFonts w:eastAsia="Calibri"/>
                <w:b/>
                <w:bCs/>
                <w:spacing w:val="-1"/>
                <w:sz w:val="22"/>
                <w:szCs w:val="22"/>
                <w:lang w:eastAsia="en-US"/>
              </w:rPr>
              <w:t>k</w:t>
            </w:r>
            <w:r w:rsidRPr="00A61525">
              <w:rPr>
                <w:rFonts w:eastAsia="Calibri"/>
                <w:b/>
                <w:bCs/>
                <w:spacing w:val="-1"/>
                <w:sz w:val="22"/>
                <w:szCs w:val="22"/>
                <w:lang w:eastAsia="en-US"/>
              </w:rPr>
              <w:t>onstruksjonslære</w:t>
            </w:r>
            <w:r w:rsidRPr="00A61525">
              <w:rPr>
                <w:rFonts w:eastAsia="Calibri"/>
                <w:spacing w:val="-1"/>
                <w:sz w:val="22"/>
                <w:szCs w:val="22"/>
                <w:lang w:eastAsia="en-US"/>
              </w:rPr>
              <w:t xml:space="preserve">: </w:t>
            </w:r>
            <w:r w:rsidR="006652FF">
              <w:rPr>
                <w:rFonts w:eastAsia="Calibri"/>
                <w:spacing w:val="-1"/>
                <w:sz w:val="22"/>
                <w:szCs w:val="22"/>
                <w:lang w:eastAsia="en-US"/>
              </w:rPr>
              <w:t xml:space="preserve"> </w:t>
            </w:r>
            <w:r w:rsidR="00B12D30">
              <w:rPr>
                <w:rFonts w:eastAsia="Calibri"/>
                <w:spacing w:val="-1"/>
                <w:sz w:val="22"/>
                <w:szCs w:val="22"/>
                <w:lang w:eastAsia="en-US"/>
              </w:rPr>
              <w:t>5</w:t>
            </w:r>
            <w:r w:rsidRPr="00A61525">
              <w:rPr>
                <w:rFonts w:eastAsia="Calibri"/>
                <w:spacing w:val="-1"/>
                <w:sz w:val="22"/>
                <w:szCs w:val="22"/>
                <w:lang w:eastAsia="en-US"/>
              </w:rPr>
              <w:t xml:space="preserve"> studiepoeng</w:t>
            </w:r>
          </w:p>
          <w:p w:rsidR="00826726" w:rsidRPr="006B5F02" w:rsidP="00CE1CA7" w14:paraId="2B3AAA36" w14:textId="79FF01E6">
            <w:pPr>
              <w:widowControl w:val="0"/>
              <w:autoSpaceDE w:val="0"/>
              <w:autoSpaceDN w:val="0"/>
              <w:rPr>
                <w:rFonts w:eastAsia="Calibri"/>
                <w:spacing w:val="-1"/>
                <w:sz w:val="22"/>
                <w:szCs w:val="22"/>
                <w:lang w:eastAsia="en-US"/>
              </w:rPr>
            </w:pPr>
            <w:r w:rsidRPr="006652FF">
              <w:rPr>
                <w:rFonts w:eastAsia="Calibri"/>
                <w:b/>
                <w:bCs/>
                <w:spacing w:val="-1"/>
                <w:sz w:val="22"/>
                <w:szCs w:val="22"/>
                <w:lang w:eastAsia="en-US"/>
              </w:rPr>
              <w:t xml:space="preserve">Arktisk </w:t>
            </w:r>
            <w:r w:rsidRPr="006652FF" w:rsidR="006652FF">
              <w:rPr>
                <w:rFonts w:eastAsia="Calibri"/>
                <w:b/>
                <w:bCs/>
                <w:spacing w:val="-1"/>
                <w:sz w:val="22"/>
                <w:szCs w:val="22"/>
                <w:lang w:eastAsia="en-US"/>
              </w:rPr>
              <w:t>klimatilpasning</w:t>
            </w:r>
            <w:r w:rsidR="006652FF">
              <w:rPr>
                <w:rFonts w:eastAsia="Calibri"/>
                <w:spacing w:val="-1"/>
                <w:sz w:val="22"/>
                <w:szCs w:val="22"/>
                <w:lang w:eastAsia="en-US"/>
              </w:rPr>
              <w:t xml:space="preserve">:  </w:t>
            </w:r>
            <w:r w:rsidR="00B12D30">
              <w:rPr>
                <w:rFonts w:eastAsia="Calibri"/>
                <w:spacing w:val="-1"/>
                <w:sz w:val="22"/>
                <w:szCs w:val="22"/>
                <w:lang w:eastAsia="en-US"/>
              </w:rPr>
              <w:t xml:space="preserve"> </w:t>
            </w:r>
            <w:r w:rsidR="00B12D30">
              <w:rPr>
                <w:rFonts w:eastAsia="Calibri"/>
                <w:spacing w:val="-1"/>
                <w:sz w:val="22"/>
                <w:szCs w:val="22"/>
                <w:lang w:eastAsia="en-US"/>
              </w:rPr>
              <w:t xml:space="preserve">             </w:t>
            </w:r>
            <w:r w:rsidR="006652FF">
              <w:rPr>
                <w:rFonts w:eastAsia="Calibri"/>
                <w:spacing w:val="-1"/>
                <w:sz w:val="22"/>
                <w:szCs w:val="22"/>
                <w:lang w:eastAsia="en-US"/>
              </w:rPr>
              <w:t xml:space="preserve"> </w:t>
            </w:r>
            <w:r w:rsidR="00870CDB">
              <w:rPr>
                <w:rFonts w:eastAsia="Calibri"/>
                <w:spacing w:val="-1"/>
                <w:sz w:val="22"/>
                <w:szCs w:val="22"/>
                <w:lang w:eastAsia="en-US"/>
              </w:rPr>
              <w:t xml:space="preserve">   </w:t>
            </w:r>
            <w:r w:rsidR="006652FF">
              <w:rPr>
                <w:rFonts w:eastAsia="Calibri"/>
                <w:spacing w:val="-1"/>
                <w:sz w:val="22"/>
                <w:szCs w:val="22"/>
                <w:lang w:eastAsia="en-US"/>
              </w:rPr>
              <w:t xml:space="preserve"> 1 studiepoeng</w:t>
            </w:r>
          </w:p>
        </w:tc>
      </w:tr>
      <w:tr w14:paraId="029FC5B5" w14:textId="77777777" w:rsidTr="008217CD">
        <w:tblPrEx>
          <w:tblW w:w="9356" w:type="dxa"/>
          <w:tblInd w:w="-5" w:type="dxa"/>
          <w:tblLayout w:type="fixed"/>
          <w:tblCellMar>
            <w:left w:w="0" w:type="dxa"/>
            <w:right w:w="0" w:type="dxa"/>
          </w:tblCellMar>
          <w:tblLook w:val="01E0"/>
        </w:tblPrEx>
        <w:trPr>
          <w:trHeight w:val="340"/>
        </w:trPr>
        <w:tc>
          <w:tcPr>
            <w:tcW w:w="935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77FEA" w:rsidRPr="00A61525" w:rsidP="00CE1CA7" w14:paraId="464C9292" w14:textId="063F63EB">
            <w:pPr>
              <w:widowControl w:val="0"/>
              <w:autoSpaceDE w:val="0"/>
              <w:autoSpaceDN w:val="0"/>
              <w:rPr>
                <w:rFonts w:eastAsia="Calibri"/>
                <w:b/>
                <w:bCs/>
                <w:sz w:val="22"/>
                <w:szCs w:val="22"/>
                <w:lang w:eastAsia="en-US"/>
              </w:rPr>
            </w:pPr>
            <w:r w:rsidRPr="00A61525">
              <w:rPr>
                <w:rFonts w:eastAsia="Calibri" w:cs="Calibri"/>
                <w:b/>
                <w:bCs/>
                <w:iCs/>
                <w:sz w:val="22"/>
                <w:szCs w:val="22"/>
                <w:lang w:eastAsia="en-US"/>
              </w:rPr>
              <w:t>Vurdering</w:t>
            </w:r>
          </w:p>
        </w:tc>
      </w:tr>
      <w:tr w14:paraId="6D7292DD" w14:textId="77777777" w:rsidTr="3D3D3A4C">
        <w:tblPrEx>
          <w:tblW w:w="9356" w:type="dxa"/>
          <w:tblInd w:w="-5" w:type="dxa"/>
          <w:tblLayout w:type="fixed"/>
          <w:tblCellMar>
            <w:left w:w="0" w:type="dxa"/>
            <w:right w:w="0" w:type="dxa"/>
          </w:tblCellMar>
          <w:tblLook w:val="01E0"/>
        </w:tblPrEx>
        <w:trPr>
          <w:trHeight w:val="44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12D30" w:rsidRPr="00FB3562" w:rsidP="00B12D30" w14:paraId="60637F7E" w14:textId="77777777">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b/>
                <w:bCs/>
                <w:sz w:val="22"/>
                <w:szCs w:val="22"/>
              </w:rPr>
              <w:t> Obligatoriske arbeidskrav:</w:t>
            </w:r>
            <w:r w:rsidRPr="00FB3562">
              <w:rPr>
                <w:rStyle w:val="normaltextrun"/>
                <w:rFonts w:ascii="Crimson Pro" w:hAnsi="Crimson Pro" w:cs="Segoe UI"/>
                <w:sz w:val="22"/>
                <w:szCs w:val="22"/>
              </w:rPr>
              <w:t> </w:t>
            </w:r>
            <w:r w:rsidRPr="00FB3562">
              <w:rPr>
                <w:rStyle w:val="eop"/>
                <w:rFonts w:ascii="Crimson Pro" w:hAnsi="Crimson Pro" w:cs="Segoe UI"/>
                <w:sz w:val="22"/>
                <w:szCs w:val="22"/>
              </w:rPr>
              <w:t> </w:t>
            </w:r>
          </w:p>
          <w:p w:rsidR="00AA3938" w:rsidP="008F709A" w14:paraId="5BBA71B5" w14:textId="1AA907A5">
            <w:pPr>
              <w:pStyle w:val="paragraph"/>
              <w:numPr>
                <w:ilvl w:val="0"/>
                <w:numId w:val="61"/>
              </w:numPr>
              <w:spacing w:before="0" w:beforeAutospacing="0" w:after="0" w:afterAutospacing="0"/>
              <w:textAlignment w:val="baseline"/>
              <w:rPr>
                <w:rStyle w:val="normaltextrun"/>
                <w:rFonts w:ascii="Crimson Pro" w:hAnsi="Crimson Pro" w:cs="Segoe UI"/>
                <w:sz w:val="22"/>
                <w:szCs w:val="22"/>
              </w:rPr>
            </w:pPr>
            <w:r w:rsidRPr="00FB3562">
              <w:rPr>
                <w:rStyle w:val="normaltextrun"/>
                <w:rFonts w:ascii="Crimson Pro" w:hAnsi="Crimson Pro" w:cs="Segoe UI"/>
                <w:sz w:val="22"/>
                <w:szCs w:val="22"/>
              </w:rPr>
              <w:t>Et praktisk arbeidskrav med påfølgende rapport</w:t>
            </w:r>
          </w:p>
          <w:p w:rsidR="00B12D30" w:rsidRPr="00FB3562" w:rsidP="008F709A" w14:paraId="641EE56E" w14:textId="79AABCAF">
            <w:pPr>
              <w:pStyle w:val="paragraph"/>
              <w:numPr>
                <w:ilvl w:val="0"/>
                <w:numId w:val="61"/>
              </w:numPr>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Tre</w:t>
            </w:r>
            <w:r w:rsidRPr="00FB3562">
              <w:rPr>
                <w:rStyle w:val="normaltextrun"/>
                <w:rFonts w:ascii="Crimson Pro" w:hAnsi="Crimson Pro" w:cs="Segoe UI"/>
                <w:sz w:val="22"/>
                <w:szCs w:val="22"/>
              </w:rPr>
              <w:t xml:space="preserve"> skriftlig</w:t>
            </w:r>
            <w:r>
              <w:rPr>
                <w:rStyle w:val="normaltextrun"/>
                <w:rFonts w:ascii="Crimson Pro" w:hAnsi="Crimson Pro" w:cs="Segoe UI"/>
                <w:sz w:val="22"/>
                <w:szCs w:val="22"/>
              </w:rPr>
              <w:t>e</w:t>
            </w:r>
            <w:r w:rsidRPr="00FB3562">
              <w:rPr>
                <w:rStyle w:val="normaltextrun"/>
                <w:rFonts w:ascii="Crimson Pro" w:hAnsi="Crimson Pro" w:cs="Segoe UI"/>
                <w:sz w:val="22"/>
                <w:szCs w:val="22"/>
              </w:rPr>
              <w:t xml:space="preserve"> arbeidskrav vurdert godkjent / ikke godkjent. </w:t>
            </w:r>
            <w:r w:rsidRPr="00FB3562">
              <w:rPr>
                <w:rStyle w:val="eop"/>
                <w:rFonts w:ascii="Crimson Pro" w:hAnsi="Crimson Pro" w:cs="Segoe UI"/>
                <w:sz w:val="22"/>
                <w:szCs w:val="22"/>
              </w:rPr>
              <w:t> </w:t>
            </w:r>
          </w:p>
          <w:p w:rsidR="00AA3938" w:rsidP="00B12D30" w14:paraId="3FFE3678" w14:textId="77777777">
            <w:pPr>
              <w:pStyle w:val="paragraph"/>
              <w:spacing w:before="0" w:beforeAutospacing="0" w:after="0" w:afterAutospacing="0"/>
              <w:textAlignment w:val="baseline"/>
              <w:rPr>
                <w:rStyle w:val="normaltextrun"/>
                <w:rFonts w:ascii="Crimson Pro" w:hAnsi="Crimson Pro" w:cs="Segoe UI"/>
                <w:sz w:val="22"/>
                <w:szCs w:val="22"/>
              </w:rPr>
            </w:pPr>
          </w:p>
          <w:p w:rsidR="00B12D30" w:rsidRPr="00FB3562" w:rsidP="00B12D30" w14:paraId="6C39BF1E" w14:textId="167C77C8">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sz w:val="22"/>
                <w:szCs w:val="22"/>
              </w:rPr>
              <w:t>Studentene må få godkjent resultat i obligatoriske arbeidskrav for å kunne avlegge eksamen.  Studentene vil i tillegg kunne få øvingsoppgaver som vurderes av faglærer med fremover melding underveis i studiet. </w:t>
            </w:r>
            <w:r w:rsidRPr="00FB3562">
              <w:rPr>
                <w:rStyle w:val="eop"/>
                <w:rFonts w:ascii="Crimson Pro" w:hAnsi="Crimson Pro" w:cs="Segoe UI"/>
                <w:sz w:val="22"/>
                <w:szCs w:val="22"/>
              </w:rPr>
              <w:t> </w:t>
            </w:r>
          </w:p>
          <w:p w:rsidR="00B12D30" w:rsidRPr="00FB3562" w:rsidP="00B12D30" w14:paraId="7E65C673" w14:textId="400BF37F">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sz w:val="22"/>
                <w:szCs w:val="22"/>
              </w:rPr>
              <w:t>Studentene vil få informasjon om arbeidskrav i fremdriftsplaner som faglærer utarbeider for alle samlinger.  </w:t>
            </w:r>
            <w:r w:rsidRPr="00FB3562">
              <w:rPr>
                <w:rStyle w:val="eop"/>
                <w:rFonts w:ascii="Crimson Pro" w:hAnsi="Crimson Pro" w:cs="Segoe UI"/>
                <w:sz w:val="22"/>
                <w:szCs w:val="22"/>
              </w:rPr>
              <w:t> </w:t>
            </w:r>
          </w:p>
          <w:p w:rsidR="003D7BCA" w:rsidP="00B12D30" w14:paraId="7C9DEA98" w14:textId="77777777">
            <w:pPr>
              <w:pStyle w:val="paragraph"/>
              <w:spacing w:before="0" w:beforeAutospacing="0" w:after="0" w:afterAutospacing="0"/>
              <w:textAlignment w:val="baseline"/>
              <w:rPr>
                <w:rStyle w:val="normaltextrun"/>
                <w:rFonts w:ascii="Crimson Pro" w:hAnsi="Crimson Pro" w:cs="Segoe UI"/>
                <w:b/>
                <w:bCs/>
                <w:sz w:val="22"/>
                <w:szCs w:val="22"/>
              </w:rPr>
            </w:pPr>
          </w:p>
          <w:p w:rsidR="00B12D30" w:rsidRPr="00FB3562" w:rsidP="00B12D30" w14:paraId="0BAD6374" w14:textId="149393E8">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b/>
                <w:bCs/>
                <w:sz w:val="22"/>
                <w:szCs w:val="22"/>
              </w:rPr>
              <w:t>Eksamen:</w:t>
            </w:r>
            <w:r w:rsidRPr="00FB3562">
              <w:rPr>
                <w:rStyle w:val="normaltextrun"/>
                <w:rFonts w:ascii="Crimson Pro" w:hAnsi="Crimson Pro" w:cs="Segoe UI"/>
                <w:sz w:val="22"/>
                <w:szCs w:val="22"/>
              </w:rPr>
              <w:t> </w:t>
            </w:r>
            <w:r w:rsidRPr="00FB3562">
              <w:rPr>
                <w:rStyle w:val="eop"/>
                <w:rFonts w:ascii="Crimson Pro" w:hAnsi="Crimson Pro" w:cs="Segoe UI"/>
                <w:sz w:val="22"/>
                <w:szCs w:val="22"/>
              </w:rPr>
              <w:t> </w:t>
            </w:r>
          </w:p>
          <w:p w:rsidR="00B12D30" w:rsidRPr="00FB3562" w:rsidP="3D3D3A4C" w14:paraId="15CD0EF1" w14:textId="5F975E91">
            <w:pPr>
              <w:pStyle w:val="paragraph"/>
              <w:spacing w:before="0" w:beforeAutospacing="0" w:after="0" w:afterAutospacing="0"/>
              <w:textAlignment w:val="baseline"/>
              <w:rPr>
                <w:rFonts w:ascii="Segoe UI" w:hAnsi="Segoe UI" w:cs="Segoe UI"/>
                <w:sz w:val="18"/>
                <w:szCs w:val="18"/>
              </w:rPr>
            </w:pPr>
            <w:r w:rsidRPr="3D3D3A4C">
              <w:rPr>
                <w:rStyle w:val="normaltextrun"/>
                <w:rFonts w:ascii="Crimson Pro" w:hAnsi="Crimson Pro" w:cs="Segoe UI"/>
                <w:sz w:val="22"/>
                <w:szCs w:val="22"/>
              </w:rPr>
              <w:t xml:space="preserve">Avsluttende eksamen i emnet gjennomføres på studiestedet samlet for alle fag med varighet på </w:t>
            </w:r>
            <w:r w:rsidRPr="3D3D3A4C" w:rsidR="3126F7B6">
              <w:rPr>
                <w:rStyle w:val="normaltextrun"/>
                <w:rFonts w:ascii="Crimson Pro" w:hAnsi="Crimson Pro" w:cs="Segoe UI"/>
                <w:sz w:val="22"/>
                <w:szCs w:val="22"/>
              </w:rPr>
              <w:t>2</w:t>
            </w:r>
            <w:r w:rsidRPr="3D3D3A4C">
              <w:rPr>
                <w:rStyle w:val="normaltextrun"/>
                <w:rFonts w:ascii="Crimson Pro" w:hAnsi="Crimson Pro" w:cs="Segoe UI"/>
                <w:sz w:val="22"/>
                <w:szCs w:val="22"/>
              </w:rPr>
              <w:t>,5 timer. </w:t>
            </w:r>
            <w:r w:rsidRPr="3D3D3A4C">
              <w:rPr>
                <w:rStyle w:val="eop"/>
                <w:rFonts w:ascii="Crimson Pro" w:hAnsi="Crimson Pro" w:cs="Segoe UI"/>
                <w:sz w:val="22"/>
                <w:szCs w:val="22"/>
              </w:rPr>
              <w:t> </w:t>
            </w:r>
          </w:p>
          <w:p w:rsidR="00B12D30" w:rsidRPr="00FB3562" w:rsidP="00B12D30" w14:paraId="76C2F70F" w14:textId="77777777">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sz w:val="22"/>
                <w:szCs w:val="22"/>
              </w:rPr>
              <w:t> </w:t>
            </w:r>
            <w:r w:rsidRPr="00FB3562">
              <w:rPr>
                <w:rStyle w:val="eop"/>
                <w:rFonts w:ascii="Crimson Pro" w:hAnsi="Crimson Pro" w:cs="Segoe UI"/>
                <w:sz w:val="22"/>
                <w:szCs w:val="22"/>
              </w:rPr>
              <w:t> </w:t>
            </w:r>
          </w:p>
          <w:p w:rsidR="00B12D30" w:rsidRPr="00FB3562" w:rsidP="00B12D30" w14:paraId="308CED8A" w14:textId="77777777">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b/>
                <w:bCs/>
                <w:sz w:val="22"/>
                <w:szCs w:val="22"/>
              </w:rPr>
              <w:t>Vurderingsform</w:t>
            </w:r>
            <w:r w:rsidRPr="00FB3562">
              <w:rPr>
                <w:rStyle w:val="normaltextrun"/>
                <w:rFonts w:ascii="Crimson Pro" w:hAnsi="Crimson Pro" w:cs="Segoe UI"/>
                <w:sz w:val="22"/>
                <w:szCs w:val="22"/>
              </w:rPr>
              <w:t>; Eksamenskarakter A-F til vitnemål. </w:t>
            </w:r>
            <w:r w:rsidRPr="00FB3562">
              <w:rPr>
                <w:rStyle w:val="eop"/>
                <w:rFonts w:ascii="Crimson Pro" w:hAnsi="Crimson Pro" w:cs="Segoe UI"/>
                <w:sz w:val="22"/>
                <w:szCs w:val="22"/>
              </w:rPr>
              <w:t> </w:t>
            </w:r>
          </w:p>
          <w:p w:rsidR="00B12D30" w:rsidRPr="00FB3562" w:rsidP="00B12D30" w14:paraId="6D094220" w14:textId="77777777">
            <w:pPr>
              <w:pStyle w:val="paragraph"/>
              <w:spacing w:before="0" w:beforeAutospacing="0" w:after="0" w:afterAutospacing="0"/>
              <w:textAlignment w:val="baseline"/>
              <w:rPr>
                <w:rFonts w:ascii="Segoe UI" w:hAnsi="Segoe UI" w:cs="Segoe UI"/>
                <w:sz w:val="18"/>
                <w:szCs w:val="18"/>
              </w:rPr>
            </w:pPr>
            <w:r w:rsidRPr="00FB3562">
              <w:rPr>
                <w:rStyle w:val="normaltextrun"/>
                <w:rFonts w:ascii="Crimson Pro" w:hAnsi="Crimson Pro" w:cs="Segoe UI"/>
                <w:sz w:val="22"/>
                <w:szCs w:val="22"/>
              </w:rPr>
              <w:t>Eksamensoppgaver og vurderingsgrunnlag godkjennes av ekstern sensor</w:t>
            </w:r>
          </w:p>
          <w:p w:rsidR="00377FEA" w:rsidRPr="00A61525" w:rsidP="00CE1CA7" w14:paraId="485E871F" w14:textId="77777777">
            <w:pPr>
              <w:widowControl w:val="0"/>
              <w:autoSpaceDE w:val="0"/>
              <w:autoSpaceDN w:val="0"/>
              <w:rPr>
                <w:rFonts w:eastAsia="Calibri"/>
                <w:b/>
                <w:bCs/>
                <w:sz w:val="22"/>
                <w:szCs w:val="22"/>
                <w:lang w:eastAsia="en-US"/>
              </w:rPr>
            </w:pPr>
          </w:p>
        </w:tc>
      </w:tr>
      <w:tr w14:paraId="6F813C56" w14:textId="77777777" w:rsidTr="008217CD">
        <w:tblPrEx>
          <w:tblW w:w="9356" w:type="dxa"/>
          <w:tblInd w:w="-5" w:type="dxa"/>
          <w:tblLayout w:type="fixed"/>
          <w:tblCellMar>
            <w:left w:w="0" w:type="dxa"/>
            <w:right w:w="0" w:type="dxa"/>
          </w:tblCellMar>
          <w:tblLook w:val="01E0"/>
        </w:tblPrEx>
        <w:trPr>
          <w:trHeight w:val="340"/>
        </w:trPr>
        <w:tc>
          <w:tcPr>
            <w:tcW w:w="935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8E7266" w:rsidRPr="00A61525" w:rsidP="00CE1CA7" w14:paraId="22429600" w14:textId="77777777">
            <w:pPr>
              <w:widowControl w:val="0"/>
              <w:autoSpaceDE w:val="0"/>
              <w:autoSpaceDN w:val="0"/>
              <w:rPr>
                <w:rFonts w:eastAsia="Calibri"/>
                <w:sz w:val="22"/>
                <w:szCs w:val="22"/>
                <w:lang w:eastAsia="en-US"/>
              </w:rPr>
            </w:pPr>
            <w:r w:rsidRPr="00A61525">
              <w:rPr>
                <w:rFonts w:eastAsia="Calibri"/>
                <w:b/>
                <w:bCs/>
                <w:sz w:val="22"/>
                <w:szCs w:val="22"/>
                <w:lang w:eastAsia="en-US"/>
              </w:rPr>
              <w:t>Gjennomføring</w:t>
            </w:r>
            <w:r w:rsidRPr="00A61525">
              <w:rPr>
                <w:rFonts w:eastAsia="Calibri"/>
                <w:sz w:val="22"/>
                <w:szCs w:val="22"/>
                <w:lang w:eastAsia="en-US"/>
              </w:rPr>
              <w:t xml:space="preserve"> </w:t>
            </w:r>
          </w:p>
        </w:tc>
      </w:tr>
      <w:tr w14:paraId="3167AAED" w14:textId="77777777" w:rsidTr="3D3D3A4C">
        <w:tblPrEx>
          <w:tblW w:w="9356" w:type="dxa"/>
          <w:tblInd w:w="-5" w:type="dxa"/>
          <w:tblLayout w:type="fixed"/>
          <w:tblCellMar>
            <w:left w:w="0" w:type="dxa"/>
            <w:right w:w="0" w:type="dxa"/>
          </w:tblCellMar>
          <w:tblLook w:val="01E0"/>
        </w:tblPrEx>
        <w:trPr>
          <w:trHeight w:val="143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8E7266" w:rsidRPr="00A61525" w:rsidP="00191845" w14:paraId="4BF4B43D" w14:textId="77777777">
            <w:pPr>
              <w:pStyle w:val="ListParagraph"/>
              <w:widowControl w:val="0"/>
              <w:numPr>
                <w:ilvl w:val="0"/>
                <w:numId w:val="6"/>
              </w:numPr>
              <w:autoSpaceDE w:val="0"/>
              <w:autoSpaceDN w:val="0"/>
              <w:spacing w:after="0" w:line="240" w:lineRule="auto"/>
              <w:rPr>
                <w:rFonts w:ascii="Crimson Pro" w:hAnsi="Crimson Pro"/>
              </w:rPr>
            </w:pPr>
            <w:r w:rsidRPr="00A61525">
              <w:rPr>
                <w:rFonts w:ascii="Crimson Pro" w:hAnsi="Crimson Pro"/>
              </w:rPr>
              <w:t>Forelesninger</w:t>
            </w:r>
          </w:p>
          <w:p w:rsidR="008E7266" w:rsidRPr="00A61525" w:rsidP="00191845" w14:paraId="05B371E3" w14:textId="77777777">
            <w:pPr>
              <w:pStyle w:val="ListParagraph"/>
              <w:widowControl w:val="0"/>
              <w:numPr>
                <w:ilvl w:val="0"/>
                <w:numId w:val="6"/>
              </w:numPr>
              <w:autoSpaceDE w:val="0"/>
              <w:autoSpaceDN w:val="0"/>
              <w:spacing w:after="0" w:line="240" w:lineRule="auto"/>
              <w:rPr>
                <w:rFonts w:ascii="Crimson Pro" w:hAnsi="Crimson Pro"/>
              </w:rPr>
            </w:pPr>
            <w:r w:rsidRPr="00A61525">
              <w:rPr>
                <w:rFonts w:ascii="Crimson Pro" w:hAnsi="Crimson Pro"/>
              </w:rPr>
              <w:t>Gruppearbeid</w:t>
            </w:r>
          </w:p>
          <w:p w:rsidR="008E7266" w:rsidRPr="00A61525" w:rsidP="00191845" w14:paraId="5024D041" w14:textId="77777777">
            <w:pPr>
              <w:pStyle w:val="ListParagraph"/>
              <w:widowControl w:val="0"/>
              <w:numPr>
                <w:ilvl w:val="0"/>
                <w:numId w:val="6"/>
              </w:numPr>
              <w:autoSpaceDE w:val="0"/>
              <w:autoSpaceDN w:val="0"/>
              <w:spacing w:after="0" w:line="240" w:lineRule="auto"/>
              <w:rPr>
                <w:rFonts w:ascii="Crimson Pro" w:hAnsi="Crimson Pro"/>
              </w:rPr>
            </w:pPr>
            <w:r w:rsidRPr="00A61525">
              <w:rPr>
                <w:rFonts w:ascii="Crimson Pro" w:hAnsi="Crimson Pro"/>
              </w:rPr>
              <w:t>Muntlige presentasjoner</w:t>
            </w:r>
          </w:p>
          <w:p w:rsidR="008E7266" w:rsidRPr="00A61525" w:rsidP="00191845" w14:paraId="2F562FB2" w14:textId="77777777">
            <w:pPr>
              <w:pStyle w:val="ListParagraph"/>
              <w:widowControl w:val="0"/>
              <w:numPr>
                <w:ilvl w:val="0"/>
                <w:numId w:val="6"/>
              </w:numPr>
              <w:autoSpaceDE w:val="0"/>
              <w:autoSpaceDN w:val="0"/>
              <w:spacing w:after="0" w:line="240" w:lineRule="auto"/>
              <w:rPr>
                <w:rFonts w:ascii="Crimson Pro" w:hAnsi="Crimson Pro"/>
              </w:rPr>
            </w:pPr>
            <w:r w:rsidRPr="00A61525">
              <w:rPr>
                <w:rFonts w:ascii="Crimson Pro" w:hAnsi="Crimson Pro"/>
              </w:rPr>
              <w:t>Praktiske laboratorieøvinger</w:t>
            </w:r>
          </w:p>
          <w:p w:rsidR="008E7266" w:rsidRPr="00A61525" w:rsidP="00191845" w14:paraId="18709097" w14:textId="7E605DA8">
            <w:pPr>
              <w:pStyle w:val="ListParagraph"/>
              <w:widowControl w:val="0"/>
              <w:numPr>
                <w:ilvl w:val="0"/>
                <w:numId w:val="6"/>
              </w:numPr>
              <w:autoSpaceDE w:val="0"/>
              <w:autoSpaceDN w:val="0"/>
              <w:spacing w:after="0" w:line="240" w:lineRule="auto"/>
              <w:rPr>
                <w:rFonts w:ascii="Crimson Pro" w:hAnsi="Crimson Pro"/>
              </w:rPr>
            </w:pPr>
            <w:r w:rsidRPr="00A61525">
              <w:rPr>
                <w:rFonts w:ascii="Crimson Pro" w:hAnsi="Crimson Pro"/>
              </w:rPr>
              <w:t xml:space="preserve">Studietur eller befaring, individuelt eller </w:t>
            </w:r>
            <w:r w:rsidR="003D7BCA">
              <w:rPr>
                <w:rFonts w:ascii="Crimson Pro" w:hAnsi="Crimson Pro"/>
              </w:rPr>
              <w:t>i</w:t>
            </w:r>
            <w:r w:rsidRPr="00A61525">
              <w:rPr>
                <w:rFonts w:ascii="Crimson Pro" w:hAnsi="Crimson Pro"/>
              </w:rPr>
              <w:t xml:space="preserve"> grupper</w:t>
            </w:r>
          </w:p>
        </w:tc>
      </w:tr>
    </w:tbl>
    <w:p w:rsidR="001F1521" w:rsidP="004F159F" w14:paraId="631E1D6C" w14:textId="7081206A">
      <w:pPr>
        <w:pStyle w:val="Heading4"/>
      </w:pPr>
      <w:r>
        <w:t>STEIN, PUKK OG GRUS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3551F7E9"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F81C6D" w:rsidRPr="008D042F" w14:paraId="1F665EDD" w14:textId="77777777">
            <w:pPr>
              <w:widowControl w:val="0"/>
              <w:autoSpaceDE w:val="0"/>
              <w:autoSpaceDN w:val="0"/>
              <w:rPr>
                <w:rFonts w:eastAsia="Calibri"/>
                <w:i/>
                <w:sz w:val="22"/>
                <w:szCs w:val="22"/>
                <w:lang w:eastAsia="en-US"/>
              </w:rPr>
            </w:pPr>
            <w:r w:rsidRPr="008D042F">
              <w:rPr>
                <w:rFonts w:eastAsia="Calibri"/>
                <w:b/>
                <w:bCs/>
                <w:sz w:val="22"/>
                <w:szCs w:val="22"/>
                <w:lang w:eastAsia="en-US"/>
              </w:rPr>
              <w:t>Læringsutbytte</w:t>
            </w:r>
          </w:p>
        </w:tc>
      </w:tr>
      <w:tr w14:paraId="303EE4A0" w14:textId="77777777" w:rsidTr="00CF2796">
        <w:tblPrEx>
          <w:tblW w:w="9356" w:type="dxa"/>
          <w:tblInd w:w="-5" w:type="dxa"/>
          <w:tblLayout w:type="fixed"/>
          <w:tblCellMar>
            <w:left w:w="0" w:type="dxa"/>
            <w:right w:w="0" w:type="dxa"/>
          </w:tblCellMar>
          <w:tblLook w:val="01E0"/>
        </w:tblPrEx>
        <w:trPr>
          <w:trHeight w:val="510"/>
        </w:trPr>
        <w:tc>
          <w:tcPr>
            <w:tcW w:w="9356" w:type="dxa"/>
            <w:shd w:val="clear" w:color="auto" w:fill="FFFFFF" w:themeFill="background1"/>
          </w:tcPr>
          <w:p w:rsidR="00F81C6D" w:rsidRPr="00963CD4" w14:paraId="3D24DFC3" w14:textId="63B97F68">
            <w:pPr>
              <w:rPr>
                <w:sz w:val="22"/>
                <w:szCs w:val="22"/>
              </w:rPr>
            </w:pPr>
            <w:r w:rsidRPr="00963CD4">
              <w:rPr>
                <w:b/>
                <w:sz w:val="22"/>
                <w:szCs w:val="22"/>
              </w:rPr>
              <w:t>Kunnskapsmål</w:t>
            </w:r>
          </w:p>
          <w:p w:rsidR="00F81C6D" w:rsidRPr="00963CD4" w:rsidP="008F709A" w14:paraId="4AA90AD0" w14:textId="77777777">
            <w:pPr>
              <w:pStyle w:val="ListParagraph"/>
              <w:numPr>
                <w:ilvl w:val="0"/>
                <w:numId w:val="48"/>
              </w:numPr>
              <w:rPr>
                <w:rFonts w:ascii="Crimson Pro" w:hAnsi="Crimson Pro"/>
              </w:rPr>
            </w:pPr>
            <w:r w:rsidRPr="00963CD4">
              <w:rPr>
                <w:rFonts w:ascii="Crimson Pro" w:hAnsi="Crimson Pro"/>
              </w:rPr>
              <w:t xml:space="preserve">Kjenne til </w:t>
            </w:r>
            <w:r w:rsidRPr="00963CD4">
              <w:rPr>
                <w:rFonts w:ascii="Crimson Pro" w:hAnsi="Crimson Pro"/>
              </w:rPr>
              <w:t>anvendelsen</w:t>
            </w:r>
            <w:r w:rsidRPr="00963CD4">
              <w:rPr>
                <w:rFonts w:ascii="Crimson Pro" w:hAnsi="Crimson Pro"/>
              </w:rPr>
              <w:t xml:space="preserve"> av masser fra grustak og utsprengt berg.</w:t>
            </w:r>
          </w:p>
          <w:p w:rsidR="00F81C6D" w:rsidRPr="00963CD4" w:rsidP="008F709A" w14:paraId="5210B8A2" w14:textId="77777777">
            <w:pPr>
              <w:pStyle w:val="ListParagraph"/>
              <w:numPr>
                <w:ilvl w:val="0"/>
                <w:numId w:val="48"/>
              </w:numPr>
              <w:rPr>
                <w:rFonts w:ascii="Crimson Pro" w:hAnsi="Crimson Pro"/>
              </w:rPr>
            </w:pPr>
            <w:r w:rsidRPr="00963CD4">
              <w:rPr>
                <w:rFonts w:ascii="Crimson Pro" w:hAnsi="Crimson Pro"/>
              </w:rPr>
              <w:t>Kjenne til prinsippene med sortering og sikteverk.</w:t>
            </w:r>
          </w:p>
          <w:p w:rsidR="00F81C6D" w:rsidRPr="00963CD4" w:rsidP="008F709A" w14:paraId="66880E58" w14:textId="77777777">
            <w:pPr>
              <w:pStyle w:val="ListParagraph"/>
              <w:numPr>
                <w:ilvl w:val="0"/>
                <w:numId w:val="48"/>
              </w:numPr>
              <w:rPr>
                <w:rFonts w:ascii="Crimson Pro" w:hAnsi="Crimson Pro"/>
              </w:rPr>
            </w:pPr>
            <w:r w:rsidRPr="00963CD4">
              <w:rPr>
                <w:rFonts w:ascii="Crimson Pro" w:hAnsi="Crimson Pro"/>
              </w:rPr>
              <w:t>Kjenne til steinknusing og produksjonsutstyr.</w:t>
            </w:r>
          </w:p>
          <w:p w:rsidR="00F81C6D" w:rsidRPr="00963CD4" w:rsidP="008F709A" w14:paraId="0C9B2A9A" w14:textId="3F19DBAD">
            <w:pPr>
              <w:pStyle w:val="ListParagraph"/>
              <w:numPr>
                <w:ilvl w:val="0"/>
                <w:numId w:val="48"/>
              </w:numPr>
              <w:rPr>
                <w:rFonts w:ascii="Crimson Pro" w:hAnsi="Crimson Pro"/>
              </w:rPr>
            </w:pPr>
            <w:r w:rsidRPr="00963CD4">
              <w:rPr>
                <w:rFonts w:ascii="Crimson Pro" w:hAnsi="Crimson Pro"/>
              </w:rPr>
              <w:t>Kjenne til krav til CE merking av masser</w:t>
            </w:r>
            <w:r w:rsidR="00A0051C">
              <w:rPr>
                <w:rFonts w:ascii="Crimson Pro" w:hAnsi="Crimson Pro"/>
              </w:rPr>
              <w:t xml:space="preserve"> </w:t>
            </w:r>
          </w:p>
          <w:p w:rsidR="008217CD" w:rsidRPr="008217CD" w:rsidP="008F709A" w14:paraId="2DA60F57" w14:textId="236E0047">
            <w:pPr>
              <w:pStyle w:val="ListParagraph"/>
              <w:numPr>
                <w:ilvl w:val="0"/>
                <w:numId w:val="48"/>
              </w:numPr>
              <w:rPr>
                <w:rFonts w:ascii="Crimson Pro" w:hAnsi="Crimson Pro"/>
              </w:rPr>
            </w:pPr>
            <w:r>
              <w:rPr>
                <w:rFonts w:ascii="Crimson Pro" w:hAnsi="Crimson Pro"/>
              </w:rPr>
              <w:t>Laboratorie</w:t>
            </w:r>
            <w:r w:rsidR="00FD68B6">
              <w:rPr>
                <w:rFonts w:ascii="Crimson Pro" w:hAnsi="Crimson Pro"/>
              </w:rPr>
              <w:t xml:space="preserve">arbeid for </w:t>
            </w:r>
            <w:r w:rsidR="00C31BF2">
              <w:rPr>
                <w:rFonts w:ascii="Crimson Pro" w:hAnsi="Crimson Pro"/>
              </w:rPr>
              <w:t>kontroll og sertifisering av masser</w:t>
            </w:r>
          </w:p>
          <w:p w:rsidR="00F81C6D" w:rsidRPr="00963CD4" w14:paraId="37BE0740" w14:textId="48061D7D">
            <w:pPr>
              <w:rPr>
                <w:b/>
                <w:sz w:val="22"/>
                <w:szCs w:val="22"/>
              </w:rPr>
            </w:pPr>
            <w:r w:rsidRPr="00963CD4">
              <w:rPr>
                <w:b/>
                <w:sz w:val="22"/>
                <w:szCs w:val="22"/>
              </w:rPr>
              <w:t>Ferdighetsmål</w:t>
            </w:r>
          </w:p>
          <w:p w:rsidR="00F81C6D" w:rsidRPr="00963CD4" w:rsidP="008F709A" w14:paraId="0C98AFD8" w14:textId="77777777">
            <w:pPr>
              <w:pStyle w:val="ListParagraph"/>
              <w:numPr>
                <w:ilvl w:val="0"/>
                <w:numId w:val="108"/>
              </w:numPr>
              <w:rPr>
                <w:rFonts w:ascii="Crimson Pro" w:hAnsi="Crimson Pro"/>
              </w:rPr>
            </w:pPr>
            <w:r w:rsidRPr="00963CD4">
              <w:rPr>
                <w:rFonts w:ascii="Crimson Pro" w:hAnsi="Crimson Pro"/>
              </w:rPr>
              <w:t>Planlegge og lede arbeidet med oppbygging og drift av anlegg for produksjon av masser til bygge- og anleggsvirksomhet.</w:t>
            </w:r>
          </w:p>
          <w:p w:rsidR="00AF32D1" w:rsidRPr="00963CD4" w:rsidP="008F709A" w14:paraId="27870979" w14:textId="0E8E68E2">
            <w:pPr>
              <w:pStyle w:val="ListParagraph"/>
              <w:numPr>
                <w:ilvl w:val="0"/>
                <w:numId w:val="108"/>
              </w:numPr>
              <w:rPr>
                <w:rFonts w:ascii="Crimson Pro" w:hAnsi="Crimson Pro"/>
              </w:rPr>
            </w:pPr>
            <w:r>
              <w:rPr>
                <w:rFonts w:ascii="Crimson Pro" w:hAnsi="Crimson Pro"/>
              </w:rPr>
              <w:t xml:space="preserve">Utføre </w:t>
            </w:r>
            <w:r w:rsidR="00E225C9">
              <w:rPr>
                <w:rFonts w:ascii="Crimson Pro" w:hAnsi="Crimson Pro"/>
              </w:rPr>
              <w:t>de viktigste analysemetoder</w:t>
            </w:r>
            <w:r w:rsidR="007528AC">
              <w:rPr>
                <w:rFonts w:ascii="Crimson Pro" w:hAnsi="Crimson Pro"/>
              </w:rPr>
              <w:t xml:space="preserve"> for masser til vei og betong.</w:t>
            </w:r>
          </w:p>
          <w:p w:rsidR="008217CD" w:rsidRPr="00501078" w:rsidP="00501078" w14:paraId="7D3575CF" w14:textId="77777777"/>
          <w:p w:rsidR="00F81C6D" w:rsidRPr="00DE639D" w14:paraId="270869B4" w14:textId="6DA9BD29">
            <w:pPr>
              <w:rPr>
                <w:b/>
                <w:sz w:val="22"/>
                <w:szCs w:val="22"/>
              </w:rPr>
            </w:pPr>
            <w:r w:rsidRPr="00DE639D">
              <w:rPr>
                <w:b/>
                <w:sz w:val="22"/>
                <w:szCs w:val="22"/>
              </w:rPr>
              <w:t>Generell og grunnleggende kompetanse</w:t>
            </w:r>
          </w:p>
          <w:p w:rsidR="00F81C6D" w:rsidRPr="0013406A" w:rsidP="008F709A" w14:paraId="6C87C935" w14:textId="6735F65C">
            <w:pPr>
              <w:pStyle w:val="ListParagraph"/>
              <w:numPr>
                <w:ilvl w:val="0"/>
                <w:numId w:val="109"/>
              </w:numPr>
            </w:pPr>
            <w:r w:rsidRPr="009112DC">
              <w:rPr>
                <w:rStyle w:val="normaltextrun"/>
                <w:rFonts w:ascii="Crimson Pro" w:hAnsi="Crimson Pro"/>
                <w:shd w:val="clear" w:color="auto" w:fill="FFFFFF"/>
              </w:rPr>
              <w:t>Kan delta med fagkompetanse i ledelse av produksjon av stein, pukk og grus, og planlegge for korrekt lab. analyser.</w:t>
            </w:r>
            <w:r w:rsidRPr="009112DC">
              <w:rPr>
                <w:rStyle w:val="eop"/>
                <w:rFonts w:ascii="Crimson Pro" w:hAnsi="Crimson Pro"/>
                <w:shd w:val="clear" w:color="auto" w:fill="FFFFFF"/>
              </w:rPr>
              <w:t> </w:t>
            </w:r>
          </w:p>
        </w:tc>
      </w:tr>
    </w:tbl>
    <w:p w:rsidR="008E7266" w:rsidP="004F159F" w14:paraId="5126BAFD" w14:textId="2E872892">
      <w:pPr>
        <w:pStyle w:val="Heading4"/>
      </w:pPr>
      <w:r>
        <w:t xml:space="preserve">MATERIAL- OG </w:t>
      </w:r>
      <w:r w:rsidRPr="00B71BD1" w:rsidR="007C2DF1">
        <w:t>KONSTRUKSJONSLÆRE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4F30ED5A" w14:textId="77777777" w:rsidTr="00501078">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hemeFill="background2"/>
          </w:tcPr>
          <w:p w:rsidR="008E7266" w:rsidRPr="00A61525" w:rsidP="00CE1CA7" w14:paraId="1D7C9370" w14:textId="77777777">
            <w:pPr>
              <w:widowControl w:val="0"/>
              <w:autoSpaceDE w:val="0"/>
              <w:autoSpaceDN w:val="0"/>
              <w:rPr>
                <w:rFonts w:eastAsia="Calibri"/>
                <w:i/>
                <w:sz w:val="22"/>
                <w:szCs w:val="22"/>
                <w:lang w:eastAsia="en-US"/>
              </w:rPr>
            </w:pPr>
            <w:r w:rsidRPr="00A61525">
              <w:rPr>
                <w:rFonts w:eastAsia="Calibri"/>
                <w:b/>
                <w:bCs/>
                <w:sz w:val="22"/>
                <w:szCs w:val="22"/>
                <w:lang w:eastAsia="en-US"/>
              </w:rPr>
              <w:t>Læringsutbytte</w:t>
            </w:r>
          </w:p>
        </w:tc>
      </w:tr>
      <w:tr w14:paraId="496787EE" w14:textId="77777777" w:rsidTr="004324B0">
        <w:tblPrEx>
          <w:tblW w:w="9356" w:type="dxa"/>
          <w:tblInd w:w="-5" w:type="dxa"/>
          <w:tblLayout w:type="fixed"/>
          <w:tblCellMar>
            <w:left w:w="0" w:type="dxa"/>
            <w:right w:w="0" w:type="dxa"/>
          </w:tblCellMar>
          <w:tblLook w:val="01E0"/>
        </w:tblPrEx>
        <w:trPr>
          <w:trHeight w:val="411"/>
        </w:trPr>
        <w:tc>
          <w:tcPr>
            <w:tcW w:w="9356" w:type="dxa"/>
            <w:shd w:val="clear" w:color="auto" w:fill="FFFFFF" w:themeFill="background1"/>
          </w:tcPr>
          <w:p w:rsidR="00A61525" w:rsidRPr="006D27AD" w:rsidP="00A61525" w14:paraId="230E8258" w14:textId="77777777">
            <w:pPr>
              <w:rPr>
                <w:b/>
                <w:sz w:val="22"/>
                <w:szCs w:val="22"/>
              </w:rPr>
            </w:pPr>
            <w:r w:rsidRPr="006D27AD">
              <w:rPr>
                <w:b/>
                <w:sz w:val="22"/>
                <w:szCs w:val="22"/>
              </w:rPr>
              <w:t>Kunnskapsmål</w:t>
            </w:r>
          </w:p>
          <w:p w:rsidR="00085695" w:rsidP="008F709A" w14:paraId="2DF29D2D" w14:textId="415BD8E8">
            <w:pPr>
              <w:numPr>
                <w:ilvl w:val="0"/>
                <w:numId w:val="100"/>
              </w:numPr>
              <w:spacing w:line="259" w:lineRule="auto"/>
              <w:rPr>
                <w:sz w:val="22"/>
                <w:szCs w:val="22"/>
              </w:rPr>
            </w:pPr>
            <w:r>
              <w:rPr>
                <w:sz w:val="22"/>
                <w:szCs w:val="22"/>
              </w:rPr>
              <w:t>K</w:t>
            </w:r>
            <w:r w:rsidRPr="006D27AD">
              <w:rPr>
                <w:sz w:val="22"/>
                <w:szCs w:val="22"/>
              </w:rPr>
              <w:t>arakteristiske laster som påvirke</w:t>
            </w:r>
            <w:r w:rsidR="00B142E1">
              <w:rPr>
                <w:sz w:val="22"/>
                <w:szCs w:val="22"/>
              </w:rPr>
              <w:t>r</w:t>
            </w:r>
            <w:r w:rsidRPr="006D27AD">
              <w:rPr>
                <w:sz w:val="22"/>
                <w:szCs w:val="22"/>
              </w:rPr>
              <w:t xml:space="preserve"> konstruksjon</w:t>
            </w:r>
            <w:r w:rsidR="00B142E1">
              <w:rPr>
                <w:sz w:val="22"/>
                <w:szCs w:val="22"/>
              </w:rPr>
              <w:t>er</w:t>
            </w:r>
          </w:p>
          <w:p w:rsidR="00A61525" w:rsidRPr="006D27AD" w:rsidP="008F709A" w14:paraId="07C31700" w14:textId="01AB8FF7">
            <w:pPr>
              <w:numPr>
                <w:ilvl w:val="0"/>
                <w:numId w:val="100"/>
              </w:numPr>
              <w:spacing w:line="259" w:lineRule="auto"/>
              <w:rPr>
                <w:sz w:val="22"/>
                <w:szCs w:val="22"/>
              </w:rPr>
            </w:pPr>
            <w:r>
              <w:rPr>
                <w:sz w:val="22"/>
                <w:szCs w:val="22"/>
              </w:rPr>
              <w:t xml:space="preserve">Bruk av </w:t>
            </w:r>
            <w:r>
              <w:rPr>
                <w:sz w:val="22"/>
                <w:szCs w:val="22"/>
              </w:rPr>
              <w:t>l</w:t>
            </w:r>
            <w:r w:rsidR="00733853">
              <w:rPr>
                <w:sz w:val="22"/>
                <w:szCs w:val="22"/>
              </w:rPr>
              <w:t>ikevektsprinsippet</w:t>
            </w:r>
            <w:r w:rsidR="00733853">
              <w:rPr>
                <w:sz w:val="22"/>
                <w:szCs w:val="22"/>
              </w:rPr>
              <w:t xml:space="preserve"> </w:t>
            </w:r>
            <w:r w:rsidR="001C2636">
              <w:rPr>
                <w:sz w:val="22"/>
                <w:szCs w:val="22"/>
              </w:rPr>
              <w:t xml:space="preserve">for å finne </w:t>
            </w:r>
            <w:r w:rsidRPr="698098AB" w:rsidR="007C2DF1">
              <w:rPr>
                <w:sz w:val="22"/>
                <w:szCs w:val="22"/>
              </w:rPr>
              <w:t>størrelse</w:t>
            </w:r>
            <w:r w:rsidR="00C918D1">
              <w:rPr>
                <w:sz w:val="22"/>
                <w:szCs w:val="22"/>
              </w:rPr>
              <w:t>ne</w:t>
            </w:r>
            <w:r w:rsidRPr="698098AB" w:rsidR="007C2DF1">
              <w:rPr>
                <w:sz w:val="22"/>
                <w:szCs w:val="22"/>
              </w:rPr>
              <w:t xml:space="preserve"> på krefter i konstruksjonselementer</w:t>
            </w:r>
          </w:p>
          <w:p w:rsidR="005A6DE6" w:rsidP="008F709A" w14:paraId="73EA4A2A" w14:textId="58CB2321">
            <w:pPr>
              <w:numPr>
                <w:ilvl w:val="0"/>
                <w:numId w:val="100"/>
              </w:numPr>
              <w:spacing w:line="259" w:lineRule="auto"/>
              <w:rPr>
                <w:sz w:val="22"/>
                <w:szCs w:val="22"/>
              </w:rPr>
            </w:pPr>
            <w:r>
              <w:rPr>
                <w:sz w:val="22"/>
                <w:szCs w:val="22"/>
              </w:rPr>
              <w:t xml:space="preserve">Moment, skjær og </w:t>
            </w:r>
            <w:r>
              <w:rPr>
                <w:sz w:val="22"/>
                <w:szCs w:val="22"/>
              </w:rPr>
              <w:t>aksialkrafter</w:t>
            </w:r>
            <w:r w:rsidR="000C57AA">
              <w:rPr>
                <w:sz w:val="22"/>
                <w:szCs w:val="22"/>
              </w:rPr>
              <w:t>.</w:t>
            </w:r>
          </w:p>
          <w:p w:rsidR="009E6EA7" w:rsidP="008F709A" w14:paraId="4EAC511A" w14:textId="20BD43B4">
            <w:pPr>
              <w:numPr>
                <w:ilvl w:val="0"/>
                <w:numId w:val="100"/>
              </w:numPr>
              <w:spacing w:line="259" w:lineRule="auto"/>
              <w:rPr>
                <w:sz w:val="22"/>
                <w:szCs w:val="22"/>
              </w:rPr>
            </w:pPr>
            <w:r>
              <w:rPr>
                <w:sz w:val="22"/>
                <w:szCs w:val="22"/>
              </w:rPr>
              <w:t>materialkunnskap</w:t>
            </w:r>
            <w:r w:rsidR="006A2866">
              <w:rPr>
                <w:sz w:val="22"/>
                <w:szCs w:val="22"/>
              </w:rPr>
              <w:t xml:space="preserve"> </w:t>
            </w:r>
            <w:r w:rsidR="00354E4B">
              <w:rPr>
                <w:sz w:val="22"/>
                <w:szCs w:val="22"/>
              </w:rPr>
              <w:t>stål og betong</w:t>
            </w:r>
          </w:p>
          <w:p w:rsidR="00A61525" w:rsidRPr="006D27AD" w:rsidP="008F709A" w14:paraId="1B50A62A" w14:textId="2A58D760">
            <w:pPr>
              <w:numPr>
                <w:ilvl w:val="0"/>
                <w:numId w:val="100"/>
              </w:numPr>
              <w:spacing w:line="259" w:lineRule="auto"/>
              <w:rPr>
                <w:sz w:val="22"/>
                <w:szCs w:val="22"/>
              </w:rPr>
            </w:pPr>
            <w:r>
              <w:rPr>
                <w:sz w:val="22"/>
                <w:szCs w:val="22"/>
              </w:rPr>
              <w:t>B</w:t>
            </w:r>
            <w:r w:rsidRPr="006D27AD" w:rsidR="007C2DF1">
              <w:rPr>
                <w:sz w:val="22"/>
                <w:szCs w:val="22"/>
              </w:rPr>
              <w:t>estemme dimensjoner på enkle konstruksjonselementer.</w:t>
            </w:r>
          </w:p>
          <w:p w:rsidR="00C03492" w:rsidP="008F709A" w14:paraId="78E60393" w14:textId="77777777">
            <w:pPr>
              <w:numPr>
                <w:ilvl w:val="0"/>
                <w:numId w:val="100"/>
              </w:numPr>
              <w:spacing w:line="259" w:lineRule="auto"/>
              <w:rPr>
                <w:sz w:val="22"/>
                <w:szCs w:val="22"/>
              </w:rPr>
            </w:pPr>
            <w:r w:rsidRPr="006D27AD">
              <w:rPr>
                <w:sz w:val="22"/>
                <w:szCs w:val="22"/>
              </w:rPr>
              <w:t>Grunnleggende betongteknologi</w:t>
            </w:r>
            <w:r w:rsidR="00FA70B3">
              <w:rPr>
                <w:sz w:val="22"/>
                <w:szCs w:val="22"/>
              </w:rPr>
              <w:t xml:space="preserve"> </w:t>
            </w:r>
            <w:r w:rsidRPr="00FA70B3">
              <w:rPr>
                <w:sz w:val="22"/>
                <w:szCs w:val="22"/>
              </w:rPr>
              <w:t xml:space="preserve"> </w:t>
            </w:r>
          </w:p>
          <w:p w:rsidR="00A61525" w:rsidP="008F709A" w14:paraId="00036C5C" w14:textId="763B600D">
            <w:pPr>
              <w:numPr>
                <w:ilvl w:val="0"/>
                <w:numId w:val="100"/>
              </w:numPr>
              <w:spacing w:line="259" w:lineRule="auto"/>
              <w:rPr>
                <w:sz w:val="22"/>
                <w:szCs w:val="22"/>
              </w:rPr>
            </w:pPr>
            <w:r>
              <w:rPr>
                <w:sz w:val="22"/>
                <w:szCs w:val="22"/>
              </w:rPr>
              <w:t>A</w:t>
            </w:r>
            <w:r w:rsidRPr="00FA70B3" w:rsidR="000D5D43">
              <w:rPr>
                <w:sz w:val="22"/>
                <w:szCs w:val="22"/>
              </w:rPr>
              <w:t>rme</w:t>
            </w:r>
            <w:r w:rsidR="00BE4189">
              <w:rPr>
                <w:sz w:val="22"/>
                <w:szCs w:val="22"/>
              </w:rPr>
              <w:t>ring</w:t>
            </w:r>
            <w:r w:rsidR="00617055">
              <w:rPr>
                <w:sz w:val="22"/>
                <w:szCs w:val="22"/>
              </w:rPr>
              <w:t xml:space="preserve"> i betongkonstruksjonen</w:t>
            </w:r>
          </w:p>
          <w:p w:rsidR="00FF4266" w:rsidRPr="006D27AD" w:rsidP="00FF4266" w14:paraId="6230736C" w14:textId="77777777">
            <w:pPr>
              <w:spacing w:line="259" w:lineRule="auto"/>
              <w:ind w:left="1428"/>
              <w:rPr>
                <w:sz w:val="22"/>
                <w:szCs w:val="22"/>
              </w:rPr>
            </w:pPr>
          </w:p>
          <w:p w:rsidR="00A61525" w:rsidRPr="006D27AD" w:rsidP="00A61525" w14:paraId="1E60A365" w14:textId="77777777">
            <w:pPr>
              <w:rPr>
                <w:b/>
                <w:sz w:val="22"/>
                <w:szCs w:val="22"/>
              </w:rPr>
            </w:pPr>
            <w:r w:rsidRPr="006D27AD">
              <w:rPr>
                <w:b/>
                <w:sz w:val="22"/>
                <w:szCs w:val="22"/>
              </w:rPr>
              <w:t>Ferdighetsmål</w:t>
            </w:r>
          </w:p>
          <w:p w:rsidR="00A61525" w:rsidRPr="006D27AD" w:rsidP="008F709A" w14:paraId="68F0DEA9" w14:textId="781F1E04">
            <w:pPr>
              <w:numPr>
                <w:ilvl w:val="0"/>
                <w:numId w:val="110"/>
              </w:numPr>
              <w:spacing w:line="259" w:lineRule="auto"/>
              <w:rPr>
                <w:sz w:val="22"/>
                <w:szCs w:val="22"/>
              </w:rPr>
            </w:pPr>
            <w:r>
              <w:rPr>
                <w:sz w:val="22"/>
                <w:szCs w:val="22"/>
              </w:rPr>
              <w:t>Beregne</w:t>
            </w:r>
            <w:r w:rsidRPr="006D27AD" w:rsidR="007C2DF1">
              <w:rPr>
                <w:sz w:val="22"/>
                <w:szCs w:val="22"/>
              </w:rPr>
              <w:t xml:space="preserve"> opptredende krefter på en konstruksjon – lage lastdiagram.</w:t>
            </w:r>
          </w:p>
          <w:p w:rsidR="002C7153" w:rsidP="008F709A" w14:paraId="1B724FE4" w14:textId="77777777">
            <w:pPr>
              <w:numPr>
                <w:ilvl w:val="0"/>
                <w:numId w:val="110"/>
              </w:numPr>
              <w:spacing w:line="259" w:lineRule="auto"/>
              <w:rPr>
                <w:sz w:val="22"/>
                <w:szCs w:val="22"/>
              </w:rPr>
            </w:pPr>
            <w:r w:rsidRPr="006D27AD">
              <w:rPr>
                <w:sz w:val="22"/>
                <w:szCs w:val="22"/>
              </w:rPr>
              <w:t>Utføre enkle beregninger med hensyn til likevekts-prinsippet, bøyespenninger, skjærspenninger og normalkraftspenninger.</w:t>
            </w:r>
            <w:r w:rsidRPr="698098AB">
              <w:rPr>
                <w:sz w:val="22"/>
                <w:szCs w:val="22"/>
              </w:rPr>
              <w:t xml:space="preserve"> </w:t>
            </w:r>
          </w:p>
          <w:p w:rsidR="00A61525" w:rsidRPr="006D27AD" w:rsidP="008F709A" w14:paraId="7B9AF626" w14:textId="3B03CA3D">
            <w:pPr>
              <w:numPr>
                <w:ilvl w:val="0"/>
                <w:numId w:val="110"/>
              </w:numPr>
              <w:spacing w:line="259" w:lineRule="auto"/>
              <w:rPr>
                <w:sz w:val="22"/>
                <w:szCs w:val="22"/>
              </w:rPr>
            </w:pPr>
            <w:r w:rsidRPr="698098AB">
              <w:rPr>
                <w:sz w:val="22"/>
                <w:szCs w:val="22"/>
              </w:rPr>
              <w:t>Nyttiggjøre seg V-, N- og M-diagrammer.</w:t>
            </w:r>
          </w:p>
          <w:p w:rsidR="00A61525" w:rsidRPr="000E7F23" w:rsidP="008F709A" w14:paraId="254C4DFE" w14:textId="0B34F333">
            <w:pPr>
              <w:numPr>
                <w:ilvl w:val="0"/>
                <w:numId w:val="110"/>
              </w:numPr>
              <w:spacing w:line="259" w:lineRule="auto"/>
              <w:rPr>
                <w:sz w:val="22"/>
                <w:szCs w:val="22"/>
              </w:rPr>
            </w:pPr>
            <w:r w:rsidRPr="698098AB">
              <w:rPr>
                <w:sz w:val="22"/>
                <w:szCs w:val="22"/>
              </w:rPr>
              <w:t>Ta ut konstruksjonselementer</w:t>
            </w:r>
            <w:r w:rsidRPr="698098AB" w:rsidR="007C2DF1">
              <w:rPr>
                <w:sz w:val="22"/>
                <w:szCs w:val="22"/>
              </w:rPr>
              <w:t xml:space="preserve"> ved hjelp av beregninger og tabeller.</w:t>
            </w:r>
          </w:p>
          <w:p w:rsidR="00FF4266" w:rsidRPr="00D64568" w:rsidP="00FF4266" w14:paraId="2AB0A186" w14:textId="77777777">
            <w:pPr>
              <w:spacing w:line="259" w:lineRule="auto"/>
              <w:ind w:left="1428"/>
              <w:rPr>
                <w:sz w:val="22"/>
                <w:szCs w:val="22"/>
              </w:rPr>
            </w:pPr>
          </w:p>
          <w:p w:rsidR="00A61525" w:rsidRPr="00FF4266" w:rsidP="00FF4266" w14:paraId="17F1908B" w14:textId="58C02213">
            <w:pPr>
              <w:rPr>
                <w:b/>
                <w:sz w:val="22"/>
                <w:szCs w:val="22"/>
              </w:rPr>
            </w:pPr>
            <w:r w:rsidRPr="006D27AD">
              <w:rPr>
                <w:b/>
                <w:sz w:val="22"/>
                <w:szCs w:val="22"/>
              </w:rPr>
              <w:t>Generell kompetanse</w:t>
            </w:r>
          </w:p>
          <w:p w:rsidR="00A61525" w:rsidRPr="006D27AD" w:rsidP="008F709A" w14:paraId="0DF1DB19" w14:textId="3357092D">
            <w:pPr>
              <w:numPr>
                <w:ilvl w:val="0"/>
                <w:numId w:val="111"/>
              </w:numPr>
              <w:spacing w:line="259" w:lineRule="auto"/>
              <w:rPr>
                <w:sz w:val="22"/>
                <w:szCs w:val="22"/>
              </w:rPr>
            </w:pPr>
            <w:r w:rsidRPr="006D27AD">
              <w:rPr>
                <w:sz w:val="22"/>
                <w:szCs w:val="22"/>
              </w:rPr>
              <w:t>Planlegge og lede arbeider i stål og betong.</w:t>
            </w:r>
          </w:p>
          <w:p w:rsidR="001958B3" w:rsidRPr="000618CA" w:rsidP="008F709A" w14:paraId="4AB87CF8" w14:textId="77777777">
            <w:pPr>
              <w:pStyle w:val="paragraph"/>
              <w:numPr>
                <w:ilvl w:val="0"/>
                <w:numId w:val="111"/>
              </w:numPr>
              <w:spacing w:before="0" w:beforeAutospacing="0" w:after="0" w:afterAutospacing="0"/>
              <w:textAlignment w:val="baseline"/>
              <w:rPr>
                <w:rFonts w:eastAsia="Calibri"/>
                <w:b/>
                <w:bCs/>
                <w:sz w:val="22"/>
                <w:szCs w:val="22"/>
                <w:lang w:eastAsia="en-US"/>
              </w:rPr>
            </w:pPr>
            <w:r w:rsidRPr="00A31738">
              <w:rPr>
                <w:rStyle w:val="normaltextrun"/>
                <w:rFonts w:ascii="Crimson Pro" w:hAnsi="Crimson Pro"/>
                <w:sz w:val="22"/>
                <w:szCs w:val="22"/>
              </w:rPr>
              <w:t>Delta i faglige samtaler med prosjekterende rådgivere om tema dimensjonering og konstruksjonssikkerhet for anleggskonstruksjoner i stål og betong.</w:t>
            </w:r>
            <w:r w:rsidRPr="00A31738">
              <w:rPr>
                <w:rStyle w:val="eop"/>
                <w:rFonts w:ascii="Crimson Pro" w:hAnsi="Crimson Pro"/>
                <w:sz w:val="22"/>
                <w:szCs w:val="22"/>
              </w:rPr>
              <w:t> </w:t>
            </w:r>
          </w:p>
          <w:p w:rsidR="001958B3" w:rsidRPr="006D27AD" w:rsidP="00D00E4D" w14:paraId="213F5527" w14:textId="77777777">
            <w:pPr>
              <w:spacing w:line="259" w:lineRule="auto"/>
              <w:ind w:left="1069"/>
              <w:rPr>
                <w:sz w:val="22"/>
                <w:szCs w:val="22"/>
              </w:rPr>
            </w:pPr>
          </w:p>
          <w:p w:rsidR="00A61525" w:rsidRPr="00A61525" w:rsidP="00CE1CA7" w14:paraId="126F0D8D" w14:textId="77777777">
            <w:pPr>
              <w:widowControl w:val="0"/>
              <w:autoSpaceDE w:val="0"/>
              <w:autoSpaceDN w:val="0"/>
              <w:rPr>
                <w:rFonts w:eastAsia="Calibri"/>
                <w:b/>
                <w:bCs/>
                <w:sz w:val="22"/>
                <w:szCs w:val="22"/>
                <w:lang w:eastAsia="en-US"/>
              </w:rPr>
            </w:pPr>
          </w:p>
        </w:tc>
      </w:tr>
    </w:tbl>
    <w:p w:rsidR="00941FA1" w:rsidP="004F159F" w14:paraId="157C55F8" w14:textId="26BA6354">
      <w:pPr>
        <w:pStyle w:val="Heading4"/>
      </w:pPr>
      <w:r>
        <w:t>ARKTISK KLIMATILPASNING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7024E48D" w14:textId="77777777" w:rsidTr="00501078">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hemeFill="background2"/>
          </w:tcPr>
          <w:p w:rsidR="008E0EE3" w:rsidRPr="008D042F" w14:paraId="2F33C54D" w14:textId="77777777">
            <w:pPr>
              <w:widowControl w:val="0"/>
              <w:autoSpaceDE w:val="0"/>
              <w:autoSpaceDN w:val="0"/>
              <w:rPr>
                <w:rFonts w:eastAsia="Calibri"/>
                <w:i/>
                <w:sz w:val="22"/>
                <w:szCs w:val="22"/>
                <w:lang w:eastAsia="en-US"/>
              </w:rPr>
            </w:pPr>
            <w:r w:rsidRPr="008D042F">
              <w:rPr>
                <w:rFonts w:eastAsia="Calibri"/>
                <w:b/>
                <w:bCs/>
                <w:sz w:val="22"/>
                <w:szCs w:val="22"/>
                <w:lang w:eastAsia="en-US"/>
              </w:rPr>
              <w:t>Læringsutbytte</w:t>
            </w:r>
          </w:p>
        </w:tc>
      </w:tr>
      <w:tr w14:paraId="6E39C388" w14:textId="77777777" w:rsidTr="004324B0">
        <w:tblPrEx>
          <w:tblW w:w="9356" w:type="dxa"/>
          <w:tblInd w:w="-5" w:type="dxa"/>
          <w:tblLayout w:type="fixed"/>
          <w:tblCellMar>
            <w:left w:w="0" w:type="dxa"/>
            <w:right w:w="0" w:type="dxa"/>
          </w:tblCellMar>
          <w:tblLook w:val="01E0"/>
        </w:tblPrEx>
        <w:trPr>
          <w:trHeight w:val="454"/>
        </w:trPr>
        <w:tc>
          <w:tcPr>
            <w:tcW w:w="9356" w:type="dxa"/>
            <w:shd w:val="clear" w:color="auto" w:fill="FFFFFF" w:themeFill="background1"/>
          </w:tcPr>
          <w:p w:rsidR="008E0EE3" w:rsidRPr="008A2CEB" w:rsidP="008A2CEB" w14:paraId="21EB6789" w14:textId="7694CC44">
            <w:pPr>
              <w:rPr>
                <w:b/>
                <w:sz w:val="22"/>
                <w:szCs w:val="22"/>
              </w:rPr>
            </w:pPr>
            <w:r w:rsidRPr="00DE639D">
              <w:rPr>
                <w:b/>
                <w:sz w:val="22"/>
                <w:szCs w:val="22"/>
              </w:rPr>
              <w:t>Kunnskapsmål</w:t>
            </w:r>
          </w:p>
          <w:p w:rsidR="008E0EE3" w:rsidRPr="000E7F23" w:rsidP="00621DF8" w14:paraId="5EEFB754" w14:textId="4869A948">
            <w:pPr>
              <w:numPr>
                <w:ilvl w:val="0"/>
                <w:numId w:val="30"/>
              </w:numPr>
              <w:spacing w:line="259" w:lineRule="auto"/>
              <w:rPr>
                <w:sz w:val="22"/>
                <w:szCs w:val="22"/>
              </w:rPr>
            </w:pPr>
            <w:r w:rsidRPr="000E7F23">
              <w:rPr>
                <w:sz w:val="22"/>
                <w:szCs w:val="22"/>
              </w:rPr>
              <w:t>Påvirkning av frost, tele, is- og snøforhold under anleggstiltak</w:t>
            </w:r>
            <w:r w:rsidR="00EA1646">
              <w:rPr>
                <w:sz w:val="22"/>
                <w:szCs w:val="22"/>
              </w:rPr>
              <w:t>.</w:t>
            </w:r>
            <w:r w:rsidRPr="000E7F23">
              <w:rPr>
                <w:sz w:val="22"/>
                <w:szCs w:val="22"/>
              </w:rPr>
              <w:t xml:space="preserve"> </w:t>
            </w:r>
          </w:p>
          <w:p w:rsidR="008E0EE3" w:rsidRPr="000E7F23" w:rsidP="00621DF8" w14:paraId="2D58F313" w14:textId="5B77187F">
            <w:pPr>
              <w:numPr>
                <w:ilvl w:val="0"/>
                <w:numId w:val="30"/>
              </w:numPr>
              <w:spacing w:line="259" w:lineRule="auto"/>
              <w:rPr>
                <w:sz w:val="22"/>
                <w:szCs w:val="22"/>
              </w:rPr>
            </w:pPr>
            <w:r>
              <w:rPr>
                <w:sz w:val="22"/>
                <w:szCs w:val="22"/>
              </w:rPr>
              <w:t>K</w:t>
            </w:r>
            <w:r w:rsidRPr="000E7F23">
              <w:rPr>
                <w:sz w:val="22"/>
                <w:szCs w:val="22"/>
              </w:rPr>
              <w:t>uldepåvirkninger på maskiner og utstyr</w:t>
            </w:r>
          </w:p>
          <w:p w:rsidR="008E0EE3" w:rsidP="008A2CEB" w14:paraId="4871E669" w14:textId="13202F75">
            <w:pPr>
              <w:spacing w:line="259" w:lineRule="auto"/>
              <w:rPr>
                <w:sz w:val="22"/>
                <w:szCs w:val="22"/>
              </w:rPr>
            </w:pPr>
          </w:p>
          <w:p w:rsidR="000E7F23" w:rsidRPr="000E7F23" w:rsidP="000E7F23" w14:paraId="677BFD55" w14:textId="77777777">
            <w:pPr>
              <w:spacing w:line="259" w:lineRule="auto"/>
              <w:ind w:left="1788"/>
              <w:rPr>
                <w:sz w:val="22"/>
                <w:szCs w:val="22"/>
              </w:rPr>
            </w:pPr>
          </w:p>
          <w:p w:rsidR="008E0EE3" w:rsidRPr="000F7E5E" w:rsidP="000F7E5E" w14:paraId="3834B800" w14:textId="39CD4773">
            <w:pPr>
              <w:rPr>
                <w:b/>
                <w:sz w:val="22"/>
                <w:szCs w:val="22"/>
              </w:rPr>
            </w:pPr>
            <w:r w:rsidRPr="000E7F23">
              <w:rPr>
                <w:b/>
                <w:sz w:val="22"/>
                <w:szCs w:val="22"/>
              </w:rPr>
              <w:t>Ferdighetsmål</w:t>
            </w:r>
          </w:p>
          <w:p w:rsidR="000E7F23" w:rsidP="00621DF8" w14:paraId="50A41E75" w14:textId="6DA86D74">
            <w:pPr>
              <w:pStyle w:val="ListParagraph"/>
              <w:numPr>
                <w:ilvl w:val="0"/>
                <w:numId w:val="29"/>
              </w:numPr>
              <w:rPr>
                <w:rFonts w:ascii="Crimson Pro" w:hAnsi="Crimson Pro"/>
              </w:rPr>
            </w:pPr>
            <w:r w:rsidRPr="000E7F23">
              <w:rPr>
                <w:rFonts w:ascii="Crimson Pro" w:hAnsi="Crimson Pro"/>
              </w:rPr>
              <w:t>Planlegge vinterdrift av anleggstiltak</w:t>
            </w:r>
          </w:p>
          <w:p w:rsidR="000E7F23" w:rsidRPr="000E7F23" w:rsidP="000E7F23" w14:paraId="37B786B8" w14:textId="77777777">
            <w:pPr>
              <w:ind w:left="1428"/>
            </w:pPr>
          </w:p>
          <w:p w:rsidR="008E0EE3" w:rsidRPr="000E7F23" w:rsidP="00FF4266" w14:paraId="1E8F05D5" w14:textId="35093AC4">
            <w:r w:rsidRPr="000E7F23">
              <w:rPr>
                <w:b/>
              </w:rPr>
              <w:t>Generell kompetanse</w:t>
            </w:r>
          </w:p>
          <w:p w:rsidR="008E0EE3" w:rsidRPr="008D042F" w:rsidP="00621DF8" w14:paraId="6FDF8D39" w14:textId="77777777">
            <w:pPr>
              <w:pStyle w:val="ListParagraph"/>
              <w:numPr>
                <w:ilvl w:val="0"/>
                <w:numId w:val="31"/>
              </w:numPr>
            </w:pPr>
            <w:r w:rsidRPr="000E7F23">
              <w:rPr>
                <w:rFonts w:ascii="Crimson Pro" w:hAnsi="Crimson Pro"/>
              </w:rPr>
              <w:t>Kjenne til de spesielle utfordringene som gjelder ved gruve- og anleggsdrift i arktiske strøk.</w:t>
            </w:r>
          </w:p>
        </w:tc>
      </w:tr>
    </w:tbl>
    <w:p w:rsidR="002D67DC" w:rsidP="008217CD" w14:paraId="66D85386" w14:textId="05A390B8"/>
    <w:p w:rsidR="002D67DC" w14:paraId="6EF38EC0" w14:textId="77777777">
      <w:r>
        <w:br w:type="page"/>
      </w:r>
    </w:p>
    <w:p w:rsidR="00712C1E" w:rsidP="004F159F" w14:paraId="75832D8B" w14:textId="7A617785">
      <w:pPr>
        <w:pStyle w:val="Heading3"/>
      </w:pPr>
      <w:bookmarkStart w:id="153" w:name="_Toc256000045"/>
      <w:r>
        <w:t>VEI, VANN OG AVLØP</w:t>
      </w:r>
      <w:bookmarkEnd w:id="153"/>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86"/>
        <w:gridCol w:w="4370"/>
      </w:tblGrid>
      <w:tr w14:paraId="32A62940" w14:textId="77777777" w:rsidTr="004324B0">
        <w:tblPrEx>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5"/>
        </w:trPr>
        <w:tc>
          <w:tcPr>
            <w:tcW w:w="4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2C1E" w:rsidRPr="00DF2D23" w14:paraId="29C24D8E" w14:textId="6C7164A9">
            <w:pPr>
              <w:widowControl w:val="0"/>
              <w:autoSpaceDE w:val="0"/>
              <w:autoSpaceDN w:val="0"/>
              <w:rPr>
                <w:rFonts w:eastAsia="Calibri"/>
                <w:b/>
                <w:bCs/>
                <w:sz w:val="22"/>
                <w:szCs w:val="22"/>
                <w:lang w:val="en-US" w:eastAsia="en-US"/>
              </w:rPr>
            </w:pPr>
            <w:r w:rsidRPr="00DF2D23">
              <w:rPr>
                <w:rFonts w:eastAsia="Calibri"/>
                <w:b/>
                <w:bCs/>
                <w:sz w:val="22"/>
                <w:szCs w:val="22"/>
                <w:lang w:val="en-US" w:eastAsia="en-US"/>
              </w:rPr>
              <w:t>Emne</w:t>
            </w:r>
            <w:r w:rsidRPr="00DF2D23">
              <w:rPr>
                <w:rFonts w:eastAsia="Calibri"/>
                <w:b/>
                <w:bCs/>
                <w:spacing w:val="-8"/>
                <w:sz w:val="22"/>
                <w:szCs w:val="22"/>
                <w:lang w:val="en-US" w:eastAsia="en-US"/>
              </w:rPr>
              <w:t xml:space="preserve"> 9</w:t>
            </w:r>
            <w:r w:rsidRPr="00DF2D23" w:rsidR="69CAFFEB">
              <w:rPr>
                <w:rFonts w:eastAsia="Calibri"/>
                <w:b/>
                <w:bCs/>
                <w:spacing w:val="-8"/>
                <w:sz w:val="22"/>
                <w:szCs w:val="22"/>
                <w:lang w:val="en-US" w:eastAsia="en-US"/>
              </w:rPr>
              <w:t>8</w:t>
            </w:r>
            <w:r w:rsidRPr="00DF2D23">
              <w:rPr>
                <w:rFonts w:eastAsia="Calibri"/>
                <w:b/>
                <w:bCs/>
                <w:spacing w:val="-8"/>
                <w:sz w:val="22"/>
                <w:szCs w:val="22"/>
                <w:lang w:val="en-US" w:eastAsia="en-US"/>
              </w:rPr>
              <w:t>TB</w:t>
            </w:r>
            <w:r w:rsidR="6129066B">
              <w:rPr>
                <w:rFonts w:eastAsia="Calibri"/>
                <w:b/>
                <w:bCs/>
                <w:spacing w:val="-8"/>
                <w:sz w:val="22"/>
                <w:szCs w:val="22"/>
                <w:lang w:val="en-US" w:eastAsia="en-US"/>
              </w:rPr>
              <w:t>80E</w:t>
            </w:r>
          </w:p>
        </w:tc>
        <w:tc>
          <w:tcPr>
            <w:tcW w:w="4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2C1E" w:rsidRPr="00DF2D23" w14:paraId="1E25FEA1" w14:textId="77777777">
            <w:pPr>
              <w:widowControl w:val="0"/>
              <w:autoSpaceDE w:val="0"/>
              <w:autoSpaceDN w:val="0"/>
              <w:rPr>
                <w:rFonts w:eastAsia="Calibri"/>
                <w:b/>
                <w:bCs/>
                <w:sz w:val="22"/>
                <w:szCs w:val="22"/>
                <w:lang w:val="en-US" w:eastAsia="en-US"/>
              </w:rPr>
            </w:pPr>
            <w:r w:rsidRPr="00DF2D23">
              <w:rPr>
                <w:rFonts w:eastAsia="Calibri"/>
                <w:b/>
                <w:bCs/>
                <w:sz w:val="22"/>
                <w:szCs w:val="22"/>
                <w:lang w:val="en-US" w:eastAsia="en-US"/>
              </w:rPr>
              <w:t>Tema</w:t>
            </w:r>
          </w:p>
        </w:tc>
      </w:tr>
      <w:tr w14:paraId="4A92B396" w14:textId="77777777" w:rsidTr="004324B0">
        <w:tblPrEx>
          <w:tblW w:w="9356" w:type="dxa"/>
          <w:tblInd w:w="-5" w:type="dxa"/>
          <w:tblLayout w:type="fixed"/>
          <w:tblCellMar>
            <w:left w:w="0" w:type="dxa"/>
            <w:right w:w="0" w:type="dxa"/>
          </w:tblCellMar>
          <w:tblLook w:val="01E0"/>
        </w:tblPrEx>
        <w:trPr>
          <w:trHeight w:val="671"/>
        </w:trPr>
        <w:tc>
          <w:tcPr>
            <w:tcW w:w="4986" w:type="dxa"/>
            <w:tcBorders>
              <w:top w:val="single" w:sz="4" w:space="0" w:color="auto"/>
              <w:left w:val="single" w:sz="4" w:space="0" w:color="auto"/>
              <w:bottom w:val="single" w:sz="4" w:space="0" w:color="auto"/>
              <w:right w:val="single" w:sz="4" w:space="0" w:color="auto"/>
            </w:tcBorders>
            <w:shd w:val="clear" w:color="auto" w:fill="auto"/>
          </w:tcPr>
          <w:p w:rsidR="00712C1E" w:rsidRPr="00A61525" w14:paraId="2B895005" w14:textId="122E61C2">
            <w:pPr>
              <w:widowControl w:val="0"/>
              <w:autoSpaceDE w:val="0"/>
              <w:autoSpaceDN w:val="0"/>
              <w:rPr>
                <w:rFonts w:eastAsia="Calibri"/>
                <w:b/>
                <w:bCs/>
                <w:iCs/>
                <w:sz w:val="22"/>
                <w:szCs w:val="22"/>
                <w:lang w:eastAsia="en-US"/>
              </w:rPr>
            </w:pPr>
            <w:r>
              <w:rPr>
                <w:rFonts w:eastAsia="Calibri"/>
                <w:b/>
                <w:bCs/>
                <w:iCs/>
                <w:sz w:val="22"/>
                <w:szCs w:val="22"/>
                <w:lang w:eastAsia="en-US"/>
              </w:rPr>
              <w:t>Veiteknikk</w:t>
            </w:r>
          </w:p>
          <w:p w:rsidR="00712C1E" w:rsidRPr="00A61525" w14:paraId="4DCFAC81" w14:textId="3D6C8F55">
            <w:pPr>
              <w:widowControl w:val="0"/>
              <w:autoSpaceDE w:val="0"/>
              <w:autoSpaceDN w:val="0"/>
              <w:rPr>
                <w:rFonts w:eastAsia="Calibri"/>
                <w:iCs/>
                <w:sz w:val="22"/>
                <w:szCs w:val="22"/>
                <w:lang w:eastAsia="en-US"/>
              </w:rPr>
            </w:pPr>
            <w:r w:rsidRPr="00A61525">
              <w:rPr>
                <w:rFonts w:eastAsia="Calibri"/>
                <w:iCs/>
                <w:sz w:val="22"/>
                <w:szCs w:val="22"/>
                <w:lang w:eastAsia="en-US"/>
              </w:rPr>
              <w:t>(</w:t>
            </w:r>
            <w:r w:rsidR="00136415">
              <w:rPr>
                <w:rFonts w:eastAsia="Calibri"/>
                <w:iCs/>
                <w:sz w:val="22"/>
                <w:szCs w:val="22"/>
                <w:lang w:eastAsia="en-US"/>
              </w:rPr>
              <w:t>14</w:t>
            </w:r>
            <w:r w:rsidRPr="00A61525">
              <w:rPr>
                <w:rFonts w:eastAsia="Calibri"/>
                <w:iCs/>
                <w:sz w:val="22"/>
                <w:szCs w:val="22"/>
                <w:lang w:eastAsia="en-US"/>
              </w:rPr>
              <w:t xml:space="preserve"> </w:t>
            </w:r>
            <w:r w:rsidR="00FC2A6D">
              <w:rPr>
                <w:rFonts w:eastAsia="Calibri"/>
                <w:iCs/>
                <w:sz w:val="22"/>
                <w:szCs w:val="22"/>
                <w:lang w:eastAsia="en-US"/>
              </w:rPr>
              <w:t>stp.</w:t>
            </w:r>
            <w:r w:rsidRPr="00A61525">
              <w:rPr>
                <w:rFonts w:eastAsia="Calibri"/>
                <w:iCs/>
                <w:sz w:val="22"/>
                <w:szCs w:val="22"/>
                <w:lang w:eastAsia="en-US"/>
              </w:rPr>
              <w:t>)</w:t>
            </w:r>
          </w:p>
        </w:tc>
        <w:tc>
          <w:tcPr>
            <w:tcW w:w="4370" w:type="dxa"/>
            <w:tcBorders>
              <w:top w:val="single" w:sz="4" w:space="0" w:color="auto"/>
              <w:left w:val="single" w:sz="4" w:space="0" w:color="auto"/>
              <w:bottom w:val="single" w:sz="4" w:space="0" w:color="auto"/>
              <w:right w:val="single" w:sz="4" w:space="0" w:color="auto"/>
            </w:tcBorders>
            <w:shd w:val="clear" w:color="auto" w:fill="auto"/>
          </w:tcPr>
          <w:p w:rsidR="00712C1E" w:rsidRPr="0016100F" w14:paraId="62D2033C" w14:textId="2CE09CCA">
            <w:pPr>
              <w:widowControl w:val="0"/>
              <w:autoSpaceDE w:val="0"/>
              <w:autoSpaceDN w:val="0"/>
              <w:rPr>
                <w:rFonts w:eastAsia="Calibri"/>
                <w:sz w:val="22"/>
                <w:szCs w:val="22"/>
                <w:lang w:eastAsia="en-US"/>
              </w:rPr>
            </w:pPr>
            <w:r>
              <w:rPr>
                <w:rFonts w:eastAsia="Calibri"/>
                <w:lang w:eastAsia="en-US"/>
              </w:rPr>
              <w:t>V</w:t>
            </w:r>
            <w:r w:rsidRPr="0016100F">
              <w:rPr>
                <w:rFonts w:eastAsia="Calibri"/>
                <w:sz w:val="22"/>
                <w:szCs w:val="22"/>
                <w:lang w:eastAsia="en-US"/>
              </w:rPr>
              <w:t>e</w:t>
            </w:r>
            <w:r w:rsidR="0016100F">
              <w:rPr>
                <w:rFonts w:eastAsia="Calibri"/>
                <w:sz w:val="22"/>
                <w:szCs w:val="22"/>
                <w:lang w:eastAsia="en-US"/>
              </w:rPr>
              <w:t>i</w:t>
            </w:r>
            <w:r w:rsidRPr="0016100F">
              <w:rPr>
                <w:rFonts w:eastAsia="Calibri"/>
                <w:sz w:val="22"/>
                <w:szCs w:val="22"/>
                <w:lang w:eastAsia="en-US"/>
              </w:rPr>
              <w:t>utforming</w:t>
            </w:r>
          </w:p>
          <w:p w:rsidR="00D742A5" w:rsidRPr="0016100F" w14:paraId="27829369" w14:textId="52A9A958">
            <w:pPr>
              <w:widowControl w:val="0"/>
              <w:autoSpaceDE w:val="0"/>
              <w:autoSpaceDN w:val="0"/>
              <w:rPr>
                <w:rFonts w:eastAsia="Calibri"/>
                <w:sz w:val="22"/>
                <w:szCs w:val="22"/>
                <w:lang w:eastAsia="en-US"/>
              </w:rPr>
            </w:pPr>
            <w:r w:rsidRPr="0016100F">
              <w:rPr>
                <w:rFonts w:eastAsia="Calibri"/>
                <w:sz w:val="22"/>
                <w:szCs w:val="22"/>
                <w:lang w:eastAsia="en-US"/>
              </w:rPr>
              <w:t>Ve</w:t>
            </w:r>
            <w:r w:rsidR="0016100F">
              <w:rPr>
                <w:rFonts w:eastAsia="Calibri"/>
                <w:sz w:val="22"/>
                <w:szCs w:val="22"/>
                <w:lang w:eastAsia="en-US"/>
              </w:rPr>
              <w:t>i</w:t>
            </w:r>
            <w:r w:rsidRPr="0016100F">
              <w:rPr>
                <w:rFonts w:eastAsia="Calibri"/>
                <w:sz w:val="22"/>
                <w:szCs w:val="22"/>
                <w:lang w:eastAsia="en-US"/>
              </w:rPr>
              <w:t xml:space="preserve">bygging med </w:t>
            </w:r>
            <w:r w:rsidRPr="0016100F">
              <w:rPr>
                <w:rFonts w:eastAsia="Calibri"/>
                <w:sz w:val="22"/>
                <w:szCs w:val="22"/>
                <w:lang w:eastAsia="en-US"/>
              </w:rPr>
              <w:t>steinlab</w:t>
            </w:r>
          </w:p>
          <w:p w:rsidR="00136415" w:rsidRPr="00DF2D23" w14:paraId="78ED819F" w14:textId="3E38642B">
            <w:pPr>
              <w:widowControl w:val="0"/>
              <w:autoSpaceDE w:val="0"/>
              <w:autoSpaceDN w:val="0"/>
              <w:rPr>
                <w:rFonts w:eastAsia="Calibri"/>
                <w:lang w:eastAsia="en-US"/>
              </w:rPr>
            </w:pPr>
            <w:r w:rsidRPr="0016100F">
              <w:rPr>
                <w:rFonts w:eastAsia="Calibri"/>
                <w:sz w:val="22"/>
                <w:szCs w:val="22"/>
                <w:lang w:eastAsia="en-US"/>
              </w:rPr>
              <w:t>Vann og avløpsteknikk</w:t>
            </w:r>
          </w:p>
        </w:tc>
      </w:tr>
      <w:tr w14:paraId="1E9713B9" w14:textId="77777777" w:rsidTr="004324B0">
        <w:tblPrEx>
          <w:tblW w:w="9356" w:type="dxa"/>
          <w:tblInd w:w="-5" w:type="dxa"/>
          <w:tblLayout w:type="fixed"/>
          <w:tblCellMar>
            <w:left w:w="0" w:type="dxa"/>
            <w:right w:w="0" w:type="dxa"/>
          </w:tblCellMar>
          <w:tblLook w:val="01E0"/>
        </w:tblPrEx>
        <w:trPr>
          <w:trHeight w:val="335"/>
        </w:trPr>
        <w:tc>
          <w:tcPr>
            <w:tcW w:w="935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712C1E" w:rsidRPr="00A61525" w14:paraId="79006106" w14:textId="02079185">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61525">
              <w:rPr>
                <w:rFonts w:eastAsia="Calibri" w:cs="Calibri"/>
                <w:b/>
                <w:bCs/>
                <w:iCs/>
                <w:sz w:val="22"/>
                <w:szCs w:val="22"/>
                <w:lang w:eastAsia="en-US"/>
              </w:rPr>
              <w:t>mfang</w:t>
            </w:r>
          </w:p>
        </w:tc>
      </w:tr>
      <w:tr w14:paraId="041AC25A" w14:textId="77777777" w:rsidTr="00326E96">
        <w:tblPrEx>
          <w:tblW w:w="9356" w:type="dxa"/>
          <w:tblInd w:w="-5" w:type="dxa"/>
          <w:tblLayout w:type="fixed"/>
          <w:tblCellMar>
            <w:left w:w="0" w:type="dxa"/>
            <w:right w:w="0" w:type="dxa"/>
          </w:tblCellMar>
          <w:tblLook w:val="01E0"/>
        </w:tblPrEx>
        <w:trPr>
          <w:trHeight w:val="134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712C1E" w14:paraId="6FCAD5EA" w14:textId="018D8026">
            <w:pPr>
              <w:widowControl w:val="0"/>
              <w:autoSpaceDE w:val="0"/>
              <w:autoSpaceDN w:val="0"/>
              <w:rPr>
                <w:rStyle w:val="eop"/>
                <w:color w:val="000000"/>
                <w:sz w:val="22"/>
                <w:szCs w:val="22"/>
                <w:shd w:val="clear" w:color="auto" w:fill="FFFFFF"/>
              </w:rPr>
            </w:pPr>
            <w:r>
              <w:rPr>
                <w:rStyle w:val="normaltextrun"/>
                <w:color w:val="000000"/>
                <w:sz w:val="22"/>
                <w:szCs w:val="22"/>
                <w:shd w:val="clear" w:color="auto" w:fill="FFFFFF"/>
              </w:rPr>
              <w:t>Emnet vei, vann og avløp undervises over to semester i andre studieår.</w:t>
            </w:r>
            <w:r>
              <w:rPr>
                <w:rStyle w:val="eop"/>
                <w:color w:val="000000"/>
                <w:sz w:val="22"/>
                <w:szCs w:val="22"/>
                <w:shd w:val="clear" w:color="auto" w:fill="FFFFFF"/>
              </w:rPr>
              <w:t> </w:t>
            </w:r>
          </w:p>
          <w:p w:rsidR="00326E96" w:rsidRPr="00A61525" w14:paraId="76114049" w14:textId="77777777">
            <w:pPr>
              <w:widowControl w:val="0"/>
              <w:autoSpaceDE w:val="0"/>
              <w:autoSpaceDN w:val="0"/>
              <w:rPr>
                <w:rFonts w:eastAsia="Calibri"/>
                <w:b/>
                <w:bCs/>
                <w:sz w:val="22"/>
                <w:szCs w:val="22"/>
                <w:lang w:eastAsia="en-US"/>
              </w:rPr>
            </w:pPr>
          </w:p>
          <w:p w:rsidR="00712C1E" w:rsidRPr="00A61525" w14:paraId="537D6BFD" w14:textId="01327765">
            <w:pPr>
              <w:widowControl w:val="0"/>
              <w:autoSpaceDE w:val="0"/>
              <w:autoSpaceDN w:val="0"/>
              <w:rPr>
                <w:rFonts w:eastAsia="Calibri"/>
                <w:spacing w:val="-1"/>
                <w:sz w:val="22"/>
                <w:szCs w:val="22"/>
                <w:lang w:eastAsia="en-US"/>
              </w:rPr>
            </w:pPr>
            <w:r>
              <w:rPr>
                <w:rFonts w:eastAsia="Calibri"/>
                <w:b/>
                <w:bCs/>
                <w:spacing w:val="-1"/>
                <w:sz w:val="22"/>
                <w:szCs w:val="22"/>
                <w:lang w:eastAsia="en-US"/>
              </w:rPr>
              <w:t>Veiutforming</w:t>
            </w:r>
            <w:r w:rsidRPr="00A61525">
              <w:rPr>
                <w:rFonts w:eastAsia="Calibri"/>
                <w:spacing w:val="-1"/>
                <w:sz w:val="22"/>
                <w:szCs w:val="22"/>
                <w:lang w:eastAsia="en-US"/>
              </w:rPr>
              <w:t xml:space="preserve">: </w:t>
            </w:r>
            <w:r w:rsidRPr="00A61525">
              <w:rPr>
                <w:rFonts w:eastAsia="Calibri"/>
                <w:spacing w:val="-1"/>
                <w:sz w:val="22"/>
                <w:szCs w:val="22"/>
                <w:lang w:eastAsia="en-US"/>
              </w:rPr>
              <w:tab/>
            </w:r>
            <w:r w:rsidR="005E5081">
              <w:rPr>
                <w:rFonts w:eastAsia="Calibri"/>
                <w:spacing w:val="-1"/>
                <w:sz w:val="22"/>
                <w:szCs w:val="22"/>
                <w:lang w:eastAsia="en-US"/>
              </w:rPr>
              <w:t xml:space="preserve">                  </w:t>
            </w:r>
            <w:r w:rsidR="00FB074C">
              <w:rPr>
                <w:rFonts w:eastAsia="Calibri"/>
                <w:spacing w:val="-1"/>
                <w:sz w:val="22"/>
                <w:szCs w:val="22"/>
                <w:lang w:eastAsia="en-US"/>
              </w:rPr>
              <w:t xml:space="preserve">                  </w:t>
            </w:r>
            <w:r w:rsidR="005E5081">
              <w:rPr>
                <w:rFonts w:eastAsia="Calibri"/>
                <w:spacing w:val="-1"/>
                <w:sz w:val="22"/>
                <w:szCs w:val="22"/>
                <w:lang w:eastAsia="en-US"/>
              </w:rPr>
              <w:t xml:space="preserve"> 1</w:t>
            </w:r>
            <w:r w:rsidRPr="00A61525">
              <w:rPr>
                <w:rFonts w:eastAsia="Calibri"/>
                <w:spacing w:val="-1"/>
                <w:sz w:val="22"/>
                <w:szCs w:val="22"/>
                <w:lang w:eastAsia="en-US"/>
              </w:rPr>
              <w:t xml:space="preserve"> studiepoeng</w:t>
            </w:r>
          </w:p>
          <w:p w:rsidR="00712C1E" w14:paraId="343E2145" w14:textId="77777777">
            <w:pPr>
              <w:widowControl w:val="0"/>
              <w:autoSpaceDE w:val="0"/>
              <w:autoSpaceDN w:val="0"/>
              <w:rPr>
                <w:rFonts w:eastAsia="Calibri"/>
                <w:spacing w:val="-1"/>
                <w:sz w:val="22"/>
                <w:szCs w:val="22"/>
                <w:lang w:eastAsia="en-US"/>
              </w:rPr>
            </w:pPr>
            <w:r>
              <w:rPr>
                <w:rFonts w:eastAsia="Calibri"/>
                <w:b/>
                <w:bCs/>
                <w:spacing w:val="-1"/>
                <w:sz w:val="22"/>
                <w:szCs w:val="22"/>
                <w:lang w:eastAsia="en-US"/>
              </w:rPr>
              <w:t xml:space="preserve">Veibygging med </w:t>
            </w:r>
            <w:r>
              <w:rPr>
                <w:rFonts w:eastAsia="Calibri"/>
                <w:b/>
                <w:bCs/>
                <w:spacing w:val="-1"/>
                <w:sz w:val="22"/>
                <w:szCs w:val="22"/>
                <w:lang w:eastAsia="en-US"/>
              </w:rPr>
              <w:t>steinlab</w:t>
            </w:r>
            <w:r w:rsidRPr="00A61525">
              <w:rPr>
                <w:rFonts w:eastAsia="Calibri"/>
                <w:spacing w:val="-1"/>
                <w:sz w:val="22"/>
                <w:szCs w:val="22"/>
                <w:lang w:eastAsia="en-US"/>
              </w:rPr>
              <w:t xml:space="preserve">: </w:t>
            </w:r>
            <w:r w:rsidRPr="00A61525">
              <w:rPr>
                <w:rFonts w:eastAsia="Calibri"/>
                <w:spacing w:val="-1"/>
                <w:sz w:val="22"/>
                <w:szCs w:val="22"/>
                <w:lang w:eastAsia="en-US"/>
              </w:rPr>
              <w:tab/>
            </w:r>
            <w:r>
              <w:rPr>
                <w:rFonts w:eastAsia="Calibri"/>
                <w:spacing w:val="-1"/>
                <w:sz w:val="22"/>
                <w:szCs w:val="22"/>
                <w:lang w:eastAsia="en-US"/>
              </w:rPr>
              <w:t xml:space="preserve"> </w:t>
            </w:r>
            <w:r>
              <w:rPr>
                <w:rFonts w:eastAsia="Calibri"/>
                <w:spacing w:val="-1"/>
                <w:sz w:val="22"/>
                <w:szCs w:val="22"/>
                <w:lang w:eastAsia="en-US"/>
              </w:rPr>
              <w:t>6</w:t>
            </w:r>
            <w:r w:rsidRPr="00A61525">
              <w:rPr>
                <w:rFonts w:eastAsia="Calibri"/>
                <w:spacing w:val="-1"/>
                <w:sz w:val="22"/>
                <w:szCs w:val="22"/>
                <w:lang w:eastAsia="en-US"/>
              </w:rPr>
              <w:t xml:space="preserve"> studiepoeng</w:t>
            </w:r>
          </w:p>
          <w:p w:rsidR="00D10B01" w:rsidRPr="006B5F02" w14:paraId="0DA4BE07" w14:textId="21286959">
            <w:pPr>
              <w:widowControl w:val="0"/>
              <w:autoSpaceDE w:val="0"/>
              <w:autoSpaceDN w:val="0"/>
              <w:rPr>
                <w:rFonts w:eastAsia="Calibri"/>
                <w:spacing w:val="-1"/>
                <w:sz w:val="22"/>
                <w:szCs w:val="22"/>
                <w:lang w:eastAsia="en-US"/>
              </w:rPr>
            </w:pPr>
            <w:r w:rsidRPr="0060045D">
              <w:rPr>
                <w:rFonts w:eastAsia="Calibri"/>
                <w:b/>
                <w:bCs/>
                <w:spacing w:val="-1"/>
                <w:sz w:val="22"/>
                <w:szCs w:val="22"/>
                <w:lang w:eastAsia="en-US"/>
              </w:rPr>
              <w:t xml:space="preserve">Vann og </w:t>
            </w:r>
            <w:r w:rsidRPr="0060045D">
              <w:rPr>
                <w:rFonts w:eastAsia="Calibri"/>
                <w:b/>
                <w:bCs/>
                <w:spacing w:val="-1"/>
                <w:sz w:val="22"/>
                <w:szCs w:val="22"/>
                <w:lang w:eastAsia="en-US"/>
              </w:rPr>
              <w:t>avløpsteknikk:</w:t>
            </w:r>
            <w:r>
              <w:rPr>
                <w:rFonts w:eastAsia="Calibri"/>
                <w:spacing w:val="-1"/>
                <w:sz w:val="22"/>
                <w:szCs w:val="22"/>
                <w:lang w:eastAsia="en-US"/>
              </w:rPr>
              <w:t xml:space="preserve">   </w:t>
            </w:r>
            <w:r>
              <w:rPr>
                <w:rFonts w:eastAsia="Calibri"/>
                <w:spacing w:val="-1"/>
                <w:sz w:val="22"/>
                <w:szCs w:val="22"/>
                <w:lang w:eastAsia="en-US"/>
              </w:rPr>
              <w:t xml:space="preserve">               7 st</w:t>
            </w:r>
            <w:r w:rsidR="0060045D">
              <w:rPr>
                <w:rFonts w:eastAsia="Calibri"/>
                <w:spacing w:val="-1"/>
                <w:sz w:val="22"/>
                <w:szCs w:val="22"/>
                <w:lang w:eastAsia="en-US"/>
              </w:rPr>
              <w:t>udiepoeng</w:t>
            </w:r>
          </w:p>
        </w:tc>
      </w:tr>
      <w:tr w14:paraId="6081F74F" w14:textId="77777777" w:rsidTr="008217CD">
        <w:tblPrEx>
          <w:tblW w:w="9356" w:type="dxa"/>
          <w:tblInd w:w="-5" w:type="dxa"/>
          <w:tblLayout w:type="fixed"/>
          <w:tblCellMar>
            <w:left w:w="0" w:type="dxa"/>
            <w:right w:w="0" w:type="dxa"/>
          </w:tblCellMar>
          <w:tblLook w:val="01E0"/>
        </w:tblPrEx>
        <w:trPr>
          <w:trHeight w:val="340"/>
        </w:trPr>
        <w:tc>
          <w:tcPr>
            <w:tcW w:w="935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16100F" w:rsidRPr="00A61525" w14:paraId="13132513" w14:textId="1C599863">
            <w:pPr>
              <w:widowControl w:val="0"/>
              <w:autoSpaceDE w:val="0"/>
              <w:autoSpaceDN w:val="0"/>
              <w:rPr>
                <w:rFonts w:eastAsia="Calibri"/>
                <w:sz w:val="22"/>
                <w:szCs w:val="22"/>
                <w:lang w:eastAsia="en-US"/>
              </w:rPr>
            </w:pPr>
            <w:r w:rsidRPr="00A61525">
              <w:rPr>
                <w:rFonts w:eastAsia="Calibri" w:cs="Calibri"/>
                <w:b/>
                <w:bCs/>
                <w:iCs/>
                <w:sz w:val="22"/>
                <w:szCs w:val="22"/>
                <w:lang w:eastAsia="en-US"/>
              </w:rPr>
              <w:t>Vurdering</w:t>
            </w:r>
          </w:p>
        </w:tc>
      </w:tr>
      <w:tr w14:paraId="06BEEBD0" w14:textId="77777777" w:rsidTr="003E1042">
        <w:tblPrEx>
          <w:tblW w:w="9356" w:type="dxa"/>
          <w:tblInd w:w="-5" w:type="dxa"/>
          <w:tblLayout w:type="fixed"/>
          <w:tblCellMar>
            <w:left w:w="0" w:type="dxa"/>
            <w:right w:w="0" w:type="dxa"/>
          </w:tblCellMar>
          <w:tblLook w:val="01E0"/>
        </w:tblPrEx>
        <w:trPr>
          <w:trHeight w:val="418"/>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326E96" w:rsidP="00326E96" w14:paraId="7841F1CF"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b/>
                <w:bCs/>
                <w:sz w:val="22"/>
                <w:szCs w:val="22"/>
              </w:rPr>
              <w:t>Obligatoriske arbeidskrav</w:t>
            </w:r>
            <w:r>
              <w:rPr>
                <w:rStyle w:val="eop"/>
                <w:rFonts w:ascii="Crimson Pro" w:hAnsi="Crimson Pro" w:cs="Segoe UI"/>
                <w:sz w:val="22"/>
                <w:szCs w:val="22"/>
              </w:rPr>
              <w:t> </w:t>
            </w:r>
          </w:p>
          <w:p w:rsidR="00326E96" w:rsidP="00326E96" w14:paraId="14E698D9"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Fire skriftlige arbeidskrav vurdert godkjent / ikke godkjent.</w:t>
            </w:r>
            <w:r>
              <w:rPr>
                <w:rStyle w:val="scxw218593760"/>
                <w:rFonts w:ascii="Crimson Pro" w:hAnsi="Crimson Pro" w:cs="Segoe UI"/>
                <w:sz w:val="22"/>
                <w:szCs w:val="22"/>
              </w:rPr>
              <w:t> </w:t>
            </w:r>
            <w:r>
              <w:rPr>
                <w:rFonts w:ascii="Crimson Pro" w:hAnsi="Crimson Pro" w:cs="Segoe UI"/>
                <w:sz w:val="22"/>
                <w:szCs w:val="22"/>
              </w:rPr>
              <w:br/>
            </w:r>
            <w:r>
              <w:rPr>
                <w:rStyle w:val="normaltextrun"/>
                <w:rFonts w:ascii="Crimson Pro" w:hAnsi="Crimson Pro" w:cs="Segoe UI"/>
                <w:sz w:val="22"/>
                <w:szCs w:val="22"/>
              </w:rPr>
              <w:t>Ett arbeidskrav inkluderer rapport etter praktisk arbeid på stein lab.</w:t>
            </w:r>
            <w:r>
              <w:rPr>
                <w:rStyle w:val="scxw218593760"/>
                <w:rFonts w:ascii="Crimson Pro" w:hAnsi="Crimson Pro" w:cs="Segoe UI"/>
                <w:sz w:val="22"/>
                <w:szCs w:val="22"/>
              </w:rPr>
              <w:t> </w:t>
            </w:r>
            <w:r>
              <w:rPr>
                <w:rFonts w:ascii="Crimson Pro" w:hAnsi="Crimson Pro" w:cs="Segoe UI"/>
                <w:sz w:val="22"/>
                <w:szCs w:val="22"/>
              </w:rPr>
              <w:br/>
            </w:r>
            <w:r>
              <w:rPr>
                <w:rStyle w:val="normaltextrun"/>
                <w:rFonts w:ascii="Crimson Pro" w:hAnsi="Crimson Pro" w:cs="Segoe UI"/>
                <w:sz w:val="22"/>
                <w:szCs w:val="22"/>
              </w:rPr>
              <w:t>Ett arbeidskrav avsluttes med muntlig presentasjon.</w:t>
            </w:r>
            <w:r>
              <w:rPr>
                <w:rStyle w:val="scxw218593760"/>
                <w:rFonts w:ascii="Crimson Pro" w:hAnsi="Crimson Pro" w:cs="Segoe UI"/>
                <w:sz w:val="22"/>
                <w:szCs w:val="22"/>
              </w:rPr>
              <w:t> </w:t>
            </w:r>
            <w:r>
              <w:rPr>
                <w:rFonts w:ascii="Crimson Pro" w:hAnsi="Crimson Pro" w:cs="Segoe UI"/>
                <w:sz w:val="22"/>
                <w:szCs w:val="22"/>
              </w:rPr>
              <w:br/>
            </w:r>
            <w:r>
              <w:rPr>
                <w:rStyle w:val="eop"/>
                <w:rFonts w:ascii="Crimson Pro" w:hAnsi="Crimson Pro" w:cs="Segoe UI"/>
                <w:sz w:val="22"/>
                <w:szCs w:val="22"/>
              </w:rPr>
              <w:t> </w:t>
            </w:r>
          </w:p>
          <w:p w:rsidR="00326E96" w:rsidP="00326E96" w14:paraId="6D82800A"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b/>
                <w:bCs/>
                <w:sz w:val="22"/>
                <w:szCs w:val="22"/>
              </w:rPr>
              <w:t>Eksamen:</w:t>
            </w:r>
            <w:r>
              <w:rPr>
                <w:rStyle w:val="eop"/>
                <w:rFonts w:ascii="Crimson Pro" w:hAnsi="Crimson Pro" w:cs="Segoe UI"/>
                <w:sz w:val="22"/>
                <w:szCs w:val="22"/>
              </w:rPr>
              <w:t> </w:t>
            </w:r>
          </w:p>
          <w:p w:rsidR="00326E96" w:rsidP="00326E96" w14:paraId="4276FD36"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Skriftlig eksamen på studiested, varighet 5 timer.</w:t>
            </w:r>
            <w:r>
              <w:rPr>
                <w:rStyle w:val="scxw218593760"/>
                <w:rFonts w:ascii="Crimson Pro" w:hAnsi="Crimson Pro" w:cs="Segoe UI"/>
                <w:sz w:val="22"/>
                <w:szCs w:val="22"/>
              </w:rPr>
              <w:t> </w:t>
            </w:r>
            <w:r>
              <w:rPr>
                <w:rFonts w:ascii="Crimson Pro" w:hAnsi="Crimson Pro" w:cs="Segoe UI"/>
                <w:sz w:val="22"/>
                <w:szCs w:val="22"/>
              </w:rPr>
              <w:br/>
            </w:r>
            <w:r>
              <w:rPr>
                <w:rStyle w:val="normaltextrun"/>
                <w:rFonts w:ascii="Crimson Pro" w:hAnsi="Crimson Pro" w:cs="Segoe UI"/>
                <w:sz w:val="22"/>
                <w:szCs w:val="22"/>
              </w:rPr>
              <w:t>Eksamensoppgaver og vurderingskriterier godkjennes av ekstern sensor.</w:t>
            </w:r>
            <w:r>
              <w:rPr>
                <w:rStyle w:val="eop"/>
                <w:rFonts w:ascii="Crimson Pro" w:hAnsi="Crimson Pro" w:cs="Segoe UI"/>
                <w:sz w:val="22"/>
                <w:szCs w:val="22"/>
              </w:rPr>
              <w:t> </w:t>
            </w:r>
          </w:p>
          <w:p w:rsidR="00326E96" w:rsidP="00326E96" w14:paraId="69DCEAF0" w14:textId="77777777">
            <w:pPr>
              <w:pStyle w:val="paragraph"/>
              <w:spacing w:before="0" w:beforeAutospacing="0" w:after="0" w:afterAutospacing="0"/>
              <w:textAlignment w:val="baseline"/>
              <w:rPr>
                <w:rFonts w:ascii="Segoe UI" w:hAnsi="Segoe UI" w:cs="Segoe UI"/>
                <w:sz w:val="18"/>
                <w:szCs w:val="18"/>
              </w:rPr>
            </w:pPr>
            <w:r>
              <w:rPr>
                <w:rStyle w:val="eop"/>
                <w:rFonts w:ascii="Crimson Pro" w:hAnsi="Crimson Pro" w:cs="Segoe UI"/>
                <w:sz w:val="22"/>
                <w:szCs w:val="22"/>
              </w:rPr>
              <w:t> </w:t>
            </w:r>
          </w:p>
          <w:p w:rsidR="00326E96" w:rsidP="00326E96" w14:paraId="5B2DEFB9"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b/>
                <w:bCs/>
                <w:sz w:val="22"/>
                <w:szCs w:val="22"/>
              </w:rPr>
              <w:t>Vurderingsform</w:t>
            </w:r>
            <w:r>
              <w:rPr>
                <w:rStyle w:val="normaltextrun"/>
                <w:rFonts w:ascii="Crimson Pro" w:hAnsi="Crimson Pro" w:cs="Segoe UI"/>
                <w:sz w:val="22"/>
                <w:szCs w:val="22"/>
              </w:rPr>
              <w:t>; eksamenskarakter A-F til vitnemål.</w:t>
            </w:r>
            <w:r>
              <w:rPr>
                <w:rStyle w:val="eop"/>
                <w:rFonts w:ascii="Crimson Pro" w:hAnsi="Crimson Pro" w:cs="Segoe UI"/>
                <w:sz w:val="22"/>
                <w:szCs w:val="22"/>
              </w:rPr>
              <w:t> </w:t>
            </w:r>
          </w:p>
          <w:p w:rsidR="0016100F" w:rsidRPr="00624571" w14:paraId="54DB93B8" w14:textId="718D8817">
            <w:pPr>
              <w:widowControl w:val="0"/>
              <w:autoSpaceDE w:val="0"/>
              <w:autoSpaceDN w:val="0"/>
              <w:rPr>
                <w:rFonts w:eastAsia="Calibri"/>
                <w:sz w:val="22"/>
                <w:szCs w:val="22"/>
                <w:lang w:eastAsia="en-US"/>
              </w:rPr>
            </w:pPr>
          </w:p>
        </w:tc>
      </w:tr>
      <w:tr w14:paraId="0E4C7329" w14:textId="77777777" w:rsidTr="008217CD">
        <w:tblPrEx>
          <w:tblW w:w="9356" w:type="dxa"/>
          <w:tblInd w:w="-5" w:type="dxa"/>
          <w:tblLayout w:type="fixed"/>
          <w:tblCellMar>
            <w:left w:w="0" w:type="dxa"/>
            <w:right w:w="0" w:type="dxa"/>
          </w:tblCellMar>
          <w:tblLook w:val="01E0"/>
        </w:tblPrEx>
        <w:trPr>
          <w:trHeight w:val="340"/>
        </w:trPr>
        <w:tc>
          <w:tcPr>
            <w:tcW w:w="935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712C1E" w:rsidRPr="00A61525" w14:paraId="119EA5D4" w14:textId="77777777">
            <w:pPr>
              <w:widowControl w:val="0"/>
              <w:autoSpaceDE w:val="0"/>
              <w:autoSpaceDN w:val="0"/>
              <w:rPr>
                <w:rFonts w:eastAsia="Calibri"/>
                <w:sz w:val="22"/>
                <w:szCs w:val="22"/>
                <w:lang w:eastAsia="en-US"/>
              </w:rPr>
            </w:pPr>
            <w:r w:rsidRPr="00A61525">
              <w:rPr>
                <w:rFonts w:eastAsia="Calibri"/>
                <w:b/>
                <w:bCs/>
                <w:sz w:val="22"/>
                <w:szCs w:val="22"/>
                <w:lang w:eastAsia="en-US"/>
              </w:rPr>
              <w:t>Gjennomføring</w:t>
            </w:r>
            <w:r w:rsidRPr="00A61525">
              <w:rPr>
                <w:rFonts w:eastAsia="Calibri"/>
                <w:sz w:val="22"/>
                <w:szCs w:val="22"/>
                <w:lang w:eastAsia="en-US"/>
              </w:rPr>
              <w:t xml:space="preserve"> </w:t>
            </w:r>
          </w:p>
        </w:tc>
      </w:tr>
      <w:tr w14:paraId="62EA8979" w14:textId="77777777" w:rsidTr="004324B0">
        <w:tblPrEx>
          <w:tblW w:w="9356" w:type="dxa"/>
          <w:tblInd w:w="-5" w:type="dxa"/>
          <w:tblLayout w:type="fixed"/>
          <w:tblCellMar>
            <w:left w:w="0" w:type="dxa"/>
            <w:right w:w="0" w:type="dxa"/>
          </w:tblCellMar>
          <w:tblLook w:val="01E0"/>
        </w:tblPrEx>
        <w:trPr>
          <w:trHeight w:val="143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C2CF5" w:rsidP="00191845" w14:paraId="67396D02" w14:textId="77777777">
            <w:pPr>
              <w:pStyle w:val="paragraph"/>
              <w:numPr>
                <w:ilvl w:val="0"/>
                <w:numId w:val="6"/>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Forelesninger, nettstøttet undervisning og veiledning.</w:t>
            </w:r>
            <w:r>
              <w:rPr>
                <w:rStyle w:val="eop"/>
                <w:rFonts w:ascii="Crimson Pro" w:hAnsi="Crimson Pro"/>
                <w:sz w:val="22"/>
                <w:szCs w:val="22"/>
              </w:rPr>
              <w:t> </w:t>
            </w:r>
          </w:p>
          <w:p w:rsidR="00EC2CF5" w:rsidP="00191845" w14:paraId="2117CBC8" w14:textId="77777777">
            <w:pPr>
              <w:pStyle w:val="paragraph"/>
              <w:numPr>
                <w:ilvl w:val="0"/>
                <w:numId w:val="6"/>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Gruppearbeid og øvingsoppgaver på og mellom samlinger.</w:t>
            </w:r>
            <w:r>
              <w:rPr>
                <w:rStyle w:val="eop"/>
                <w:rFonts w:ascii="Crimson Pro" w:hAnsi="Crimson Pro"/>
                <w:sz w:val="22"/>
                <w:szCs w:val="22"/>
              </w:rPr>
              <w:t> </w:t>
            </w:r>
          </w:p>
          <w:p w:rsidR="00EC2CF5" w:rsidP="00191845" w14:paraId="28F17A45" w14:textId="77777777">
            <w:pPr>
              <w:pStyle w:val="paragraph"/>
              <w:numPr>
                <w:ilvl w:val="0"/>
                <w:numId w:val="6"/>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Muntlige presentasjoner og medstudentlæring</w:t>
            </w:r>
            <w:r>
              <w:rPr>
                <w:rStyle w:val="eop"/>
                <w:rFonts w:ascii="Crimson Pro" w:hAnsi="Crimson Pro"/>
                <w:sz w:val="22"/>
                <w:szCs w:val="22"/>
              </w:rPr>
              <w:t> </w:t>
            </w:r>
          </w:p>
          <w:p w:rsidR="00EC2CF5" w:rsidP="00191845" w14:paraId="52EC6EE6" w14:textId="77777777">
            <w:pPr>
              <w:pStyle w:val="paragraph"/>
              <w:numPr>
                <w:ilvl w:val="0"/>
                <w:numId w:val="6"/>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Praktiske laboratorieøvinger</w:t>
            </w:r>
            <w:r>
              <w:rPr>
                <w:rStyle w:val="eop"/>
                <w:rFonts w:ascii="Crimson Pro" w:hAnsi="Crimson Pro"/>
                <w:sz w:val="22"/>
                <w:szCs w:val="22"/>
              </w:rPr>
              <w:t> </w:t>
            </w:r>
          </w:p>
          <w:p w:rsidR="00EC2CF5" w:rsidP="00191845" w14:paraId="5367527B" w14:textId="77777777">
            <w:pPr>
              <w:pStyle w:val="paragraph"/>
              <w:numPr>
                <w:ilvl w:val="0"/>
                <w:numId w:val="6"/>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Arbeidskrav</w:t>
            </w:r>
            <w:r>
              <w:rPr>
                <w:rStyle w:val="eop"/>
                <w:rFonts w:ascii="Crimson Pro" w:hAnsi="Crimson Pro"/>
                <w:sz w:val="22"/>
                <w:szCs w:val="22"/>
              </w:rPr>
              <w:t> </w:t>
            </w:r>
          </w:p>
          <w:p w:rsidR="00712C1E" w:rsidRPr="00EC2CF5" w:rsidP="00191845" w14:paraId="64BDDD95" w14:textId="1C854A8B">
            <w:pPr>
              <w:pStyle w:val="paragraph"/>
              <w:numPr>
                <w:ilvl w:val="0"/>
                <w:numId w:val="6"/>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Selvstudie</w:t>
            </w:r>
            <w:r>
              <w:rPr>
                <w:rStyle w:val="eop"/>
                <w:rFonts w:ascii="Crimson Pro" w:hAnsi="Crimson Pro"/>
                <w:sz w:val="22"/>
                <w:szCs w:val="22"/>
              </w:rPr>
              <w:t> </w:t>
            </w:r>
          </w:p>
        </w:tc>
      </w:tr>
    </w:tbl>
    <w:p w:rsidR="00D12BED" w:rsidRPr="008D042F" w:rsidP="004F159F" w14:paraId="788545A3" w14:textId="4648BEE9">
      <w:pPr>
        <w:pStyle w:val="Heading4"/>
      </w:pPr>
      <w:r w:rsidRPr="00E90052">
        <w:t>VE</w:t>
      </w:r>
      <w:r w:rsidR="00DA0FAE">
        <w:t>I</w:t>
      </w:r>
      <w:r w:rsidRPr="00E90052" w:rsidR="0012306F">
        <w:t>UTFORMING</w:t>
      </w:r>
    </w:p>
    <w:tbl>
      <w:tblPr>
        <w:tblpPr w:leftFromText="141" w:rightFromText="141" w:vertAnchor="text" w:horzAnchor="page" w:tblpX="1400" w:tblpY="4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1"/>
      </w:tblGrid>
      <w:tr w14:paraId="045DED4C" w14:textId="77777777" w:rsidTr="008217CD">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0"/>
        </w:trPr>
        <w:tc>
          <w:tcPr>
            <w:tcW w:w="9351" w:type="dxa"/>
            <w:shd w:val="clear" w:color="auto" w:fill="EEECE1" w:themeFill="background2"/>
          </w:tcPr>
          <w:p w:rsidR="00D12BED" w:rsidRPr="00E90052" w:rsidP="008217CD" w14:paraId="2BCD7713" w14:textId="77777777">
            <w:pPr>
              <w:rPr>
                <w:rFonts w:eastAsia="Calibri"/>
                <w:b/>
                <w:bCs/>
                <w:sz w:val="22"/>
                <w:szCs w:val="22"/>
                <w:highlight w:val="lightGray"/>
                <w:lang w:eastAsia="en-US"/>
              </w:rPr>
            </w:pPr>
            <w:r w:rsidRPr="00D4330A">
              <w:rPr>
                <w:rFonts w:eastAsia="Calibri"/>
                <w:b/>
                <w:bCs/>
                <w:sz w:val="22"/>
                <w:szCs w:val="22"/>
                <w:lang w:eastAsia="en-US"/>
              </w:rPr>
              <w:t>Læringsutbytte</w:t>
            </w:r>
          </w:p>
        </w:tc>
      </w:tr>
      <w:tr w14:paraId="2E11BB18" w14:textId="77777777" w:rsidTr="008217CD">
        <w:tblPrEx>
          <w:tblW w:w="9351" w:type="dxa"/>
          <w:tblLook w:val="04A0"/>
        </w:tblPrEx>
        <w:tc>
          <w:tcPr>
            <w:tcW w:w="9351" w:type="dxa"/>
            <w:shd w:val="clear" w:color="auto" w:fill="FFFFFF" w:themeFill="background1"/>
          </w:tcPr>
          <w:p w:rsidR="00EC2CF5" w:rsidRPr="00EC2CF5" w:rsidP="008217CD" w14:paraId="0902AF6E" w14:textId="77777777">
            <w:pPr>
              <w:pStyle w:val="paragraph"/>
              <w:spacing w:before="0" w:beforeAutospacing="0" w:after="0" w:afterAutospacing="0"/>
              <w:textAlignment w:val="baseline"/>
              <w:rPr>
                <w:rFonts w:ascii="Crimson Pro" w:hAnsi="Crimson Pro" w:cs="Segoe UI"/>
                <w:sz w:val="18"/>
                <w:szCs w:val="18"/>
              </w:rPr>
            </w:pPr>
            <w:r w:rsidRPr="00EC2CF5">
              <w:rPr>
                <w:rStyle w:val="normaltextrun"/>
                <w:rFonts w:ascii="Crimson Pro" w:hAnsi="Crimson Pro" w:cs="Segoe UI"/>
                <w:b/>
                <w:bCs/>
                <w:sz w:val="22"/>
                <w:szCs w:val="22"/>
              </w:rPr>
              <w:t>Kunnskapsmål</w:t>
            </w:r>
            <w:r w:rsidRPr="00EC2CF5">
              <w:rPr>
                <w:rStyle w:val="eop"/>
                <w:rFonts w:ascii="Crimson Pro" w:hAnsi="Crimson Pro" w:cs="Segoe UI"/>
                <w:sz w:val="22"/>
                <w:szCs w:val="22"/>
              </w:rPr>
              <w:t> </w:t>
            </w:r>
          </w:p>
          <w:p w:rsidR="00EC2CF5" w:rsidRPr="00EC2CF5" w:rsidP="008F709A" w14:paraId="4710D265" w14:textId="77777777">
            <w:pPr>
              <w:pStyle w:val="paragraph"/>
              <w:numPr>
                <w:ilvl w:val="0"/>
                <w:numId w:val="81"/>
              </w:numPr>
              <w:spacing w:before="0" w:beforeAutospacing="0" w:after="0" w:afterAutospacing="0"/>
              <w:textAlignment w:val="baseline"/>
              <w:rPr>
                <w:rFonts w:ascii="Crimson Pro" w:hAnsi="Crimson Pro" w:cs="Calibri"/>
                <w:sz w:val="22"/>
                <w:szCs w:val="22"/>
              </w:rPr>
            </w:pPr>
            <w:r w:rsidRPr="00EC2CF5">
              <w:rPr>
                <w:rStyle w:val="normaltextrun"/>
                <w:rFonts w:ascii="Crimson Pro" w:hAnsi="Crimson Pro" w:cs="Calibri"/>
                <w:sz w:val="22"/>
                <w:szCs w:val="22"/>
              </w:rPr>
              <w:t>Grunnleggende kunnskap om vei- og gateutforming i.h.t. vegnormal N100.</w:t>
            </w:r>
            <w:r w:rsidRPr="00EC2CF5">
              <w:rPr>
                <w:rStyle w:val="eop"/>
                <w:rFonts w:ascii="Crimson Pro" w:hAnsi="Crimson Pro" w:cs="Calibri"/>
                <w:sz w:val="22"/>
                <w:szCs w:val="22"/>
              </w:rPr>
              <w:t> </w:t>
            </w:r>
          </w:p>
          <w:p w:rsidR="00EC2CF5" w:rsidRPr="00EC2CF5" w:rsidP="008217CD" w14:paraId="6B6458D0" w14:textId="77777777">
            <w:pPr>
              <w:pStyle w:val="paragraph"/>
              <w:spacing w:before="0" w:beforeAutospacing="0" w:after="0" w:afterAutospacing="0"/>
              <w:textAlignment w:val="baseline"/>
              <w:rPr>
                <w:rFonts w:ascii="Crimson Pro" w:hAnsi="Crimson Pro" w:cs="Segoe UI"/>
                <w:sz w:val="18"/>
                <w:szCs w:val="18"/>
              </w:rPr>
            </w:pPr>
            <w:r w:rsidRPr="00EC2CF5">
              <w:rPr>
                <w:rStyle w:val="eop"/>
                <w:rFonts w:ascii="Crimson Pro" w:hAnsi="Crimson Pro" w:cs="Segoe UI"/>
                <w:sz w:val="22"/>
                <w:szCs w:val="22"/>
              </w:rPr>
              <w:t> </w:t>
            </w:r>
          </w:p>
          <w:p w:rsidR="00EC2CF5" w:rsidRPr="00EC2CF5" w:rsidP="008217CD" w14:paraId="03B00187" w14:textId="77777777">
            <w:pPr>
              <w:pStyle w:val="paragraph"/>
              <w:spacing w:before="0" w:beforeAutospacing="0" w:after="0" w:afterAutospacing="0"/>
              <w:textAlignment w:val="baseline"/>
              <w:rPr>
                <w:rFonts w:ascii="Crimson Pro" w:hAnsi="Crimson Pro" w:cs="Segoe UI"/>
                <w:sz w:val="18"/>
                <w:szCs w:val="18"/>
              </w:rPr>
            </w:pPr>
            <w:r w:rsidRPr="00EC2CF5">
              <w:rPr>
                <w:rStyle w:val="normaltextrun"/>
                <w:rFonts w:ascii="Crimson Pro" w:hAnsi="Crimson Pro" w:cs="Segoe UI"/>
                <w:b/>
                <w:bCs/>
                <w:sz w:val="22"/>
                <w:szCs w:val="22"/>
              </w:rPr>
              <w:t>Ferdighetsmål</w:t>
            </w:r>
            <w:r w:rsidRPr="00EC2CF5">
              <w:rPr>
                <w:rStyle w:val="eop"/>
                <w:rFonts w:ascii="Crimson Pro" w:hAnsi="Crimson Pro" w:cs="Segoe UI"/>
                <w:sz w:val="22"/>
                <w:szCs w:val="22"/>
              </w:rPr>
              <w:t> </w:t>
            </w:r>
          </w:p>
          <w:p w:rsidR="00EC2CF5" w:rsidRPr="00EC2CF5" w:rsidP="008F709A" w14:paraId="12374321" w14:textId="77777777">
            <w:pPr>
              <w:pStyle w:val="paragraph"/>
              <w:numPr>
                <w:ilvl w:val="0"/>
                <w:numId w:val="82"/>
              </w:numPr>
              <w:spacing w:before="0" w:beforeAutospacing="0" w:after="0" w:afterAutospacing="0"/>
              <w:textAlignment w:val="baseline"/>
              <w:rPr>
                <w:rFonts w:ascii="Crimson Pro" w:hAnsi="Crimson Pro" w:cs="Calibri"/>
                <w:sz w:val="22"/>
                <w:szCs w:val="22"/>
              </w:rPr>
            </w:pPr>
            <w:r w:rsidRPr="00EC2CF5">
              <w:rPr>
                <w:rStyle w:val="normaltextrun"/>
                <w:rFonts w:ascii="Crimson Pro" w:hAnsi="Crimson Pro" w:cs="Calibri"/>
                <w:sz w:val="22"/>
                <w:szCs w:val="22"/>
              </w:rPr>
              <w:t>Redegjøre for utformingskrav for gater og veier med henvisning til vegnormalen.</w:t>
            </w:r>
            <w:r w:rsidRPr="00EC2CF5">
              <w:rPr>
                <w:rStyle w:val="eop"/>
                <w:rFonts w:ascii="Crimson Pro" w:hAnsi="Crimson Pro" w:cs="Calibri"/>
                <w:sz w:val="22"/>
                <w:szCs w:val="22"/>
              </w:rPr>
              <w:t> </w:t>
            </w:r>
          </w:p>
          <w:p w:rsidR="00EC2CF5" w:rsidRPr="00EC2CF5" w:rsidP="008F709A" w14:paraId="6D170D78" w14:textId="77777777">
            <w:pPr>
              <w:pStyle w:val="paragraph"/>
              <w:numPr>
                <w:ilvl w:val="0"/>
                <w:numId w:val="82"/>
              </w:numPr>
              <w:spacing w:before="0" w:beforeAutospacing="0" w:after="0" w:afterAutospacing="0"/>
              <w:textAlignment w:val="baseline"/>
              <w:rPr>
                <w:rFonts w:ascii="Crimson Pro" w:hAnsi="Crimson Pro" w:cs="Calibri"/>
                <w:sz w:val="22"/>
                <w:szCs w:val="22"/>
              </w:rPr>
            </w:pPr>
            <w:r w:rsidRPr="00EC2CF5">
              <w:rPr>
                <w:rStyle w:val="normaltextrun"/>
                <w:rFonts w:ascii="Crimson Pro" w:hAnsi="Crimson Pro" w:cs="Calibri"/>
                <w:sz w:val="22"/>
                <w:szCs w:val="22"/>
              </w:rPr>
              <w:t>Redegjøre for dimensjoneringsklasser og enkle kryss og avkjørsler.</w:t>
            </w:r>
            <w:r w:rsidRPr="00EC2CF5">
              <w:rPr>
                <w:rStyle w:val="eop"/>
                <w:rFonts w:ascii="Crimson Pro" w:hAnsi="Crimson Pro" w:cs="Calibri"/>
                <w:sz w:val="22"/>
                <w:szCs w:val="22"/>
              </w:rPr>
              <w:t> </w:t>
            </w:r>
          </w:p>
          <w:p w:rsidR="00EC2CF5" w:rsidRPr="00EC2CF5" w:rsidP="008217CD" w14:paraId="286CB58C" w14:textId="77777777">
            <w:pPr>
              <w:pStyle w:val="paragraph"/>
              <w:spacing w:before="0" w:beforeAutospacing="0" w:after="0" w:afterAutospacing="0"/>
              <w:ind w:left="1065"/>
              <w:textAlignment w:val="baseline"/>
              <w:rPr>
                <w:rFonts w:ascii="Crimson Pro" w:hAnsi="Crimson Pro" w:cs="Segoe UI"/>
                <w:sz w:val="18"/>
                <w:szCs w:val="18"/>
              </w:rPr>
            </w:pPr>
            <w:r w:rsidRPr="00EC2CF5">
              <w:rPr>
                <w:rStyle w:val="eop"/>
                <w:rFonts w:ascii="Crimson Pro" w:hAnsi="Crimson Pro" w:cs="Segoe UI"/>
                <w:sz w:val="20"/>
                <w:szCs w:val="20"/>
              </w:rPr>
              <w:t> </w:t>
            </w:r>
          </w:p>
          <w:p w:rsidR="00EC2CF5" w:rsidRPr="00EC2CF5" w:rsidP="008217CD" w14:paraId="6D7D868F" w14:textId="77777777">
            <w:pPr>
              <w:pStyle w:val="paragraph"/>
              <w:spacing w:before="0" w:beforeAutospacing="0" w:after="0" w:afterAutospacing="0"/>
              <w:textAlignment w:val="baseline"/>
              <w:rPr>
                <w:rFonts w:ascii="Crimson Pro" w:hAnsi="Crimson Pro" w:cs="Segoe UI"/>
                <w:sz w:val="18"/>
                <w:szCs w:val="18"/>
              </w:rPr>
            </w:pPr>
            <w:r w:rsidRPr="00EC2CF5">
              <w:rPr>
                <w:rStyle w:val="eop"/>
                <w:rFonts w:ascii="Crimson Pro" w:hAnsi="Crimson Pro" w:cs="Segoe UI"/>
                <w:sz w:val="22"/>
                <w:szCs w:val="22"/>
              </w:rPr>
              <w:t> </w:t>
            </w:r>
          </w:p>
          <w:p w:rsidR="00EC2CF5" w:rsidRPr="00EC2CF5" w:rsidP="008217CD" w14:paraId="03A01FD4" w14:textId="77777777">
            <w:pPr>
              <w:pStyle w:val="paragraph"/>
              <w:spacing w:before="0" w:beforeAutospacing="0" w:after="0" w:afterAutospacing="0"/>
              <w:textAlignment w:val="baseline"/>
              <w:rPr>
                <w:rFonts w:ascii="Crimson Pro" w:hAnsi="Crimson Pro" w:cs="Segoe UI"/>
                <w:sz w:val="18"/>
                <w:szCs w:val="18"/>
              </w:rPr>
            </w:pPr>
            <w:r w:rsidRPr="00EC2CF5">
              <w:rPr>
                <w:rStyle w:val="normaltextrun"/>
                <w:rFonts w:ascii="Crimson Pro" w:hAnsi="Crimson Pro" w:cs="Segoe UI"/>
                <w:b/>
                <w:bCs/>
                <w:sz w:val="22"/>
                <w:szCs w:val="22"/>
              </w:rPr>
              <w:t>Generell og grunnleggende kompetanse</w:t>
            </w:r>
            <w:r w:rsidRPr="00EC2CF5">
              <w:rPr>
                <w:rStyle w:val="eop"/>
                <w:rFonts w:ascii="Crimson Pro" w:hAnsi="Crimson Pro" w:cs="Segoe UI"/>
                <w:sz w:val="22"/>
                <w:szCs w:val="22"/>
              </w:rPr>
              <w:t> </w:t>
            </w:r>
          </w:p>
          <w:p w:rsidR="00EC2CF5" w:rsidRPr="00EC2CF5" w:rsidP="008F709A" w14:paraId="30F1AF81" w14:textId="77777777">
            <w:pPr>
              <w:pStyle w:val="paragraph"/>
              <w:numPr>
                <w:ilvl w:val="0"/>
                <w:numId w:val="83"/>
              </w:numPr>
              <w:spacing w:before="0" w:beforeAutospacing="0" w:after="0" w:afterAutospacing="0"/>
              <w:textAlignment w:val="baseline"/>
              <w:rPr>
                <w:rFonts w:ascii="Crimson Pro" w:hAnsi="Crimson Pro" w:cs="Calibri"/>
                <w:sz w:val="22"/>
                <w:szCs w:val="22"/>
              </w:rPr>
            </w:pPr>
            <w:r w:rsidRPr="00EC2CF5">
              <w:rPr>
                <w:rStyle w:val="normaltextrun"/>
                <w:rFonts w:ascii="Crimson Pro" w:hAnsi="Crimson Pro" w:cs="Calibri"/>
                <w:sz w:val="22"/>
                <w:szCs w:val="22"/>
              </w:rPr>
              <w:t xml:space="preserve">Ha fagansvar for bygging av nye veier i </w:t>
            </w:r>
            <w:r w:rsidRPr="00EC2CF5">
              <w:rPr>
                <w:rStyle w:val="normaltextrun"/>
                <w:rFonts w:ascii="Crimson Pro" w:hAnsi="Crimson Pro" w:cs="Calibri"/>
                <w:sz w:val="22"/>
                <w:szCs w:val="22"/>
              </w:rPr>
              <w:t>hht</w:t>
            </w:r>
            <w:r w:rsidRPr="00EC2CF5">
              <w:rPr>
                <w:rStyle w:val="normaltextrun"/>
                <w:rFonts w:ascii="Crimson Pro" w:hAnsi="Crimson Pro" w:cs="Calibri"/>
                <w:sz w:val="22"/>
                <w:szCs w:val="22"/>
              </w:rPr>
              <w:t xml:space="preserve"> vegnormal N100.</w:t>
            </w:r>
            <w:r w:rsidRPr="00EC2CF5">
              <w:rPr>
                <w:rStyle w:val="eop"/>
                <w:rFonts w:ascii="Crimson Pro" w:hAnsi="Crimson Pro" w:cs="Calibri"/>
                <w:sz w:val="22"/>
                <w:szCs w:val="22"/>
              </w:rPr>
              <w:t> </w:t>
            </w:r>
          </w:p>
          <w:p w:rsidR="00D12BED" w:rsidRPr="00EC2CF5" w:rsidP="008217CD" w14:paraId="165AA251" w14:textId="77777777">
            <w:pPr>
              <w:rPr>
                <w:rFonts w:eastAsia="Calibri"/>
                <w:b/>
                <w:bCs/>
                <w:sz w:val="22"/>
                <w:szCs w:val="22"/>
                <w:lang w:eastAsia="en-US"/>
              </w:rPr>
            </w:pPr>
          </w:p>
        </w:tc>
      </w:tr>
    </w:tbl>
    <w:p w:rsidR="00810614" w:rsidRPr="00DC6A7A" w:rsidP="004F159F" w14:paraId="2EBA76FC" w14:textId="31170D35">
      <w:pPr>
        <w:pStyle w:val="Heading4"/>
      </w:pPr>
      <w:r w:rsidRPr="00DC6A7A">
        <w:t>VE</w:t>
      </w:r>
      <w:r w:rsidRPr="00DC6A7A" w:rsidR="00DA0FAE">
        <w:t>I</w:t>
      </w:r>
      <w:r w:rsidRPr="00DC6A7A">
        <w:t>BYGGING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5931DE71"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A6295A" w:rsidRPr="008D042F" w14:paraId="0C2DEEE1" w14:textId="77777777">
            <w:pPr>
              <w:widowControl w:val="0"/>
              <w:autoSpaceDE w:val="0"/>
              <w:autoSpaceDN w:val="0"/>
              <w:rPr>
                <w:rFonts w:eastAsia="Calibri"/>
                <w:i/>
                <w:sz w:val="22"/>
                <w:szCs w:val="22"/>
                <w:lang w:eastAsia="en-US"/>
              </w:rPr>
            </w:pPr>
            <w:r w:rsidRPr="008D042F">
              <w:rPr>
                <w:rFonts w:eastAsia="Calibri"/>
                <w:b/>
                <w:bCs/>
                <w:sz w:val="22"/>
                <w:szCs w:val="22"/>
                <w:lang w:eastAsia="en-US"/>
              </w:rPr>
              <w:t>Læringsutbytte</w:t>
            </w:r>
          </w:p>
        </w:tc>
      </w:tr>
      <w:tr w14:paraId="375FE40D" w14:textId="77777777" w:rsidTr="004A37E8">
        <w:tblPrEx>
          <w:tblW w:w="9356" w:type="dxa"/>
          <w:tblInd w:w="-5" w:type="dxa"/>
          <w:tblLayout w:type="fixed"/>
          <w:tblCellMar>
            <w:left w:w="0" w:type="dxa"/>
            <w:right w:w="0" w:type="dxa"/>
          </w:tblCellMar>
          <w:tblLook w:val="01E0"/>
        </w:tblPrEx>
        <w:trPr>
          <w:trHeight w:val="510"/>
        </w:trPr>
        <w:tc>
          <w:tcPr>
            <w:tcW w:w="9356" w:type="dxa"/>
            <w:shd w:val="clear" w:color="auto" w:fill="FFFFFF" w:themeFill="background1"/>
          </w:tcPr>
          <w:p w:rsidR="000001D2" w:rsidRPr="000001D2" w:rsidP="000001D2" w14:paraId="79DCABAF" w14:textId="6BCC6D74">
            <w:pPr>
              <w:pStyle w:val="paragraph"/>
              <w:spacing w:before="0" w:beforeAutospacing="0" w:after="0" w:afterAutospacing="0"/>
              <w:textAlignment w:val="baseline"/>
              <w:rPr>
                <w:rFonts w:ascii="Crimson Pro Light" w:hAnsi="Crimson Pro Light"/>
                <w:sz w:val="22"/>
                <w:szCs w:val="22"/>
              </w:rPr>
            </w:pPr>
            <w:r w:rsidRPr="000001D2">
              <w:rPr>
                <w:rStyle w:val="normaltextrun"/>
                <w:rFonts w:ascii="Crimson Pro" w:hAnsi="Crimson Pro"/>
                <w:b/>
                <w:bCs/>
                <w:sz w:val="22"/>
                <w:szCs w:val="22"/>
              </w:rPr>
              <w:t>Kunnskapsmål</w:t>
            </w:r>
            <w:r w:rsidRPr="000001D2">
              <w:rPr>
                <w:rStyle w:val="eop"/>
                <w:rFonts w:ascii="Crimson Pro" w:hAnsi="Crimson Pro"/>
                <w:sz w:val="22"/>
                <w:szCs w:val="22"/>
              </w:rPr>
              <w:t> </w:t>
            </w:r>
          </w:p>
          <w:p w:rsidR="000001D2" w:rsidRPr="007D75DB" w:rsidP="008F709A" w14:paraId="21B34838" w14:textId="77777777">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Grunnleggende om Vegloven og bygging av vei i.h.t vegnormal N200.</w:t>
            </w:r>
            <w:r w:rsidRPr="007D75DB">
              <w:rPr>
                <w:rStyle w:val="eop"/>
                <w:rFonts w:ascii="Crimson Pro" w:hAnsi="Crimson Pro"/>
                <w:sz w:val="22"/>
                <w:szCs w:val="22"/>
              </w:rPr>
              <w:t> </w:t>
            </w:r>
          </w:p>
          <w:p w:rsidR="000001D2" w:rsidRPr="007D75DB" w:rsidP="008F709A" w14:paraId="75E658B1" w14:textId="77777777">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Grunnforhold som påvirker løsninger og metoder for veiskjæring, fyllinger og underbygning, </w:t>
            </w:r>
            <w:r w:rsidRPr="007D75DB">
              <w:rPr>
                <w:rStyle w:val="eop"/>
                <w:rFonts w:ascii="Crimson Pro" w:hAnsi="Crimson Pro"/>
                <w:sz w:val="22"/>
                <w:szCs w:val="22"/>
              </w:rPr>
              <w:t> </w:t>
            </w:r>
          </w:p>
          <w:p w:rsidR="000001D2" w:rsidRPr="007D75DB" w:rsidP="008F709A" w14:paraId="20E58207" w14:textId="45B5CB30">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Dimensjonering av ve</w:t>
            </w:r>
            <w:r w:rsidR="00E92589">
              <w:rPr>
                <w:rStyle w:val="normaltextrun"/>
                <w:rFonts w:ascii="Crimson Pro" w:hAnsi="Crimson Pro"/>
                <w:sz w:val="22"/>
                <w:szCs w:val="22"/>
              </w:rPr>
              <w:t>i</w:t>
            </w:r>
            <w:r w:rsidRPr="007D75DB">
              <w:rPr>
                <w:rStyle w:val="normaltextrun"/>
                <w:rFonts w:ascii="Crimson Pro" w:hAnsi="Crimson Pro"/>
                <w:sz w:val="22"/>
                <w:szCs w:val="22"/>
              </w:rPr>
              <w:t xml:space="preserve">overbygning </w:t>
            </w:r>
            <w:r w:rsidRPr="007D75DB">
              <w:rPr>
                <w:rStyle w:val="normaltextrun"/>
                <w:rFonts w:ascii="Crimson Pro" w:hAnsi="Crimson Pro"/>
                <w:sz w:val="22"/>
                <w:szCs w:val="22"/>
              </w:rPr>
              <w:t>iht</w:t>
            </w:r>
            <w:r w:rsidRPr="007D75DB">
              <w:rPr>
                <w:rStyle w:val="normaltextrun"/>
                <w:rFonts w:ascii="Crimson Pro" w:hAnsi="Crimson Pro"/>
                <w:sz w:val="22"/>
                <w:szCs w:val="22"/>
              </w:rPr>
              <w:t xml:space="preserve"> N200</w:t>
            </w:r>
            <w:r w:rsidRPr="007D75DB">
              <w:rPr>
                <w:rStyle w:val="eop"/>
                <w:rFonts w:ascii="Crimson Pro" w:hAnsi="Crimson Pro"/>
                <w:sz w:val="22"/>
                <w:szCs w:val="22"/>
              </w:rPr>
              <w:t> </w:t>
            </w:r>
          </w:p>
          <w:p w:rsidR="000001D2" w:rsidRPr="007D75DB" w:rsidP="008F709A" w14:paraId="1FBA069C" w14:textId="77777777">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Materialer og utførelse i vegprosjekt</w:t>
            </w:r>
            <w:r w:rsidRPr="007D75DB">
              <w:rPr>
                <w:rStyle w:val="eop"/>
                <w:rFonts w:ascii="Crimson Pro" w:hAnsi="Crimson Pro"/>
                <w:sz w:val="22"/>
                <w:szCs w:val="22"/>
              </w:rPr>
              <w:t> </w:t>
            </w:r>
          </w:p>
          <w:p w:rsidR="000001D2" w:rsidRPr="007D75DB" w:rsidP="008F709A" w14:paraId="3E9C4DC3" w14:textId="77777777">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Frostsikring av veganlegg</w:t>
            </w:r>
            <w:r w:rsidRPr="007D75DB">
              <w:rPr>
                <w:rStyle w:val="eop"/>
                <w:rFonts w:ascii="Crimson Pro" w:hAnsi="Crimson Pro"/>
                <w:sz w:val="22"/>
                <w:szCs w:val="22"/>
              </w:rPr>
              <w:t> </w:t>
            </w:r>
          </w:p>
          <w:p w:rsidR="000001D2" w:rsidRPr="007D75DB" w:rsidP="008F709A" w14:paraId="0D60096F" w14:textId="77777777">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Vannhåndtering i veganlegg</w:t>
            </w:r>
            <w:r w:rsidRPr="007D75DB">
              <w:rPr>
                <w:rStyle w:val="eop"/>
                <w:rFonts w:ascii="Crimson Pro" w:hAnsi="Crimson Pro"/>
                <w:sz w:val="22"/>
                <w:szCs w:val="22"/>
              </w:rPr>
              <w:t> </w:t>
            </w:r>
          </w:p>
          <w:p w:rsidR="000001D2" w:rsidRPr="007D75DB" w:rsidP="008F709A" w14:paraId="3856A7C3" w14:textId="5091AF00">
            <w:pPr>
              <w:pStyle w:val="paragraph"/>
              <w:numPr>
                <w:ilvl w:val="0"/>
                <w:numId w:val="84"/>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Ve</w:t>
            </w:r>
            <w:r w:rsidR="00E92589">
              <w:rPr>
                <w:rStyle w:val="normaltextrun"/>
                <w:rFonts w:ascii="Crimson Pro" w:hAnsi="Crimson Pro"/>
                <w:sz w:val="22"/>
                <w:szCs w:val="22"/>
              </w:rPr>
              <w:t>i</w:t>
            </w:r>
            <w:r w:rsidRPr="007D75DB">
              <w:rPr>
                <w:rStyle w:val="normaltextrun"/>
                <w:rFonts w:ascii="Crimson Pro" w:hAnsi="Crimson Pro"/>
                <w:sz w:val="22"/>
                <w:szCs w:val="22"/>
              </w:rPr>
              <w:t>utstyr og miljøtiltak</w:t>
            </w:r>
            <w:r w:rsidRPr="007D75DB">
              <w:rPr>
                <w:rStyle w:val="eop"/>
                <w:rFonts w:ascii="Crimson Pro" w:hAnsi="Crimson Pro"/>
                <w:sz w:val="22"/>
                <w:szCs w:val="22"/>
              </w:rPr>
              <w:t> </w:t>
            </w:r>
          </w:p>
          <w:p w:rsidR="000001D2" w:rsidRPr="000001D2" w:rsidP="007D75DB" w14:paraId="6F6EC5C5" w14:textId="25086DBB">
            <w:pPr>
              <w:pStyle w:val="paragraph"/>
              <w:spacing w:before="0" w:beforeAutospacing="0" w:after="0" w:afterAutospacing="0"/>
              <w:ind w:firstLine="36"/>
              <w:textAlignment w:val="baseline"/>
              <w:rPr>
                <w:rFonts w:ascii="Crimson Pro Light" w:hAnsi="Crimson Pro Light"/>
                <w:sz w:val="22"/>
                <w:szCs w:val="22"/>
              </w:rPr>
            </w:pPr>
          </w:p>
          <w:p w:rsidR="000001D2" w:rsidRPr="000001D2" w:rsidP="000001D2" w14:paraId="07A5FFEB" w14:textId="77777777">
            <w:pPr>
              <w:pStyle w:val="paragraph"/>
              <w:spacing w:before="0" w:beforeAutospacing="0" w:after="0" w:afterAutospacing="0"/>
              <w:textAlignment w:val="baseline"/>
              <w:rPr>
                <w:rFonts w:ascii="Crimson Pro Light" w:hAnsi="Crimson Pro Light"/>
                <w:sz w:val="22"/>
                <w:szCs w:val="22"/>
              </w:rPr>
            </w:pPr>
            <w:r w:rsidRPr="000001D2">
              <w:rPr>
                <w:rStyle w:val="normaltextrun"/>
                <w:rFonts w:ascii="Crimson Pro Light" w:hAnsi="Crimson Pro Light"/>
                <w:b/>
                <w:bCs/>
                <w:sz w:val="22"/>
                <w:szCs w:val="22"/>
              </w:rPr>
              <w:t>Ferdighetsmål</w:t>
            </w:r>
            <w:r w:rsidRPr="000001D2">
              <w:rPr>
                <w:rStyle w:val="eop"/>
                <w:rFonts w:ascii="Crimson Pro Light" w:hAnsi="Crimson Pro Light"/>
                <w:sz w:val="22"/>
                <w:szCs w:val="22"/>
              </w:rPr>
              <w:t> </w:t>
            </w:r>
          </w:p>
          <w:p w:rsidR="000001D2" w:rsidRPr="007D75DB" w:rsidP="008F709A" w14:paraId="06579CD6" w14:textId="77777777">
            <w:pPr>
              <w:pStyle w:val="paragraph"/>
              <w:numPr>
                <w:ilvl w:val="0"/>
                <w:numId w:val="85"/>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Bruke vegnormalene korrekt til å utlede krav til bygging av vei.</w:t>
            </w:r>
            <w:r w:rsidRPr="007D75DB">
              <w:rPr>
                <w:rStyle w:val="eop"/>
                <w:rFonts w:ascii="Crimson Pro" w:hAnsi="Crimson Pro"/>
                <w:sz w:val="22"/>
                <w:szCs w:val="22"/>
              </w:rPr>
              <w:t> </w:t>
            </w:r>
          </w:p>
          <w:p w:rsidR="000001D2" w:rsidRPr="007D75DB" w:rsidP="008F709A" w14:paraId="6A2875A3" w14:textId="77777777">
            <w:pPr>
              <w:pStyle w:val="paragraph"/>
              <w:numPr>
                <w:ilvl w:val="0"/>
                <w:numId w:val="85"/>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 xml:space="preserve">Dimensjonere vegens overbygning </w:t>
            </w:r>
            <w:r w:rsidRPr="007D75DB">
              <w:rPr>
                <w:rStyle w:val="normaltextrun"/>
                <w:rFonts w:ascii="Crimson Pro" w:hAnsi="Crimson Pro"/>
                <w:sz w:val="22"/>
                <w:szCs w:val="22"/>
              </w:rPr>
              <w:t>iht</w:t>
            </w:r>
            <w:r w:rsidRPr="007D75DB">
              <w:rPr>
                <w:rStyle w:val="normaltextrun"/>
                <w:rFonts w:ascii="Crimson Pro" w:hAnsi="Crimson Pro"/>
                <w:sz w:val="22"/>
                <w:szCs w:val="22"/>
              </w:rPr>
              <w:t xml:space="preserve"> N200.</w:t>
            </w:r>
            <w:r w:rsidRPr="007D75DB">
              <w:rPr>
                <w:rStyle w:val="eop"/>
                <w:rFonts w:ascii="Crimson Pro" w:hAnsi="Crimson Pro"/>
                <w:sz w:val="22"/>
                <w:szCs w:val="22"/>
              </w:rPr>
              <w:t> </w:t>
            </w:r>
          </w:p>
          <w:p w:rsidR="000001D2" w:rsidRPr="007D75DB" w:rsidP="008F709A" w14:paraId="2D35DB63" w14:textId="77777777">
            <w:pPr>
              <w:pStyle w:val="paragraph"/>
              <w:numPr>
                <w:ilvl w:val="0"/>
                <w:numId w:val="85"/>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Utføre laboratorieanalyser for steinmaterialer. </w:t>
            </w:r>
            <w:r w:rsidRPr="007D75DB">
              <w:rPr>
                <w:rStyle w:val="eop"/>
                <w:rFonts w:ascii="Crimson Pro" w:hAnsi="Crimson Pro"/>
                <w:sz w:val="22"/>
                <w:szCs w:val="22"/>
              </w:rPr>
              <w:t> </w:t>
            </w:r>
          </w:p>
          <w:p w:rsidR="000001D2" w:rsidRPr="007D75DB" w:rsidP="008F709A" w14:paraId="062E3165" w14:textId="77777777">
            <w:pPr>
              <w:pStyle w:val="paragraph"/>
              <w:numPr>
                <w:ilvl w:val="0"/>
                <w:numId w:val="85"/>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 xml:space="preserve">Presentere tematikk grunnforhold og utforming av vei med </w:t>
            </w:r>
            <w:r w:rsidRPr="007D75DB">
              <w:rPr>
                <w:rStyle w:val="normaltextrun"/>
                <w:rFonts w:ascii="Crimson Pro" w:hAnsi="Crimson Pro"/>
                <w:sz w:val="22"/>
                <w:szCs w:val="22"/>
              </w:rPr>
              <w:t>fokus</w:t>
            </w:r>
            <w:r w:rsidRPr="007D75DB">
              <w:rPr>
                <w:rStyle w:val="normaltextrun"/>
                <w:rFonts w:ascii="Crimson Pro" w:hAnsi="Crimson Pro"/>
                <w:sz w:val="22"/>
                <w:szCs w:val="22"/>
              </w:rPr>
              <w:t xml:space="preserve"> på arktisk klima.</w:t>
            </w:r>
            <w:r w:rsidRPr="007D75DB">
              <w:rPr>
                <w:rStyle w:val="eop"/>
                <w:rFonts w:ascii="Crimson Pro" w:hAnsi="Crimson Pro"/>
                <w:sz w:val="22"/>
                <w:szCs w:val="22"/>
              </w:rPr>
              <w:t> </w:t>
            </w:r>
          </w:p>
          <w:p w:rsidR="000001D2" w:rsidRPr="000001D2" w:rsidP="000001D2" w14:paraId="3529ADA8" w14:textId="77777777">
            <w:pPr>
              <w:pStyle w:val="paragraph"/>
              <w:spacing w:before="0" w:beforeAutospacing="0" w:after="0" w:afterAutospacing="0"/>
              <w:ind w:left="1065"/>
              <w:textAlignment w:val="baseline"/>
              <w:rPr>
                <w:rFonts w:ascii="Crimson Pro Light" w:hAnsi="Crimson Pro Light"/>
                <w:sz w:val="22"/>
                <w:szCs w:val="22"/>
              </w:rPr>
            </w:pPr>
            <w:r w:rsidRPr="000001D2">
              <w:rPr>
                <w:rStyle w:val="eop"/>
                <w:rFonts w:ascii="Crimson Pro Light" w:hAnsi="Crimson Pro Light"/>
                <w:sz w:val="22"/>
                <w:szCs w:val="22"/>
              </w:rPr>
              <w:t> </w:t>
            </w:r>
          </w:p>
          <w:p w:rsidR="000001D2" w:rsidRPr="000001D2" w:rsidP="000001D2" w14:paraId="1AF7E831" w14:textId="77777777">
            <w:pPr>
              <w:pStyle w:val="paragraph"/>
              <w:spacing w:before="0" w:beforeAutospacing="0" w:after="0" w:afterAutospacing="0"/>
              <w:textAlignment w:val="baseline"/>
              <w:rPr>
                <w:rFonts w:ascii="Crimson Pro Light" w:hAnsi="Crimson Pro Light"/>
                <w:sz w:val="22"/>
                <w:szCs w:val="22"/>
              </w:rPr>
            </w:pPr>
            <w:r w:rsidRPr="000001D2">
              <w:rPr>
                <w:rStyle w:val="normaltextrun"/>
                <w:rFonts w:ascii="Crimson Pro Light" w:hAnsi="Crimson Pro Light"/>
                <w:b/>
                <w:bCs/>
                <w:sz w:val="22"/>
                <w:szCs w:val="22"/>
              </w:rPr>
              <w:t>Generell og grunnleggende kompetanse</w:t>
            </w:r>
            <w:r w:rsidRPr="000001D2">
              <w:rPr>
                <w:rStyle w:val="eop"/>
                <w:rFonts w:ascii="Crimson Pro Light" w:hAnsi="Crimson Pro Light"/>
                <w:sz w:val="22"/>
                <w:szCs w:val="22"/>
              </w:rPr>
              <w:t> </w:t>
            </w:r>
          </w:p>
          <w:p w:rsidR="000001D2" w:rsidRPr="007D75DB" w:rsidP="008F709A" w14:paraId="33935154" w14:textId="77777777">
            <w:pPr>
              <w:pStyle w:val="paragraph"/>
              <w:numPr>
                <w:ilvl w:val="0"/>
                <w:numId w:val="86"/>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Ha fagansvar og selvstendig lede planlegging og bygging av ny veg.</w:t>
            </w:r>
            <w:r w:rsidRPr="007D75DB">
              <w:rPr>
                <w:rStyle w:val="eop"/>
                <w:rFonts w:ascii="Crimson Pro" w:hAnsi="Crimson Pro"/>
                <w:sz w:val="22"/>
                <w:szCs w:val="22"/>
              </w:rPr>
              <w:t> </w:t>
            </w:r>
          </w:p>
          <w:p w:rsidR="000001D2" w:rsidRPr="007D75DB" w:rsidP="008F709A" w14:paraId="35A3DFD4" w14:textId="77777777">
            <w:pPr>
              <w:pStyle w:val="paragraph"/>
              <w:numPr>
                <w:ilvl w:val="0"/>
                <w:numId w:val="86"/>
              </w:numPr>
              <w:spacing w:before="0" w:beforeAutospacing="0" w:after="0" w:afterAutospacing="0"/>
              <w:textAlignment w:val="baseline"/>
              <w:rPr>
                <w:rFonts w:ascii="Crimson Pro" w:hAnsi="Crimson Pro"/>
                <w:sz w:val="22"/>
                <w:szCs w:val="22"/>
              </w:rPr>
            </w:pPr>
            <w:r w:rsidRPr="007D75DB">
              <w:rPr>
                <w:rStyle w:val="normaltextrun"/>
                <w:rFonts w:ascii="Crimson Pro" w:hAnsi="Crimson Pro"/>
                <w:sz w:val="22"/>
                <w:szCs w:val="22"/>
              </w:rPr>
              <w:t>Evne til refleksjon og kritisk tenkning i arbeid med ny vei.</w:t>
            </w:r>
            <w:r w:rsidRPr="007D75DB">
              <w:rPr>
                <w:rStyle w:val="eop"/>
                <w:rFonts w:ascii="Crimson Pro" w:hAnsi="Crimson Pro"/>
                <w:sz w:val="22"/>
                <w:szCs w:val="22"/>
              </w:rPr>
              <w:t> </w:t>
            </w:r>
          </w:p>
          <w:p w:rsidR="00A6295A" w:rsidRPr="008D042F" w14:paraId="116A5587" w14:textId="77777777">
            <w:pPr>
              <w:widowControl w:val="0"/>
              <w:autoSpaceDE w:val="0"/>
              <w:autoSpaceDN w:val="0"/>
              <w:rPr>
                <w:rFonts w:eastAsia="Calibri"/>
                <w:b/>
                <w:bCs/>
                <w:sz w:val="22"/>
                <w:szCs w:val="22"/>
                <w:lang w:eastAsia="en-US"/>
              </w:rPr>
            </w:pPr>
          </w:p>
        </w:tc>
      </w:tr>
    </w:tbl>
    <w:p w:rsidR="008E7266" w:rsidP="004F159F" w14:paraId="781F1BD5" w14:textId="6DCF1517">
      <w:pPr>
        <w:pStyle w:val="Heading4"/>
      </w:pPr>
      <w:r>
        <w:t>VANN OG AVLØPSTEKNIKK</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5A3457CB" w14:textId="77777777" w:rsidTr="008217CD">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cPr>
          <w:p w:rsidR="008E7266" w:rsidRPr="007D75DB" w:rsidP="00CE1CA7" w14:paraId="11613B80" w14:textId="77777777">
            <w:pPr>
              <w:widowControl w:val="0"/>
              <w:autoSpaceDE w:val="0"/>
              <w:autoSpaceDN w:val="0"/>
              <w:rPr>
                <w:rFonts w:eastAsia="Calibri"/>
                <w:i/>
                <w:sz w:val="22"/>
                <w:szCs w:val="22"/>
                <w:lang w:eastAsia="en-US"/>
              </w:rPr>
            </w:pPr>
            <w:r w:rsidRPr="007D75DB">
              <w:rPr>
                <w:rFonts w:eastAsia="Calibri"/>
                <w:b/>
                <w:bCs/>
                <w:sz w:val="22"/>
                <w:szCs w:val="22"/>
                <w:lang w:eastAsia="en-US"/>
              </w:rPr>
              <w:t>Læringsutbytte</w:t>
            </w:r>
          </w:p>
        </w:tc>
      </w:tr>
      <w:tr w14:paraId="2053864F" w14:textId="77777777" w:rsidTr="009B07CD">
        <w:tblPrEx>
          <w:tblW w:w="9356" w:type="dxa"/>
          <w:tblInd w:w="-5" w:type="dxa"/>
          <w:tblLayout w:type="fixed"/>
          <w:tblCellMar>
            <w:left w:w="0" w:type="dxa"/>
            <w:right w:w="0" w:type="dxa"/>
          </w:tblCellMar>
          <w:tblLook w:val="01E0"/>
        </w:tblPrEx>
        <w:trPr>
          <w:trHeight w:val="408"/>
        </w:trPr>
        <w:tc>
          <w:tcPr>
            <w:tcW w:w="9356" w:type="dxa"/>
            <w:shd w:val="clear" w:color="auto" w:fill="FFFFFF" w:themeFill="background1"/>
          </w:tcPr>
          <w:p w:rsidR="007D75DB" w:rsidRPr="007D75DB" w:rsidP="007D75DB" w14:paraId="6D430567" w14:textId="5EBFD91B">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E</w:t>
            </w:r>
            <w:r w:rsidRPr="007D75DB">
              <w:rPr>
                <w:rStyle w:val="normaltextrun"/>
                <w:rFonts w:ascii="Crimson Pro" w:hAnsi="Crimson Pro" w:cs="Segoe UI"/>
                <w:sz w:val="22"/>
                <w:szCs w:val="22"/>
              </w:rPr>
              <w:t>mnet omhandler planlegging og utførelse av VA ledningsnett </w:t>
            </w:r>
            <w:r w:rsidRPr="007D75DB">
              <w:rPr>
                <w:rStyle w:val="eop"/>
                <w:rFonts w:ascii="Crimson Pro" w:hAnsi="Crimson Pro" w:cs="Segoe UI"/>
                <w:sz w:val="22"/>
                <w:szCs w:val="22"/>
              </w:rPr>
              <w:t> </w:t>
            </w:r>
          </w:p>
          <w:p w:rsidR="007D75DB" w:rsidRPr="007D75DB" w:rsidP="007D75DB" w14:paraId="3F333EAC" w14:textId="77777777">
            <w:pPr>
              <w:pStyle w:val="paragraph"/>
              <w:spacing w:before="0" w:beforeAutospacing="0" w:after="0" w:afterAutospacing="0"/>
              <w:textAlignment w:val="baseline"/>
              <w:rPr>
                <w:rFonts w:ascii="Segoe UI" w:hAnsi="Segoe UI" w:cs="Segoe UI"/>
                <w:sz w:val="18"/>
                <w:szCs w:val="18"/>
              </w:rPr>
            </w:pPr>
            <w:r w:rsidRPr="007D75DB">
              <w:rPr>
                <w:rStyle w:val="eop"/>
                <w:rFonts w:ascii="Crimson Pro" w:hAnsi="Crimson Pro" w:cs="Segoe UI"/>
                <w:sz w:val="22"/>
                <w:szCs w:val="22"/>
              </w:rPr>
              <w:t> </w:t>
            </w:r>
          </w:p>
          <w:p w:rsidR="007D75DB" w:rsidRPr="007D75DB" w:rsidP="007D75DB" w14:paraId="2BF828DF" w14:textId="77777777">
            <w:pPr>
              <w:pStyle w:val="paragraph"/>
              <w:spacing w:before="0" w:beforeAutospacing="0" w:after="0" w:afterAutospacing="0"/>
              <w:textAlignment w:val="baseline"/>
              <w:rPr>
                <w:rFonts w:ascii="Segoe UI" w:hAnsi="Segoe UI" w:cs="Segoe UI"/>
                <w:sz w:val="18"/>
                <w:szCs w:val="18"/>
              </w:rPr>
            </w:pPr>
            <w:r w:rsidRPr="007D75DB">
              <w:rPr>
                <w:rStyle w:val="normaltextrun"/>
                <w:rFonts w:ascii="Crimson Pro" w:hAnsi="Crimson Pro" w:cs="Segoe UI"/>
                <w:b/>
                <w:bCs/>
                <w:sz w:val="22"/>
                <w:szCs w:val="22"/>
              </w:rPr>
              <w:t>Kunnskapsmål</w:t>
            </w:r>
            <w:r w:rsidRPr="007D75DB">
              <w:rPr>
                <w:rStyle w:val="eop"/>
                <w:rFonts w:ascii="Crimson Pro" w:hAnsi="Crimson Pro" w:cs="Segoe UI"/>
                <w:sz w:val="22"/>
                <w:szCs w:val="22"/>
              </w:rPr>
              <w:t> </w:t>
            </w:r>
          </w:p>
          <w:p w:rsidR="007D75DB" w:rsidRPr="007D75DB" w:rsidP="008F709A" w14:paraId="6A44CB6D" w14:textId="77777777">
            <w:pPr>
              <w:pStyle w:val="paragraph"/>
              <w:numPr>
                <w:ilvl w:val="0"/>
                <w:numId w:val="87"/>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Lover, forskrifter og normer knyttet til nye VA-ledningsnett og gravearbeid.</w:t>
            </w:r>
            <w:r w:rsidRPr="007D75DB">
              <w:rPr>
                <w:rStyle w:val="eop"/>
                <w:rFonts w:ascii="Crimson Pro" w:hAnsi="Crimson Pro" w:cs="Segoe UI"/>
                <w:sz w:val="22"/>
                <w:szCs w:val="22"/>
              </w:rPr>
              <w:t> </w:t>
            </w:r>
          </w:p>
          <w:p w:rsidR="007D75DB" w:rsidRPr="007D75DB" w:rsidP="008F709A" w14:paraId="6C3CFB52" w14:textId="77777777">
            <w:pPr>
              <w:pStyle w:val="paragraph"/>
              <w:numPr>
                <w:ilvl w:val="0"/>
                <w:numId w:val="87"/>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Grunnvann og overvann som påvirker VA anlegg.</w:t>
            </w:r>
            <w:r w:rsidRPr="007D75DB">
              <w:rPr>
                <w:rStyle w:val="eop"/>
                <w:rFonts w:ascii="Crimson Pro" w:hAnsi="Crimson Pro" w:cs="Segoe UI"/>
                <w:sz w:val="22"/>
                <w:szCs w:val="22"/>
              </w:rPr>
              <w:t> </w:t>
            </w:r>
          </w:p>
          <w:p w:rsidR="007D75DB" w:rsidRPr="007D75DB" w:rsidP="008F709A" w14:paraId="7A827A1D" w14:textId="77777777">
            <w:pPr>
              <w:pStyle w:val="paragraph"/>
              <w:numPr>
                <w:ilvl w:val="0"/>
                <w:numId w:val="87"/>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Frostisolering</w:t>
            </w:r>
            <w:r w:rsidRPr="007D75DB">
              <w:rPr>
                <w:rStyle w:val="eop"/>
                <w:rFonts w:ascii="Crimson Pro" w:hAnsi="Crimson Pro" w:cs="Segoe UI"/>
                <w:sz w:val="22"/>
                <w:szCs w:val="22"/>
              </w:rPr>
              <w:t> </w:t>
            </w:r>
          </w:p>
          <w:p w:rsidR="007D75DB" w:rsidRPr="007D75DB" w:rsidP="008F709A" w14:paraId="7A939827" w14:textId="77777777">
            <w:pPr>
              <w:pStyle w:val="paragraph"/>
              <w:numPr>
                <w:ilvl w:val="0"/>
                <w:numId w:val="87"/>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Materiell og utstyr for VA-ledningsnett</w:t>
            </w:r>
            <w:r w:rsidRPr="007D75DB">
              <w:rPr>
                <w:rStyle w:val="eop"/>
                <w:rFonts w:ascii="Crimson Pro" w:hAnsi="Crimson Pro" w:cs="Segoe UI"/>
                <w:sz w:val="22"/>
                <w:szCs w:val="22"/>
              </w:rPr>
              <w:t> </w:t>
            </w:r>
          </w:p>
          <w:p w:rsidR="007D75DB" w:rsidRPr="007D75DB" w:rsidP="008F709A" w14:paraId="0B41067C" w14:textId="77777777">
            <w:pPr>
              <w:pStyle w:val="paragraph"/>
              <w:numPr>
                <w:ilvl w:val="0"/>
                <w:numId w:val="87"/>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Faglig utførelse og metodikk for sikkert og korrekt arbeid ved bygging av nye ledningsanlegg.</w:t>
            </w:r>
            <w:r w:rsidRPr="007D75DB">
              <w:rPr>
                <w:rStyle w:val="eop"/>
                <w:rFonts w:ascii="Crimson Pro" w:hAnsi="Crimson Pro" w:cs="Segoe UI"/>
                <w:sz w:val="22"/>
                <w:szCs w:val="22"/>
              </w:rPr>
              <w:t> </w:t>
            </w:r>
          </w:p>
          <w:p w:rsidR="007D75DB" w:rsidRPr="007D75DB" w:rsidP="008F709A" w14:paraId="58A26F54" w14:textId="77777777">
            <w:pPr>
              <w:pStyle w:val="paragraph"/>
              <w:numPr>
                <w:ilvl w:val="0"/>
                <w:numId w:val="87"/>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Ha grunnleggende kunnskap om dimensjonering av va-ledninger</w:t>
            </w:r>
            <w:r w:rsidRPr="007D75DB">
              <w:rPr>
                <w:rStyle w:val="eop"/>
                <w:rFonts w:ascii="Crimson Pro" w:hAnsi="Crimson Pro" w:cs="Segoe UI"/>
                <w:sz w:val="22"/>
                <w:szCs w:val="22"/>
              </w:rPr>
              <w:t> </w:t>
            </w:r>
          </w:p>
          <w:p w:rsidR="007D75DB" w:rsidRPr="007D75DB" w:rsidP="007D75DB" w14:paraId="6A95D0C4" w14:textId="77777777">
            <w:pPr>
              <w:pStyle w:val="paragraph"/>
              <w:spacing w:before="0" w:beforeAutospacing="0" w:after="0" w:afterAutospacing="0"/>
              <w:textAlignment w:val="baseline"/>
              <w:rPr>
                <w:rFonts w:ascii="Segoe UI" w:hAnsi="Segoe UI" w:cs="Segoe UI"/>
                <w:sz w:val="18"/>
                <w:szCs w:val="18"/>
              </w:rPr>
            </w:pPr>
            <w:r w:rsidRPr="007D75DB">
              <w:rPr>
                <w:rStyle w:val="eop"/>
                <w:rFonts w:ascii="Crimson Pro" w:hAnsi="Crimson Pro" w:cs="Segoe UI"/>
                <w:sz w:val="22"/>
                <w:szCs w:val="22"/>
              </w:rPr>
              <w:t> </w:t>
            </w:r>
          </w:p>
          <w:p w:rsidR="007D75DB" w:rsidRPr="007D75DB" w:rsidP="007D75DB" w14:paraId="1076D496" w14:textId="77777777">
            <w:pPr>
              <w:pStyle w:val="paragraph"/>
              <w:spacing w:before="0" w:beforeAutospacing="0" w:after="0" w:afterAutospacing="0"/>
              <w:textAlignment w:val="baseline"/>
              <w:rPr>
                <w:rFonts w:ascii="Segoe UI" w:hAnsi="Segoe UI" w:cs="Segoe UI"/>
                <w:sz w:val="18"/>
                <w:szCs w:val="18"/>
              </w:rPr>
            </w:pPr>
            <w:r w:rsidRPr="007D75DB">
              <w:rPr>
                <w:rStyle w:val="normaltextrun"/>
                <w:rFonts w:ascii="Crimson Pro" w:hAnsi="Crimson Pro" w:cs="Segoe UI"/>
                <w:b/>
                <w:bCs/>
                <w:sz w:val="22"/>
                <w:szCs w:val="22"/>
              </w:rPr>
              <w:t>Ferdighetsmål</w:t>
            </w:r>
            <w:r w:rsidRPr="007D75DB">
              <w:rPr>
                <w:rStyle w:val="eop"/>
                <w:rFonts w:ascii="Crimson Pro" w:hAnsi="Crimson Pro" w:cs="Segoe UI"/>
                <w:sz w:val="22"/>
                <w:szCs w:val="22"/>
              </w:rPr>
              <w:t> </w:t>
            </w:r>
          </w:p>
          <w:p w:rsidR="007D75DB" w:rsidRPr="007D75DB" w:rsidP="008F709A" w14:paraId="39C628C1" w14:textId="77777777">
            <w:pPr>
              <w:pStyle w:val="paragraph"/>
              <w:numPr>
                <w:ilvl w:val="0"/>
                <w:numId w:val="88"/>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Dimensjonere enkle ledninger ved bruk av aktuelle normer og bestemmelser.</w:t>
            </w:r>
            <w:r w:rsidRPr="007D75DB">
              <w:rPr>
                <w:rStyle w:val="eop"/>
                <w:rFonts w:ascii="Crimson Pro" w:hAnsi="Crimson Pro" w:cs="Segoe UI"/>
                <w:sz w:val="22"/>
                <w:szCs w:val="22"/>
              </w:rPr>
              <w:t> </w:t>
            </w:r>
          </w:p>
          <w:p w:rsidR="007D75DB" w:rsidRPr="007D75DB" w:rsidP="008F709A" w14:paraId="021638AD" w14:textId="77777777">
            <w:pPr>
              <w:pStyle w:val="paragraph"/>
              <w:numPr>
                <w:ilvl w:val="0"/>
                <w:numId w:val="88"/>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Gjøre rede for krav til utførelse av va-grøft i.h.t. forskrift om gravearbeid.</w:t>
            </w:r>
            <w:r w:rsidRPr="007D75DB">
              <w:rPr>
                <w:rStyle w:val="eop"/>
                <w:rFonts w:ascii="Crimson Pro" w:hAnsi="Crimson Pro" w:cs="Segoe UI"/>
                <w:sz w:val="22"/>
                <w:szCs w:val="22"/>
              </w:rPr>
              <w:t> </w:t>
            </w:r>
          </w:p>
          <w:p w:rsidR="007D75DB" w:rsidRPr="007D75DB" w:rsidP="008F709A" w14:paraId="2989000B" w14:textId="77777777">
            <w:pPr>
              <w:pStyle w:val="paragraph"/>
              <w:numPr>
                <w:ilvl w:val="0"/>
                <w:numId w:val="88"/>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Gjøre rede for korrekt utførelse av ledningsanlegg i grunnen etter fagnorm og leggeanvisninger.</w:t>
            </w:r>
            <w:r w:rsidRPr="007D75DB">
              <w:rPr>
                <w:rStyle w:val="eop"/>
                <w:rFonts w:ascii="Crimson Pro" w:hAnsi="Crimson Pro" w:cs="Segoe UI"/>
                <w:sz w:val="22"/>
                <w:szCs w:val="22"/>
              </w:rPr>
              <w:t> </w:t>
            </w:r>
          </w:p>
          <w:p w:rsidR="007D75DB" w:rsidRPr="007D75DB" w:rsidP="007D75DB" w14:paraId="07D36C82" w14:textId="77777777">
            <w:pPr>
              <w:pStyle w:val="paragraph"/>
              <w:spacing w:before="0" w:beforeAutospacing="0" w:after="0" w:afterAutospacing="0"/>
              <w:textAlignment w:val="baseline"/>
              <w:rPr>
                <w:rFonts w:ascii="Segoe UI" w:hAnsi="Segoe UI" w:cs="Segoe UI"/>
                <w:sz w:val="18"/>
                <w:szCs w:val="18"/>
              </w:rPr>
            </w:pPr>
            <w:r w:rsidRPr="007D75DB">
              <w:rPr>
                <w:rStyle w:val="eop"/>
                <w:rFonts w:ascii="Crimson Pro" w:hAnsi="Crimson Pro" w:cs="Segoe UI"/>
                <w:sz w:val="22"/>
                <w:szCs w:val="22"/>
              </w:rPr>
              <w:t> </w:t>
            </w:r>
          </w:p>
          <w:p w:rsidR="007D75DB" w:rsidRPr="007D75DB" w:rsidP="007D75DB" w14:paraId="54F67EC8" w14:textId="77777777">
            <w:pPr>
              <w:pStyle w:val="paragraph"/>
              <w:spacing w:before="0" w:beforeAutospacing="0" w:after="0" w:afterAutospacing="0"/>
              <w:textAlignment w:val="baseline"/>
              <w:rPr>
                <w:rFonts w:ascii="Segoe UI" w:hAnsi="Segoe UI" w:cs="Segoe UI"/>
                <w:sz w:val="18"/>
                <w:szCs w:val="18"/>
              </w:rPr>
            </w:pPr>
            <w:r w:rsidRPr="007D75DB">
              <w:rPr>
                <w:rStyle w:val="normaltextrun"/>
                <w:rFonts w:ascii="Crimson Pro" w:hAnsi="Crimson Pro" w:cs="Segoe UI"/>
                <w:b/>
                <w:bCs/>
                <w:sz w:val="22"/>
                <w:szCs w:val="22"/>
              </w:rPr>
              <w:t>Generell og grunnleggende kompetanse</w:t>
            </w:r>
            <w:r w:rsidRPr="007D75DB">
              <w:rPr>
                <w:rStyle w:val="eop"/>
                <w:rFonts w:ascii="Crimson Pro" w:hAnsi="Crimson Pro" w:cs="Segoe UI"/>
                <w:sz w:val="22"/>
                <w:szCs w:val="22"/>
              </w:rPr>
              <w:t> </w:t>
            </w:r>
          </w:p>
          <w:p w:rsidR="007D75DB" w:rsidRPr="007D75DB" w:rsidP="008F709A" w14:paraId="0F6AAA68" w14:textId="77777777">
            <w:pPr>
              <w:pStyle w:val="paragraph"/>
              <w:numPr>
                <w:ilvl w:val="0"/>
                <w:numId w:val="89"/>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Ha fagansvar og selvstendig lede planlegging og bygging av nye VA-ledningsnett.</w:t>
            </w:r>
            <w:r w:rsidRPr="007D75DB">
              <w:rPr>
                <w:rStyle w:val="eop"/>
                <w:rFonts w:ascii="Crimson Pro" w:hAnsi="Crimson Pro" w:cs="Segoe UI"/>
                <w:sz w:val="22"/>
                <w:szCs w:val="22"/>
              </w:rPr>
              <w:t> </w:t>
            </w:r>
          </w:p>
          <w:p w:rsidR="007D75DB" w:rsidRPr="007D75DB" w:rsidP="008F709A" w14:paraId="0A1812E7" w14:textId="77777777">
            <w:pPr>
              <w:pStyle w:val="paragraph"/>
              <w:numPr>
                <w:ilvl w:val="0"/>
                <w:numId w:val="89"/>
              </w:numPr>
              <w:spacing w:before="0" w:beforeAutospacing="0" w:after="0" w:afterAutospacing="0"/>
              <w:textAlignment w:val="baseline"/>
              <w:rPr>
                <w:rFonts w:ascii="Crimson Pro" w:hAnsi="Crimson Pro" w:cs="Segoe UI"/>
                <w:sz w:val="22"/>
                <w:szCs w:val="22"/>
              </w:rPr>
            </w:pPr>
            <w:r w:rsidRPr="007D75DB">
              <w:rPr>
                <w:rStyle w:val="normaltextrun"/>
                <w:rFonts w:ascii="Crimson Pro" w:hAnsi="Crimson Pro" w:cs="Segoe UI"/>
                <w:sz w:val="22"/>
                <w:szCs w:val="22"/>
              </w:rPr>
              <w:t>Evne til refleksjon og kritisk tenkning i utførelse av VA-arbeid.</w:t>
            </w:r>
            <w:r w:rsidRPr="007D75DB">
              <w:rPr>
                <w:rStyle w:val="eop"/>
                <w:rFonts w:ascii="Crimson Pro" w:hAnsi="Crimson Pro" w:cs="Segoe UI"/>
                <w:sz w:val="22"/>
                <w:szCs w:val="22"/>
              </w:rPr>
              <w:t> </w:t>
            </w:r>
          </w:p>
          <w:p w:rsidR="00A61525" w:rsidRPr="007D75DB" w:rsidP="00CE1CA7" w14:paraId="1D174234" w14:textId="77777777">
            <w:pPr>
              <w:widowControl w:val="0"/>
              <w:autoSpaceDE w:val="0"/>
              <w:autoSpaceDN w:val="0"/>
              <w:rPr>
                <w:rFonts w:eastAsia="Calibri"/>
                <w:b/>
                <w:bCs/>
                <w:sz w:val="22"/>
                <w:szCs w:val="22"/>
                <w:lang w:eastAsia="en-US"/>
              </w:rPr>
            </w:pPr>
          </w:p>
        </w:tc>
      </w:tr>
    </w:tbl>
    <w:p w:rsidR="00CD0529" w:rsidP="004F159F" w14:paraId="1798EA0E" w14:textId="35F3A21F">
      <w:pPr>
        <w:pStyle w:val="Heading3"/>
      </w:pPr>
      <w:bookmarkStart w:id="154" w:name="_Toc256000046"/>
      <w:r>
        <w:t>HMS OG MILJØKUNNSKAP</w:t>
      </w:r>
      <w:bookmarkEnd w:id="154"/>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4"/>
        <w:gridCol w:w="4795"/>
      </w:tblGrid>
      <w:tr w14:paraId="65D8D9F0" w14:textId="77777777" w:rsidTr="008217CD">
        <w:tblPrEx>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644" w:type="dxa"/>
            <w:shd w:val="clear" w:color="auto" w:fill="EEECE1" w:themeFill="background2"/>
          </w:tcPr>
          <w:p w:rsidR="00CD0529" w:rsidRPr="001F0E7B" w14:paraId="1323AE3E" w14:textId="796892F2">
            <w:pPr>
              <w:widowControl w:val="0"/>
              <w:autoSpaceDE w:val="0"/>
              <w:autoSpaceDN w:val="0"/>
              <w:rPr>
                <w:rFonts w:eastAsia="Calibri"/>
                <w:b/>
                <w:bCs/>
                <w:sz w:val="22"/>
                <w:szCs w:val="22"/>
                <w:lang w:val="en-US" w:eastAsia="en-US"/>
              </w:rPr>
            </w:pPr>
            <w:r w:rsidRPr="046D6D14">
              <w:rPr>
                <w:rFonts w:eastAsia="Calibri"/>
                <w:b/>
                <w:bCs/>
                <w:sz w:val="22"/>
                <w:szCs w:val="22"/>
                <w:lang w:val="en-US" w:eastAsia="en-US"/>
              </w:rPr>
              <w:t>Emne 9</w:t>
            </w:r>
            <w:r w:rsidRPr="046D6D14" w:rsidR="6BEA7397">
              <w:rPr>
                <w:rFonts w:eastAsia="Calibri"/>
                <w:b/>
                <w:bCs/>
                <w:sz w:val="22"/>
                <w:szCs w:val="22"/>
                <w:lang w:val="en-US" w:eastAsia="en-US"/>
              </w:rPr>
              <w:t>8</w:t>
            </w:r>
            <w:r w:rsidRPr="046D6D14">
              <w:rPr>
                <w:rFonts w:eastAsia="Calibri"/>
                <w:b/>
                <w:bCs/>
                <w:sz w:val="22"/>
                <w:szCs w:val="22"/>
                <w:lang w:val="en-US" w:eastAsia="en-US"/>
              </w:rPr>
              <w:t>TB80</w:t>
            </w:r>
            <w:r w:rsidRPr="046D6D14" w:rsidR="46A3497F">
              <w:rPr>
                <w:rFonts w:eastAsia="Calibri"/>
                <w:b/>
                <w:bCs/>
                <w:sz w:val="22"/>
                <w:szCs w:val="22"/>
                <w:lang w:val="en-US" w:eastAsia="en-US"/>
              </w:rPr>
              <w:t>F</w:t>
            </w:r>
          </w:p>
        </w:tc>
        <w:tc>
          <w:tcPr>
            <w:tcW w:w="4795" w:type="dxa"/>
            <w:shd w:val="clear" w:color="auto" w:fill="EEECE1" w:themeFill="background2"/>
          </w:tcPr>
          <w:p w:rsidR="00CD0529" w:rsidRPr="00DF2D23" w14:paraId="5AE03186" w14:textId="77777777">
            <w:pPr>
              <w:widowControl w:val="0"/>
              <w:autoSpaceDE w:val="0"/>
              <w:autoSpaceDN w:val="0"/>
              <w:rPr>
                <w:rFonts w:eastAsia="Calibri"/>
                <w:b/>
                <w:bCs/>
                <w:lang w:val="en-US" w:eastAsia="en-US"/>
              </w:rPr>
            </w:pPr>
            <w:r w:rsidRPr="00DF2D23">
              <w:rPr>
                <w:rFonts w:eastAsia="Calibri"/>
                <w:b/>
                <w:bCs/>
                <w:lang w:val="en-US" w:eastAsia="en-US"/>
              </w:rPr>
              <w:t>Tema</w:t>
            </w:r>
          </w:p>
        </w:tc>
      </w:tr>
      <w:tr w14:paraId="27ED7918" w14:textId="77777777" w:rsidTr="009B07CD">
        <w:tblPrEx>
          <w:tblW w:w="9439" w:type="dxa"/>
          <w:tblInd w:w="-5" w:type="dxa"/>
          <w:tblLayout w:type="fixed"/>
          <w:tblCellMar>
            <w:left w:w="0" w:type="dxa"/>
            <w:right w:w="0" w:type="dxa"/>
          </w:tblCellMar>
          <w:tblLook w:val="01E0"/>
        </w:tblPrEx>
        <w:trPr>
          <w:trHeight w:val="671"/>
        </w:trPr>
        <w:tc>
          <w:tcPr>
            <w:tcW w:w="4644" w:type="dxa"/>
            <w:shd w:val="clear" w:color="auto" w:fill="auto"/>
          </w:tcPr>
          <w:p w:rsidR="00CD0529" w:rsidRPr="00EF6E35" w14:paraId="4B2DBA7B" w14:textId="53398D03">
            <w:pPr>
              <w:widowControl w:val="0"/>
              <w:autoSpaceDE w:val="0"/>
              <w:autoSpaceDN w:val="0"/>
              <w:rPr>
                <w:rFonts w:eastAsia="Calibri"/>
                <w:b/>
                <w:bCs/>
                <w:iCs/>
                <w:sz w:val="22"/>
                <w:szCs w:val="22"/>
                <w:lang w:eastAsia="en-US"/>
              </w:rPr>
            </w:pPr>
            <w:r w:rsidRPr="00EF6E35">
              <w:rPr>
                <w:rFonts w:eastAsia="Calibri"/>
                <w:b/>
                <w:bCs/>
                <w:iCs/>
                <w:sz w:val="22"/>
                <w:szCs w:val="22"/>
                <w:lang w:eastAsia="en-US"/>
              </w:rPr>
              <w:t>HMS</w:t>
            </w:r>
            <w:r w:rsidR="00EF6E35">
              <w:rPr>
                <w:rFonts w:eastAsia="Calibri"/>
                <w:b/>
                <w:bCs/>
                <w:iCs/>
                <w:sz w:val="22"/>
                <w:szCs w:val="22"/>
                <w:lang w:eastAsia="en-US"/>
              </w:rPr>
              <w:t xml:space="preserve"> og </w:t>
            </w:r>
            <w:r w:rsidR="00B63298">
              <w:rPr>
                <w:rFonts w:eastAsia="Calibri"/>
                <w:b/>
                <w:bCs/>
                <w:iCs/>
                <w:sz w:val="22"/>
                <w:szCs w:val="22"/>
                <w:lang w:eastAsia="en-US"/>
              </w:rPr>
              <w:t>m</w:t>
            </w:r>
            <w:r w:rsidR="00EF6E35">
              <w:rPr>
                <w:rFonts w:eastAsia="Calibri"/>
                <w:b/>
                <w:bCs/>
                <w:iCs/>
                <w:sz w:val="22"/>
                <w:szCs w:val="22"/>
                <w:lang w:eastAsia="en-US"/>
              </w:rPr>
              <w:t>iljø</w:t>
            </w:r>
            <w:r w:rsidR="00B63298">
              <w:rPr>
                <w:rFonts w:eastAsia="Calibri"/>
                <w:b/>
                <w:bCs/>
                <w:iCs/>
                <w:sz w:val="22"/>
                <w:szCs w:val="22"/>
                <w:lang w:eastAsia="en-US"/>
              </w:rPr>
              <w:t>kunnskap</w:t>
            </w:r>
          </w:p>
          <w:p w:rsidR="00CD0529" w:rsidRPr="00EF6E35" w14:paraId="3457E8E9" w14:textId="51FFB893">
            <w:pPr>
              <w:widowControl w:val="0"/>
              <w:autoSpaceDE w:val="0"/>
              <w:autoSpaceDN w:val="0"/>
              <w:rPr>
                <w:rFonts w:eastAsia="Calibri"/>
                <w:iCs/>
                <w:sz w:val="22"/>
                <w:szCs w:val="22"/>
                <w:lang w:eastAsia="en-US"/>
              </w:rPr>
            </w:pPr>
            <w:r w:rsidRPr="00EF6E35">
              <w:rPr>
                <w:rFonts w:eastAsia="Calibri"/>
                <w:iCs/>
                <w:sz w:val="22"/>
                <w:szCs w:val="22"/>
                <w:lang w:eastAsia="en-US"/>
              </w:rPr>
              <w:t>(</w:t>
            </w:r>
            <w:r w:rsidR="00EF6E35">
              <w:rPr>
                <w:rFonts w:eastAsia="Calibri"/>
                <w:iCs/>
                <w:sz w:val="22"/>
                <w:szCs w:val="22"/>
                <w:lang w:eastAsia="en-US"/>
              </w:rPr>
              <w:t>10</w:t>
            </w:r>
            <w:r w:rsidRPr="00EF6E35">
              <w:rPr>
                <w:rFonts w:eastAsia="Calibri"/>
                <w:iCs/>
                <w:sz w:val="22"/>
                <w:szCs w:val="22"/>
                <w:lang w:eastAsia="en-US"/>
              </w:rPr>
              <w:t xml:space="preserve"> </w:t>
            </w:r>
            <w:r w:rsidR="00FC2A6D">
              <w:rPr>
                <w:rFonts w:eastAsia="Calibri"/>
                <w:iCs/>
                <w:sz w:val="22"/>
                <w:szCs w:val="22"/>
                <w:lang w:eastAsia="en-US"/>
              </w:rPr>
              <w:t>stp.</w:t>
            </w:r>
            <w:r w:rsidRPr="00EF6E35">
              <w:rPr>
                <w:rFonts w:eastAsia="Calibri"/>
                <w:iCs/>
                <w:sz w:val="22"/>
                <w:szCs w:val="22"/>
                <w:lang w:eastAsia="en-US"/>
              </w:rPr>
              <w:t>)</w:t>
            </w:r>
          </w:p>
        </w:tc>
        <w:tc>
          <w:tcPr>
            <w:tcW w:w="4795" w:type="dxa"/>
            <w:shd w:val="clear" w:color="auto" w:fill="auto"/>
          </w:tcPr>
          <w:p w:rsidR="00CD0529" w:rsidRPr="00DD2E10" w14:paraId="69E97613" w14:textId="77777777">
            <w:pPr>
              <w:widowControl w:val="0"/>
              <w:autoSpaceDE w:val="0"/>
              <w:autoSpaceDN w:val="0"/>
              <w:rPr>
                <w:rFonts w:eastAsia="Calibri"/>
                <w:i/>
                <w:sz w:val="22"/>
                <w:szCs w:val="22"/>
                <w:lang w:eastAsia="en-US"/>
              </w:rPr>
            </w:pPr>
            <w:r w:rsidRPr="00DD2E10">
              <w:rPr>
                <w:rFonts w:eastAsia="Calibri"/>
                <w:i/>
                <w:sz w:val="22"/>
                <w:szCs w:val="22"/>
                <w:lang w:eastAsia="en-US"/>
              </w:rPr>
              <w:t>Helse, miljø og sikkerhet</w:t>
            </w:r>
          </w:p>
          <w:p w:rsidR="00EF6E35" w:rsidRPr="00DD2E10" w14:paraId="2B8EFF86" w14:textId="0B057BA3">
            <w:pPr>
              <w:widowControl w:val="0"/>
              <w:autoSpaceDE w:val="0"/>
              <w:autoSpaceDN w:val="0"/>
              <w:rPr>
                <w:rFonts w:eastAsia="Calibri"/>
                <w:i/>
                <w:lang w:eastAsia="en-US"/>
              </w:rPr>
            </w:pPr>
            <w:r w:rsidRPr="00DD2E10">
              <w:rPr>
                <w:rFonts w:eastAsia="Calibri"/>
                <w:i/>
                <w:sz w:val="22"/>
                <w:szCs w:val="22"/>
                <w:lang w:eastAsia="en-US"/>
              </w:rPr>
              <w:t>Miljøkunnskap</w:t>
            </w:r>
          </w:p>
        </w:tc>
      </w:tr>
      <w:tr w14:paraId="515B26F1" w14:textId="77777777" w:rsidTr="009B07CD">
        <w:tblPrEx>
          <w:tblW w:w="9439" w:type="dxa"/>
          <w:tblInd w:w="-5" w:type="dxa"/>
          <w:tblLayout w:type="fixed"/>
          <w:tblCellMar>
            <w:left w:w="0" w:type="dxa"/>
            <w:right w:w="0" w:type="dxa"/>
          </w:tblCellMar>
          <w:tblLook w:val="01E0"/>
        </w:tblPrEx>
        <w:trPr>
          <w:trHeight w:val="335"/>
        </w:trPr>
        <w:tc>
          <w:tcPr>
            <w:tcW w:w="9439" w:type="dxa"/>
            <w:gridSpan w:val="2"/>
            <w:shd w:val="clear" w:color="auto" w:fill="EEECE1" w:themeFill="background2"/>
          </w:tcPr>
          <w:p w:rsidR="00CD0529" w:rsidRPr="00D324C4" w14:paraId="5C4B5726" w14:textId="75108988">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D324C4">
              <w:rPr>
                <w:rFonts w:eastAsia="Calibri" w:cs="Calibri"/>
                <w:b/>
                <w:bCs/>
                <w:iCs/>
                <w:sz w:val="22"/>
                <w:szCs w:val="22"/>
                <w:lang w:eastAsia="en-US"/>
              </w:rPr>
              <w:t>mfang</w:t>
            </w:r>
          </w:p>
        </w:tc>
      </w:tr>
      <w:tr w14:paraId="292BDF21" w14:textId="77777777" w:rsidTr="00BA5E65">
        <w:tblPrEx>
          <w:tblW w:w="9439" w:type="dxa"/>
          <w:tblInd w:w="-5" w:type="dxa"/>
          <w:tblLayout w:type="fixed"/>
          <w:tblCellMar>
            <w:left w:w="0" w:type="dxa"/>
            <w:right w:w="0" w:type="dxa"/>
          </w:tblCellMar>
          <w:tblLook w:val="01E0"/>
        </w:tblPrEx>
        <w:trPr>
          <w:trHeight w:val="962"/>
        </w:trPr>
        <w:tc>
          <w:tcPr>
            <w:tcW w:w="9439" w:type="dxa"/>
            <w:gridSpan w:val="2"/>
            <w:shd w:val="clear" w:color="auto" w:fill="auto"/>
          </w:tcPr>
          <w:p w:rsidR="00DD7399" w:rsidRPr="004F0206" w14:paraId="3D58880C" w14:textId="78E10F43">
            <w:pPr>
              <w:widowControl w:val="0"/>
              <w:autoSpaceDE w:val="0"/>
              <w:autoSpaceDN w:val="0"/>
              <w:rPr>
                <w:rFonts w:eastAsia="Calibri"/>
                <w:sz w:val="22"/>
                <w:szCs w:val="22"/>
                <w:lang w:eastAsia="en-US"/>
              </w:rPr>
            </w:pPr>
            <w:r>
              <w:rPr>
                <w:rFonts w:eastAsia="Calibri"/>
                <w:sz w:val="22"/>
                <w:szCs w:val="22"/>
                <w:lang w:eastAsia="en-US"/>
              </w:rPr>
              <w:t>Emnet undervises over to semester i tredje studieår</w:t>
            </w:r>
          </w:p>
          <w:p w:rsidR="00CD0529" w14:paraId="71EE9BE1" w14:textId="16790F9C">
            <w:pPr>
              <w:widowControl w:val="0"/>
              <w:autoSpaceDE w:val="0"/>
              <w:autoSpaceDN w:val="0"/>
              <w:rPr>
                <w:rFonts w:eastAsia="Calibri"/>
                <w:sz w:val="22"/>
                <w:szCs w:val="22"/>
                <w:lang w:eastAsia="en-US"/>
              </w:rPr>
            </w:pPr>
            <w:r w:rsidRPr="698098AB">
              <w:rPr>
                <w:rFonts w:eastAsia="Calibri"/>
                <w:b/>
                <w:bCs/>
                <w:sz w:val="22"/>
                <w:szCs w:val="22"/>
                <w:lang w:eastAsia="en-US"/>
              </w:rPr>
              <w:t xml:space="preserve">Helse, miljø og </w:t>
            </w:r>
            <w:r w:rsidRPr="698098AB">
              <w:rPr>
                <w:rFonts w:eastAsia="Calibri"/>
                <w:b/>
                <w:bCs/>
                <w:sz w:val="22"/>
                <w:szCs w:val="22"/>
                <w:lang w:eastAsia="en-US"/>
              </w:rPr>
              <w:t>sikkerhet:</w:t>
            </w:r>
            <w:r w:rsidRPr="698098AB" w:rsidR="59E0364B">
              <w:rPr>
                <w:rFonts w:eastAsia="Calibri"/>
                <w:b/>
                <w:bCs/>
                <w:sz w:val="22"/>
                <w:szCs w:val="22"/>
                <w:lang w:eastAsia="en-US"/>
              </w:rPr>
              <w:t xml:space="preserve">  </w:t>
            </w:r>
            <w:r w:rsidRPr="698098AB">
              <w:rPr>
                <w:rFonts w:eastAsia="Calibri"/>
                <w:sz w:val="22"/>
                <w:szCs w:val="22"/>
                <w:lang w:eastAsia="en-US"/>
              </w:rPr>
              <w:t xml:space="preserve"> </w:t>
            </w:r>
            <w:r w:rsidRPr="698098AB">
              <w:rPr>
                <w:rFonts w:eastAsia="Calibri"/>
                <w:sz w:val="22"/>
                <w:szCs w:val="22"/>
                <w:lang w:eastAsia="en-US"/>
              </w:rPr>
              <w:t>4 studiepoeng</w:t>
            </w:r>
          </w:p>
          <w:p w:rsidR="00CD0529" w:rsidRPr="00D324C4" w:rsidP="698098AB" w14:paraId="694A9B45" w14:textId="3D61CD97">
            <w:pPr>
              <w:widowControl w:val="0"/>
              <w:autoSpaceDE w:val="0"/>
              <w:autoSpaceDN w:val="0"/>
              <w:rPr>
                <w:rFonts w:eastAsia="Calibri"/>
                <w:sz w:val="22"/>
                <w:szCs w:val="22"/>
                <w:lang w:eastAsia="en-US"/>
              </w:rPr>
            </w:pPr>
            <w:r w:rsidRPr="698098AB">
              <w:rPr>
                <w:rFonts w:eastAsia="Calibri"/>
                <w:b/>
                <w:bCs/>
                <w:sz w:val="22"/>
                <w:szCs w:val="22"/>
                <w:lang w:eastAsia="en-US"/>
              </w:rPr>
              <w:t>Miljøkunnskap</w:t>
            </w:r>
            <w:r w:rsidRPr="698098AB">
              <w:rPr>
                <w:rFonts w:eastAsia="Calibri"/>
                <w:sz w:val="22"/>
                <w:szCs w:val="22"/>
                <w:lang w:eastAsia="en-US"/>
              </w:rPr>
              <w:t>:</w:t>
            </w:r>
            <w:r w:rsidRPr="698098AB" w:rsidR="44ED792B">
              <w:rPr>
                <w:rFonts w:eastAsia="Calibri"/>
                <w:sz w:val="22"/>
                <w:szCs w:val="22"/>
                <w:lang w:eastAsia="en-US"/>
              </w:rPr>
              <w:t xml:space="preserve"> </w:t>
            </w:r>
            <w:r w:rsidRPr="698098AB" w:rsidR="00080339">
              <w:rPr>
                <w:rFonts w:eastAsia="Calibri"/>
                <w:sz w:val="22"/>
                <w:szCs w:val="22"/>
                <w:lang w:eastAsia="en-US"/>
              </w:rPr>
              <w:t xml:space="preserve">  </w:t>
            </w:r>
            <w:r w:rsidRPr="698098AB" w:rsidR="00080339">
              <w:rPr>
                <w:rFonts w:eastAsia="Calibri"/>
                <w:sz w:val="22"/>
                <w:szCs w:val="22"/>
                <w:lang w:eastAsia="en-US"/>
              </w:rPr>
              <w:t xml:space="preserve">                     6 studiepoeng</w:t>
            </w:r>
          </w:p>
          <w:p w:rsidR="00CD0529" w:rsidRPr="00D324C4" w:rsidP="004F0206" w14:paraId="69DEF362" w14:textId="378F6DED">
            <w:pPr>
              <w:widowControl w:val="0"/>
              <w:autoSpaceDE w:val="0"/>
              <w:autoSpaceDN w:val="0"/>
              <w:rPr>
                <w:rFonts w:eastAsia="Calibri"/>
                <w:sz w:val="22"/>
                <w:szCs w:val="22"/>
                <w:lang w:eastAsia="en-US"/>
              </w:rPr>
            </w:pPr>
          </w:p>
        </w:tc>
      </w:tr>
      <w:tr w14:paraId="7405FAA1" w14:textId="77777777" w:rsidTr="008217CD">
        <w:tblPrEx>
          <w:tblW w:w="9439" w:type="dxa"/>
          <w:tblInd w:w="-5" w:type="dxa"/>
          <w:tblLayout w:type="fixed"/>
          <w:tblCellMar>
            <w:left w:w="0" w:type="dxa"/>
            <w:right w:w="0" w:type="dxa"/>
          </w:tblCellMar>
          <w:tblLook w:val="01E0"/>
        </w:tblPrEx>
        <w:trPr>
          <w:trHeight w:val="340"/>
        </w:trPr>
        <w:tc>
          <w:tcPr>
            <w:tcW w:w="9439" w:type="dxa"/>
            <w:gridSpan w:val="2"/>
            <w:shd w:val="clear" w:color="auto" w:fill="EEECE1" w:themeFill="background2"/>
          </w:tcPr>
          <w:p w:rsidR="00DD7399" w:rsidRPr="00D324C4" w14:paraId="72850461" w14:textId="67AE1B25">
            <w:pPr>
              <w:widowControl w:val="0"/>
              <w:autoSpaceDE w:val="0"/>
              <w:autoSpaceDN w:val="0"/>
              <w:rPr>
                <w:rFonts w:eastAsia="Calibri"/>
                <w:b/>
                <w:bCs/>
                <w:sz w:val="22"/>
                <w:szCs w:val="22"/>
                <w:lang w:eastAsia="en-US"/>
              </w:rPr>
            </w:pPr>
            <w:r w:rsidRPr="00D324C4">
              <w:rPr>
                <w:rFonts w:eastAsia="Calibri" w:cs="Calibri"/>
                <w:b/>
                <w:bCs/>
                <w:iCs/>
                <w:sz w:val="22"/>
                <w:szCs w:val="22"/>
                <w:lang w:eastAsia="en-US"/>
              </w:rPr>
              <w:t>Vurdering</w:t>
            </w:r>
          </w:p>
        </w:tc>
      </w:tr>
      <w:tr w14:paraId="00C86FD2" w14:textId="77777777" w:rsidTr="009B07CD">
        <w:tblPrEx>
          <w:tblW w:w="9439" w:type="dxa"/>
          <w:tblInd w:w="-5" w:type="dxa"/>
          <w:tblLayout w:type="fixed"/>
          <w:tblCellMar>
            <w:left w:w="0" w:type="dxa"/>
            <w:right w:w="0" w:type="dxa"/>
          </w:tblCellMar>
          <w:tblLook w:val="01E0"/>
        </w:tblPrEx>
        <w:trPr>
          <w:trHeight w:val="77"/>
        </w:trPr>
        <w:tc>
          <w:tcPr>
            <w:tcW w:w="9439" w:type="dxa"/>
            <w:gridSpan w:val="2"/>
            <w:shd w:val="clear" w:color="auto" w:fill="auto"/>
          </w:tcPr>
          <w:p w:rsidR="004F0206" w:rsidRPr="004F0206" w:rsidP="004F0206" w14:paraId="7667B511" w14:textId="5DDEA35A">
            <w:pPr>
              <w:widowControl w:val="0"/>
              <w:autoSpaceDE w:val="0"/>
              <w:autoSpaceDN w:val="0"/>
              <w:rPr>
                <w:rFonts w:eastAsia="Crimson Pro" w:cs="Crimson Pro"/>
                <w:b/>
                <w:bCs/>
                <w:sz w:val="22"/>
                <w:szCs w:val="22"/>
              </w:rPr>
            </w:pPr>
            <w:r>
              <w:rPr>
                <w:rFonts w:eastAsia="Crimson Pro" w:cs="Crimson Pro"/>
                <w:b/>
                <w:bCs/>
                <w:sz w:val="22"/>
                <w:szCs w:val="22"/>
              </w:rPr>
              <w:t>Obligatoriske arbeidskrav</w:t>
            </w:r>
          </w:p>
          <w:p w:rsidR="004F0206" w:rsidRPr="00D324C4" w:rsidP="004F0206" w14:paraId="06BF4B01" w14:textId="5B9ECE93">
            <w:pPr>
              <w:widowControl w:val="0"/>
              <w:autoSpaceDE w:val="0"/>
              <w:autoSpaceDN w:val="0"/>
              <w:rPr>
                <w:rFonts w:eastAsia="Crimson Pro" w:cs="Crimson Pro"/>
                <w:sz w:val="22"/>
                <w:szCs w:val="22"/>
              </w:rPr>
            </w:pPr>
            <w:r w:rsidRPr="698098AB">
              <w:rPr>
                <w:rFonts w:eastAsia="Crimson Pro" w:cs="Crimson Pro"/>
                <w:sz w:val="22"/>
                <w:szCs w:val="22"/>
              </w:rPr>
              <w:t xml:space="preserve">Et skriftlig og et muntlig arbeidskrav vurdert godkjent/ikke godkjent </w:t>
            </w:r>
          </w:p>
          <w:p w:rsidR="004F0206" w:rsidRPr="00D324C4" w:rsidP="004F0206" w14:paraId="73AD2607" w14:textId="77777777">
            <w:pPr>
              <w:widowControl w:val="0"/>
              <w:autoSpaceDE w:val="0"/>
              <w:autoSpaceDN w:val="0"/>
              <w:rPr>
                <w:rFonts w:eastAsia="Crimson Pro" w:cs="Crimson Pro"/>
                <w:sz w:val="22"/>
                <w:szCs w:val="22"/>
              </w:rPr>
            </w:pPr>
            <w:r w:rsidRPr="698098AB">
              <w:rPr>
                <w:rFonts w:eastAsia="Crimson Pro" w:cs="Crimson Pro"/>
                <w:sz w:val="22"/>
                <w:szCs w:val="22"/>
              </w:rPr>
              <w:t>Studentene finner mer informasjon om studiekrav og frister på læringsplattform</w:t>
            </w:r>
          </w:p>
          <w:p w:rsidR="004F0206" w:rsidP="004F0206" w14:paraId="5498C202" w14:textId="77777777">
            <w:pPr>
              <w:widowControl w:val="0"/>
              <w:autoSpaceDE w:val="0"/>
              <w:autoSpaceDN w:val="0"/>
              <w:rPr>
                <w:rFonts w:eastAsia="Crimson Pro" w:cs="Crimson Pro"/>
                <w:sz w:val="22"/>
                <w:szCs w:val="22"/>
              </w:rPr>
            </w:pPr>
          </w:p>
          <w:p w:rsidR="004F0206" w:rsidRPr="00D324C4" w:rsidP="004F0206" w14:paraId="0357B1CE" w14:textId="77777777">
            <w:pPr>
              <w:widowControl w:val="0"/>
              <w:autoSpaceDE w:val="0"/>
              <w:autoSpaceDN w:val="0"/>
              <w:rPr>
                <w:rFonts w:eastAsia="Crimson Pro" w:cs="Crimson Pro"/>
                <w:sz w:val="22"/>
                <w:szCs w:val="22"/>
              </w:rPr>
            </w:pPr>
            <w:r w:rsidRPr="698098AB">
              <w:rPr>
                <w:rFonts w:eastAsia="Crimson Pro" w:cs="Crimson Pro"/>
                <w:b/>
                <w:bCs/>
                <w:sz w:val="22"/>
                <w:szCs w:val="22"/>
              </w:rPr>
              <w:t>Vurdering:</w:t>
            </w:r>
          </w:p>
          <w:p w:rsidR="004F0206" w:rsidP="004F0206" w14:paraId="564CCE9A" w14:textId="20E8148F">
            <w:pPr>
              <w:widowControl w:val="0"/>
              <w:autoSpaceDE w:val="0"/>
              <w:autoSpaceDN w:val="0"/>
              <w:rPr>
                <w:rFonts w:eastAsia="Crimson Pro" w:cs="Crimson Pro"/>
                <w:sz w:val="22"/>
                <w:szCs w:val="22"/>
              </w:rPr>
            </w:pPr>
            <w:r w:rsidRPr="698098AB">
              <w:rPr>
                <w:rFonts w:eastAsia="Crimson Pro" w:cs="Crimson Pro"/>
                <w:sz w:val="22"/>
                <w:szCs w:val="22"/>
              </w:rPr>
              <w:t>Skriftlig eksamen</w:t>
            </w:r>
            <w:r>
              <w:rPr>
                <w:rFonts w:eastAsia="Crimson Pro" w:cs="Crimson Pro"/>
                <w:sz w:val="22"/>
                <w:szCs w:val="22"/>
              </w:rPr>
              <w:t xml:space="preserve"> på studiested.</w:t>
            </w:r>
          </w:p>
          <w:p w:rsidR="004F0206" w:rsidRPr="00D324C4" w:rsidP="004F0206" w14:paraId="25725E13" w14:textId="1DFB914F">
            <w:pPr>
              <w:widowControl w:val="0"/>
              <w:autoSpaceDE w:val="0"/>
              <w:autoSpaceDN w:val="0"/>
              <w:rPr>
                <w:rFonts w:eastAsia="Crimson Pro" w:cs="Crimson Pro"/>
                <w:sz w:val="22"/>
                <w:szCs w:val="22"/>
              </w:rPr>
            </w:pPr>
            <w:r>
              <w:rPr>
                <w:rFonts w:eastAsia="Crimson Pro" w:cs="Crimson Pro"/>
                <w:sz w:val="22"/>
                <w:szCs w:val="22"/>
              </w:rPr>
              <w:t>Eksamenskarakter A-F til vitnemål</w:t>
            </w:r>
          </w:p>
          <w:p w:rsidR="00DD7399" w:rsidRPr="00D324C4" w14:paraId="49028581" w14:textId="77777777">
            <w:pPr>
              <w:widowControl w:val="0"/>
              <w:autoSpaceDE w:val="0"/>
              <w:autoSpaceDN w:val="0"/>
              <w:rPr>
                <w:rFonts w:eastAsia="Calibri"/>
                <w:b/>
                <w:bCs/>
                <w:sz w:val="22"/>
                <w:szCs w:val="22"/>
                <w:lang w:eastAsia="en-US"/>
              </w:rPr>
            </w:pPr>
          </w:p>
        </w:tc>
      </w:tr>
      <w:tr w14:paraId="2956B52B" w14:textId="77777777" w:rsidTr="008217CD">
        <w:tblPrEx>
          <w:tblW w:w="9439" w:type="dxa"/>
          <w:tblInd w:w="-5" w:type="dxa"/>
          <w:tblLayout w:type="fixed"/>
          <w:tblCellMar>
            <w:left w:w="0" w:type="dxa"/>
            <w:right w:w="0" w:type="dxa"/>
          </w:tblCellMar>
          <w:tblLook w:val="01E0"/>
        </w:tblPrEx>
        <w:trPr>
          <w:trHeight w:val="340"/>
        </w:trPr>
        <w:tc>
          <w:tcPr>
            <w:tcW w:w="9439" w:type="dxa"/>
            <w:gridSpan w:val="2"/>
            <w:shd w:val="clear" w:color="auto" w:fill="EEECE1" w:themeFill="background2"/>
          </w:tcPr>
          <w:p w:rsidR="00CD0529" w:rsidRPr="00D324C4" w14:paraId="131BB761" w14:textId="77777777">
            <w:pPr>
              <w:widowControl w:val="0"/>
              <w:autoSpaceDE w:val="0"/>
              <w:autoSpaceDN w:val="0"/>
              <w:rPr>
                <w:rFonts w:eastAsia="Calibri"/>
                <w:sz w:val="22"/>
                <w:szCs w:val="22"/>
                <w:lang w:eastAsia="en-US"/>
              </w:rPr>
            </w:pPr>
            <w:r w:rsidRPr="00D324C4">
              <w:rPr>
                <w:rFonts w:eastAsia="Calibri"/>
                <w:b/>
                <w:bCs/>
                <w:sz w:val="22"/>
                <w:szCs w:val="22"/>
                <w:lang w:eastAsia="en-US"/>
              </w:rPr>
              <w:t>Gjennomføring</w:t>
            </w:r>
            <w:r w:rsidRPr="00D324C4">
              <w:rPr>
                <w:rFonts w:eastAsia="Calibri"/>
                <w:sz w:val="22"/>
                <w:szCs w:val="22"/>
                <w:lang w:eastAsia="en-US"/>
              </w:rPr>
              <w:t xml:space="preserve"> </w:t>
            </w:r>
          </w:p>
        </w:tc>
      </w:tr>
      <w:tr w14:paraId="77A1F4A4" w14:textId="77777777" w:rsidTr="009B07CD">
        <w:tblPrEx>
          <w:tblW w:w="9439" w:type="dxa"/>
          <w:tblInd w:w="-5" w:type="dxa"/>
          <w:tblLayout w:type="fixed"/>
          <w:tblCellMar>
            <w:left w:w="0" w:type="dxa"/>
            <w:right w:w="0" w:type="dxa"/>
          </w:tblCellMar>
          <w:tblLook w:val="01E0"/>
        </w:tblPrEx>
        <w:trPr>
          <w:trHeight w:val="1098"/>
        </w:trPr>
        <w:tc>
          <w:tcPr>
            <w:tcW w:w="9439" w:type="dxa"/>
            <w:gridSpan w:val="2"/>
            <w:shd w:val="clear" w:color="auto" w:fill="auto"/>
          </w:tcPr>
          <w:p w:rsidR="00CD0529" w:rsidRPr="00D324C4" w:rsidP="00191845" w14:paraId="7E70FD8C" w14:textId="5642886E">
            <w:pPr>
              <w:pStyle w:val="ListParagraph"/>
              <w:widowControl w:val="0"/>
              <w:numPr>
                <w:ilvl w:val="0"/>
                <w:numId w:val="6"/>
              </w:numPr>
              <w:autoSpaceDE w:val="0"/>
              <w:autoSpaceDN w:val="0"/>
              <w:spacing w:after="0" w:line="240" w:lineRule="auto"/>
              <w:rPr>
                <w:rFonts w:ascii="Crimson Pro" w:eastAsia="Crimson Pro" w:hAnsi="Crimson Pro" w:cs="Crimson Pro"/>
              </w:rPr>
            </w:pPr>
            <w:r w:rsidRPr="698098AB">
              <w:rPr>
                <w:rFonts w:ascii="Crimson Pro" w:eastAsia="Crimson Pro" w:hAnsi="Crimson Pro" w:cs="Crimson Pro"/>
              </w:rPr>
              <w:t>Forelesninger</w:t>
            </w:r>
            <w:r w:rsidRPr="698098AB" w:rsidR="1405089E">
              <w:rPr>
                <w:rFonts w:ascii="Crimson Pro" w:eastAsia="Crimson Pro" w:hAnsi="Crimson Pro" w:cs="Crimson Pro"/>
              </w:rPr>
              <w:t>/undervisning på samling</w:t>
            </w:r>
          </w:p>
          <w:p w:rsidR="4A9E104A" w:rsidP="00191845" w14:paraId="2574A726" w14:textId="41644AEB">
            <w:pPr>
              <w:pStyle w:val="ListParagraph"/>
              <w:widowControl w:val="0"/>
              <w:numPr>
                <w:ilvl w:val="0"/>
                <w:numId w:val="6"/>
              </w:numPr>
              <w:spacing w:after="0" w:line="240" w:lineRule="auto"/>
              <w:rPr>
                <w:rFonts w:ascii="Crimson Pro" w:eastAsia="Crimson Pro" w:hAnsi="Crimson Pro" w:cs="Crimson Pro"/>
              </w:rPr>
            </w:pPr>
            <w:r w:rsidRPr="698098AB">
              <w:rPr>
                <w:rFonts w:ascii="Crimson Pro" w:eastAsia="Crimson Pro" w:hAnsi="Crimson Pro" w:cs="Crimson Pro"/>
              </w:rPr>
              <w:t>Nettbasert undervisning og veiledning</w:t>
            </w:r>
          </w:p>
          <w:p w:rsidR="00CD0529" w:rsidRPr="00D324C4" w:rsidP="00191845" w14:paraId="7418235A" w14:textId="2EEE274D">
            <w:pPr>
              <w:pStyle w:val="ListParagraph"/>
              <w:widowControl w:val="0"/>
              <w:numPr>
                <w:ilvl w:val="0"/>
                <w:numId w:val="6"/>
              </w:numPr>
              <w:autoSpaceDE w:val="0"/>
              <w:autoSpaceDN w:val="0"/>
              <w:spacing w:after="0" w:line="240" w:lineRule="auto"/>
              <w:rPr>
                <w:rFonts w:ascii="Crimson Pro" w:eastAsia="Crimson Pro" w:hAnsi="Crimson Pro" w:cs="Crimson Pro"/>
              </w:rPr>
            </w:pPr>
            <w:r w:rsidRPr="698098AB">
              <w:rPr>
                <w:rFonts w:ascii="Crimson Pro" w:eastAsia="Crimson Pro" w:hAnsi="Crimson Pro" w:cs="Crimson Pro"/>
              </w:rPr>
              <w:t>Muntlige presentasjoner</w:t>
            </w:r>
            <w:r w:rsidRPr="698098AB" w:rsidR="6A5E172B">
              <w:rPr>
                <w:rFonts w:ascii="Crimson Pro" w:eastAsia="Crimson Pro" w:hAnsi="Crimson Pro" w:cs="Crimson Pro"/>
              </w:rPr>
              <w:t>/gruppearbeid</w:t>
            </w:r>
          </w:p>
          <w:p w:rsidR="00CD0529" w:rsidRPr="00D324C4" w:rsidP="00191845" w14:paraId="64D6E986" w14:textId="43FA232D">
            <w:pPr>
              <w:pStyle w:val="ListParagraph"/>
              <w:widowControl w:val="0"/>
              <w:numPr>
                <w:ilvl w:val="0"/>
                <w:numId w:val="6"/>
              </w:numPr>
              <w:spacing w:after="0" w:line="240" w:lineRule="auto"/>
              <w:rPr>
                <w:rFonts w:ascii="Crimson Pro" w:eastAsia="Crimson Pro" w:hAnsi="Crimson Pro" w:cs="Crimson Pro"/>
              </w:rPr>
            </w:pPr>
            <w:r w:rsidRPr="698098AB">
              <w:rPr>
                <w:rFonts w:ascii="Crimson Pro" w:eastAsia="Crimson Pro" w:hAnsi="Crimson Pro" w:cs="Crimson Pro"/>
              </w:rPr>
              <w:t>Befaringer i bransjen</w:t>
            </w:r>
          </w:p>
          <w:p w:rsidR="00CD0529" w:rsidRPr="00D324C4" w:rsidP="00191845" w14:paraId="4897F749" w14:textId="0C5D7EF8">
            <w:pPr>
              <w:pStyle w:val="ListParagraph"/>
              <w:widowControl w:val="0"/>
              <w:numPr>
                <w:ilvl w:val="0"/>
                <w:numId w:val="6"/>
              </w:numPr>
              <w:spacing w:after="0" w:line="240" w:lineRule="auto"/>
              <w:rPr>
                <w:rFonts w:ascii="Crimson Pro" w:eastAsia="Crimson Pro" w:hAnsi="Crimson Pro" w:cs="Crimson Pro"/>
              </w:rPr>
            </w:pPr>
            <w:r w:rsidRPr="698098AB">
              <w:rPr>
                <w:rFonts w:ascii="Crimson Pro" w:eastAsia="Crimson Pro" w:hAnsi="Crimson Pro" w:cs="Crimson Pro"/>
              </w:rPr>
              <w:t>Praktisk øving</w:t>
            </w:r>
          </w:p>
          <w:p w:rsidR="00CD0529" w:rsidRPr="00D324C4" w:rsidP="00191845" w14:paraId="5D11316C" w14:textId="14B17135">
            <w:pPr>
              <w:pStyle w:val="ListParagraph"/>
              <w:widowControl w:val="0"/>
              <w:numPr>
                <w:ilvl w:val="0"/>
                <w:numId w:val="6"/>
              </w:numPr>
              <w:spacing w:after="0" w:line="240" w:lineRule="auto"/>
              <w:rPr>
                <w:rFonts w:ascii="Crimson Pro" w:eastAsia="Crimson Pro" w:hAnsi="Crimson Pro" w:cs="Crimson Pro"/>
              </w:rPr>
            </w:pPr>
            <w:r w:rsidRPr="698098AB">
              <w:rPr>
                <w:rFonts w:ascii="Crimson Pro" w:eastAsia="Crimson Pro" w:hAnsi="Crimson Pro" w:cs="Crimson Pro"/>
              </w:rPr>
              <w:t>Arbeidskrav</w:t>
            </w:r>
          </w:p>
        </w:tc>
      </w:tr>
    </w:tbl>
    <w:p w:rsidR="00080339" w:rsidP="004F159F" w14:paraId="1F9B486E" w14:textId="13125D95">
      <w:pPr>
        <w:pStyle w:val="Heading4"/>
      </w:pPr>
      <w:r>
        <w:t>HELSE, MILJØ OG SIKKERHET</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39"/>
      </w:tblGrid>
      <w:tr w14:paraId="2EFEB1D4" w14:textId="77777777" w:rsidTr="004C1F4D">
        <w:tblPrEx>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25"/>
        </w:trPr>
        <w:tc>
          <w:tcPr>
            <w:tcW w:w="9439" w:type="dxa"/>
            <w:shd w:val="clear" w:color="auto" w:fill="EEECE1" w:themeFill="background2"/>
          </w:tcPr>
          <w:p w:rsidR="00E94765" w:rsidRPr="00D324C4" w14:paraId="45AA3D4E" w14:textId="77777777">
            <w:pPr>
              <w:widowControl w:val="0"/>
              <w:autoSpaceDE w:val="0"/>
              <w:autoSpaceDN w:val="0"/>
            </w:pPr>
            <w:r w:rsidRPr="00D324C4">
              <w:rPr>
                <w:rFonts w:eastAsia="Calibri"/>
                <w:b/>
                <w:bCs/>
                <w:sz w:val="22"/>
                <w:szCs w:val="22"/>
                <w:lang w:eastAsia="en-US"/>
              </w:rPr>
              <w:t>Læringsutbytte</w:t>
            </w:r>
          </w:p>
        </w:tc>
      </w:tr>
      <w:tr w14:paraId="2A073B96" w14:textId="77777777" w:rsidTr="009B07CD">
        <w:tblPrEx>
          <w:tblW w:w="9439" w:type="dxa"/>
          <w:tblInd w:w="-5" w:type="dxa"/>
          <w:tblLayout w:type="fixed"/>
          <w:tblCellMar>
            <w:left w:w="0" w:type="dxa"/>
            <w:right w:w="0" w:type="dxa"/>
          </w:tblCellMar>
          <w:tblLook w:val="01E0"/>
        </w:tblPrEx>
        <w:trPr>
          <w:trHeight w:val="1098"/>
        </w:trPr>
        <w:tc>
          <w:tcPr>
            <w:tcW w:w="9439" w:type="dxa"/>
            <w:shd w:val="clear" w:color="auto" w:fill="auto"/>
          </w:tcPr>
          <w:p w:rsidR="00E94765" w:rsidRPr="00D324C4" w14:paraId="7BF8D958" w14:textId="77777777">
            <w:pPr>
              <w:adjustRightInd w:val="0"/>
              <w:rPr>
                <w:rFonts w:cs="Calibri"/>
                <w:color w:val="000000"/>
                <w:sz w:val="22"/>
                <w:szCs w:val="22"/>
              </w:rPr>
            </w:pPr>
            <w:r w:rsidRPr="00D324C4">
              <w:rPr>
                <w:rFonts w:cs="Calibri"/>
                <w:b/>
                <w:bCs/>
                <w:color w:val="000000"/>
                <w:sz w:val="22"/>
                <w:szCs w:val="22"/>
              </w:rPr>
              <w:t xml:space="preserve">Kunnskapsmål </w:t>
            </w:r>
          </w:p>
          <w:p w:rsidR="007B2B4D" w:rsidRPr="007B2B4D" w:rsidP="008F709A" w14:paraId="12C59374"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ha kunnskaper om begreper, teorier og verktøy som anvendes i det systematiske arbeid med helse, miljø og sikkerhet på en arbeidsplass</w:t>
            </w:r>
            <w:r w:rsidRPr="007B2B4D">
              <w:rPr>
                <w:rStyle w:val="eop"/>
                <w:rFonts w:ascii="Crimson Pro" w:hAnsi="Crimson Pro"/>
                <w:sz w:val="22"/>
                <w:szCs w:val="22"/>
              </w:rPr>
              <w:t> </w:t>
            </w:r>
          </w:p>
          <w:p w:rsidR="007B2B4D" w:rsidRPr="007B2B4D" w:rsidP="008F709A" w14:paraId="40B694D2"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har innsikt i fysiske, organisatoriske og psykososiale arbeidsmiljøfaktorer og vet hvordan man skal handtere konflikter og andre HMS-relaterte problem på en arbeidsplass </w:t>
            </w:r>
            <w:r w:rsidRPr="007B2B4D">
              <w:rPr>
                <w:rStyle w:val="eop"/>
                <w:rFonts w:ascii="Crimson Pro" w:hAnsi="Crimson Pro"/>
                <w:sz w:val="22"/>
                <w:szCs w:val="22"/>
              </w:rPr>
              <w:t> </w:t>
            </w:r>
          </w:p>
          <w:p w:rsidR="007B2B4D" w:rsidRPr="007B2B4D" w:rsidP="008F709A" w14:paraId="3778014D"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ha innsikt i Arbeidsmiljøloven, samt internkontrollforskriften, Byggherreforskriften og andre relevante forskrifter</w:t>
            </w:r>
            <w:r w:rsidRPr="007B2B4D">
              <w:rPr>
                <w:rStyle w:val="eop"/>
                <w:rFonts w:ascii="Crimson Pro" w:hAnsi="Crimson Pro"/>
                <w:sz w:val="22"/>
                <w:szCs w:val="22"/>
              </w:rPr>
              <w:t> </w:t>
            </w:r>
          </w:p>
          <w:p w:rsidR="007B2B4D" w:rsidRPr="007B2B4D" w:rsidP="008F709A" w14:paraId="11D6A59E"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kjenne lov- og forskriftsbestemmelser om risikovurdering på arbeidsplassen, samt Norsk standard 5814 – Krav til risikoanalyser og 5815 – Risikovurdering av anleggsarbeid. </w:t>
            </w:r>
            <w:r w:rsidRPr="007B2B4D">
              <w:rPr>
                <w:rStyle w:val="eop"/>
                <w:rFonts w:ascii="Crimson Pro" w:hAnsi="Crimson Pro"/>
                <w:sz w:val="22"/>
                <w:szCs w:val="22"/>
              </w:rPr>
              <w:t> </w:t>
            </w:r>
          </w:p>
          <w:p w:rsidR="007B2B4D" w:rsidRPr="007B2B4D" w:rsidP="008F709A" w14:paraId="729C4C2D"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vite hva som trengs for å lage et godt kvalitetssikringssystem, en HMS-plan, SHA-plan og SJA </w:t>
            </w:r>
            <w:r w:rsidRPr="007B2B4D">
              <w:rPr>
                <w:rStyle w:val="eop"/>
                <w:rFonts w:ascii="Crimson Pro" w:hAnsi="Crimson Pro"/>
                <w:sz w:val="22"/>
                <w:szCs w:val="22"/>
              </w:rPr>
              <w:t> </w:t>
            </w:r>
          </w:p>
          <w:p w:rsidR="007B2B4D" w:rsidRPr="007B2B4D" w:rsidP="008F709A" w14:paraId="712359DF"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ha kunnskap om rett – og plikt til ulike grader av deltakelse og medinnflytelse </w:t>
            </w:r>
            <w:r w:rsidRPr="007B2B4D">
              <w:rPr>
                <w:rStyle w:val="eop"/>
                <w:rFonts w:ascii="Crimson Pro" w:hAnsi="Crimson Pro"/>
                <w:sz w:val="22"/>
                <w:szCs w:val="22"/>
              </w:rPr>
              <w:t> </w:t>
            </w:r>
          </w:p>
          <w:p w:rsidR="007B2B4D" w:rsidRPr="007B2B4D" w:rsidP="008F709A" w14:paraId="743BC635"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ha kunnskap om krav til opplæring av arbeidstakere. </w:t>
            </w:r>
            <w:r w:rsidRPr="007B2B4D">
              <w:rPr>
                <w:rStyle w:val="eop"/>
                <w:rFonts w:ascii="Crimson Pro" w:hAnsi="Crimson Pro"/>
                <w:sz w:val="22"/>
                <w:szCs w:val="22"/>
              </w:rPr>
              <w:t> </w:t>
            </w:r>
          </w:p>
          <w:p w:rsidR="007B2B4D" w:rsidRPr="007B2B4D" w:rsidP="008F709A" w14:paraId="342FC562"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kjenner til historie, tradisjoner, egenart, utvikling i arbeidet med HMS innen bergindustri </w:t>
            </w:r>
            <w:r w:rsidRPr="007B2B4D">
              <w:rPr>
                <w:rStyle w:val="eop"/>
                <w:rFonts w:ascii="Crimson Pro" w:hAnsi="Crimson Pro"/>
                <w:sz w:val="22"/>
                <w:szCs w:val="22"/>
              </w:rPr>
              <w:t> </w:t>
            </w:r>
          </w:p>
          <w:p w:rsidR="007B2B4D" w:rsidRPr="007B2B4D" w:rsidP="008F709A" w14:paraId="27B40A42" w14:textId="77777777">
            <w:pPr>
              <w:pStyle w:val="paragraph"/>
              <w:numPr>
                <w:ilvl w:val="0"/>
                <w:numId w:val="42"/>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Kjenne organisasjonskulturens betydning for det indre liv i en organisasjon og kunne gi eksempler på ulike kulturer. </w:t>
            </w:r>
            <w:r w:rsidRPr="007B2B4D">
              <w:rPr>
                <w:rStyle w:val="eop"/>
                <w:rFonts w:ascii="Crimson Pro" w:hAnsi="Crimson Pro"/>
                <w:sz w:val="22"/>
                <w:szCs w:val="22"/>
              </w:rPr>
              <w:t> </w:t>
            </w:r>
          </w:p>
          <w:p w:rsidR="698098AB" w:rsidRPr="007B2B4D" w:rsidP="698098AB" w14:paraId="0D8E6ECA" w14:textId="7C8D9D48">
            <w:pPr>
              <w:rPr>
                <w:rFonts w:cs="Calibri"/>
                <w:b/>
                <w:bCs/>
                <w:sz w:val="24"/>
                <w:szCs w:val="24"/>
              </w:rPr>
            </w:pPr>
          </w:p>
          <w:p w:rsidR="00E94765" w:rsidRPr="00D324C4" w14:paraId="592671D9" w14:textId="77777777">
            <w:pPr>
              <w:adjustRightInd w:val="0"/>
              <w:rPr>
                <w:rFonts w:cs="Calibri"/>
                <w:color w:val="000000"/>
                <w:sz w:val="22"/>
                <w:szCs w:val="22"/>
              </w:rPr>
            </w:pPr>
            <w:r w:rsidRPr="00D324C4">
              <w:rPr>
                <w:rFonts w:cs="Calibri"/>
                <w:b/>
                <w:bCs/>
                <w:color w:val="000000"/>
                <w:sz w:val="22"/>
                <w:szCs w:val="22"/>
              </w:rPr>
              <w:t xml:space="preserve">Ferdighetsmål </w:t>
            </w:r>
          </w:p>
          <w:p w:rsidR="007B2B4D" w:rsidRPr="007B2B4D" w:rsidP="008F709A" w14:paraId="550C90EE"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Bruke Arbeidsmiljøloven med tilhørende forskrifter aktivt i arbeidet med å skape gode og trygge arbeidsplasser. </w:t>
            </w:r>
            <w:r w:rsidRPr="007B2B4D">
              <w:rPr>
                <w:rStyle w:val="eop"/>
                <w:rFonts w:ascii="Crimson Pro" w:hAnsi="Crimson Pro"/>
                <w:sz w:val="22"/>
                <w:szCs w:val="22"/>
              </w:rPr>
              <w:t> </w:t>
            </w:r>
          </w:p>
          <w:p w:rsidR="007B2B4D" w:rsidRPr="007B2B4D" w:rsidP="008F709A" w14:paraId="5E20D32D"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Identifisere og drøfte sentrale etiske problemstillinger i en organisasjonskultur. </w:t>
            </w:r>
            <w:r w:rsidRPr="007B2B4D">
              <w:rPr>
                <w:rStyle w:val="eop"/>
                <w:rFonts w:ascii="Crimson Pro" w:hAnsi="Crimson Pro"/>
                <w:sz w:val="22"/>
                <w:szCs w:val="22"/>
              </w:rPr>
              <w:t> </w:t>
            </w:r>
          </w:p>
          <w:p w:rsidR="007B2B4D" w:rsidRPr="007B2B4D" w:rsidP="008F709A" w14:paraId="2C524196"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Iverksette tiltak for å påvirke organisasjonen og arbeidsmiljøet i positiv retning. </w:t>
            </w:r>
            <w:r w:rsidRPr="007B2B4D">
              <w:rPr>
                <w:rStyle w:val="eop"/>
                <w:rFonts w:ascii="Crimson Pro" w:hAnsi="Crimson Pro"/>
                <w:sz w:val="22"/>
                <w:szCs w:val="22"/>
              </w:rPr>
              <w:t> </w:t>
            </w:r>
          </w:p>
          <w:p w:rsidR="007B2B4D" w:rsidRPr="007B2B4D" w:rsidP="008F709A" w14:paraId="6AAAE1F8"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Anvende Arbeidsmiljøloven og tilhørende forskrifter til å systematisk kartlegge farer og problemer i bedriften og sette opp et internkontrollsystem. </w:t>
            </w:r>
            <w:r w:rsidRPr="007B2B4D">
              <w:rPr>
                <w:rStyle w:val="eop"/>
                <w:rFonts w:ascii="Crimson Pro" w:hAnsi="Crimson Pro"/>
                <w:sz w:val="22"/>
                <w:szCs w:val="22"/>
              </w:rPr>
              <w:t> </w:t>
            </w:r>
          </w:p>
          <w:p w:rsidR="007B2B4D" w:rsidRPr="007B2B4D" w:rsidP="008F709A" w14:paraId="38ABD610"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color w:val="000000"/>
                <w:sz w:val="22"/>
                <w:szCs w:val="22"/>
              </w:rPr>
              <w:t>Anvende anerkjente metoder og systemer for risikovurdering og sikker jobbanalyse (SJA). </w:t>
            </w:r>
            <w:r w:rsidRPr="007B2B4D">
              <w:rPr>
                <w:rStyle w:val="eop"/>
                <w:rFonts w:ascii="Crimson Pro" w:hAnsi="Crimson Pro"/>
                <w:color w:val="000000"/>
                <w:sz w:val="22"/>
                <w:szCs w:val="22"/>
              </w:rPr>
              <w:t> </w:t>
            </w:r>
          </w:p>
          <w:p w:rsidR="007B2B4D" w:rsidRPr="007B2B4D" w:rsidP="008F709A" w14:paraId="333FFE07"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color w:val="000000"/>
                <w:sz w:val="22"/>
                <w:szCs w:val="22"/>
              </w:rPr>
              <w:t>Planlegge og gjennomføre risikoreduserende tiltak. </w:t>
            </w:r>
            <w:r w:rsidRPr="007B2B4D">
              <w:rPr>
                <w:rStyle w:val="eop"/>
                <w:rFonts w:ascii="Crimson Pro" w:hAnsi="Crimson Pro"/>
                <w:color w:val="000000"/>
                <w:sz w:val="22"/>
                <w:szCs w:val="22"/>
              </w:rPr>
              <w:t> </w:t>
            </w:r>
          </w:p>
          <w:p w:rsidR="007B2B4D" w:rsidRPr="007B2B4D" w:rsidP="008F709A" w14:paraId="390120B2" w14:textId="77777777">
            <w:pPr>
              <w:pStyle w:val="paragraph"/>
              <w:numPr>
                <w:ilvl w:val="0"/>
                <w:numId w:val="43"/>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sz w:val="22"/>
                <w:szCs w:val="22"/>
              </w:rPr>
              <w:t xml:space="preserve">Identifisere opplæringsbehov, samt </w:t>
            </w:r>
            <w:r w:rsidRPr="007B2B4D">
              <w:rPr>
                <w:rStyle w:val="normaltextrun"/>
                <w:rFonts w:ascii="Crimson Pro" w:hAnsi="Crimson Pro"/>
                <w:color w:val="000000"/>
                <w:sz w:val="22"/>
                <w:szCs w:val="22"/>
              </w:rPr>
              <w:t>beskrive og gjennomføre nødvendig dokumentert sikkerhetsopplæring.</w:t>
            </w:r>
            <w:r w:rsidRPr="007B2B4D">
              <w:rPr>
                <w:rStyle w:val="eop"/>
                <w:rFonts w:ascii="Crimson Pro" w:hAnsi="Crimson Pro"/>
                <w:color w:val="000000"/>
                <w:sz w:val="22"/>
                <w:szCs w:val="22"/>
              </w:rPr>
              <w:t> </w:t>
            </w:r>
          </w:p>
          <w:p w:rsidR="698098AB" w:rsidP="698098AB" w14:paraId="38D87C9C" w14:textId="1C7937EF">
            <w:pPr>
              <w:ind w:left="720"/>
            </w:pPr>
          </w:p>
          <w:p w:rsidR="00E94765" w:rsidRPr="00D324C4" w14:paraId="175B94FC" w14:textId="77777777">
            <w:pPr>
              <w:adjustRightInd w:val="0"/>
              <w:rPr>
                <w:rFonts w:cs="Calibri"/>
                <w:color w:val="000000"/>
                <w:sz w:val="22"/>
                <w:szCs w:val="22"/>
              </w:rPr>
            </w:pPr>
            <w:r w:rsidRPr="00D324C4">
              <w:rPr>
                <w:rFonts w:cs="Calibri"/>
                <w:b/>
                <w:bCs/>
                <w:color w:val="000000"/>
                <w:sz w:val="22"/>
                <w:szCs w:val="22"/>
              </w:rPr>
              <w:t xml:space="preserve">Generell og grunnleggende kompetanse </w:t>
            </w:r>
          </w:p>
          <w:p w:rsidR="007B2B4D" w:rsidRPr="007B2B4D" w:rsidP="008F709A" w14:paraId="64F57C0E" w14:textId="4BB08BC9">
            <w:pPr>
              <w:pStyle w:val="paragraph"/>
              <w:numPr>
                <w:ilvl w:val="0"/>
                <w:numId w:val="44"/>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color w:val="000000"/>
                <w:sz w:val="22"/>
                <w:szCs w:val="22"/>
              </w:rPr>
              <w:t xml:space="preserve">Anvende aktuell fagkunnskap innenfor HMS, </w:t>
            </w:r>
            <w:r w:rsidRPr="007B2B4D" w:rsidR="00830779">
              <w:rPr>
                <w:rStyle w:val="normaltextrun"/>
                <w:rFonts w:ascii="Crimson Pro" w:hAnsi="Crimson Pro"/>
                <w:color w:val="000000"/>
                <w:sz w:val="22"/>
                <w:szCs w:val="22"/>
              </w:rPr>
              <w:t>samt HMS</w:t>
            </w:r>
            <w:r w:rsidRPr="007B2B4D">
              <w:rPr>
                <w:rStyle w:val="normaltextrun"/>
                <w:rFonts w:ascii="Crimson Pro" w:hAnsi="Crimson Pro"/>
                <w:color w:val="000000"/>
                <w:sz w:val="22"/>
                <w:szCs w:val="22"/>
              </w:rPr>
              <w:t>-lovgivning til å skape en trygg og god arbeidsplass. </w:t>
            </w:r>
            <w:r w:rsidRPr="007B2B4D">
              <w:rPr>
                <w:rStyle w:val="eop"/>
                <w:rFonts w:ascii="Crimson Pro" w:hAnsi="Crimson Pro"/>
                <w:color w:val="000000"/>
                <w:sz w:val="22"/>
                <w:szCs w:val="22"/>
              </w:rPr>
              <w:t> </w:t>
            </w:r>
          </w:p>
          <w:p w:rsidR="007B2B4D" w:rsidRPr="007B2B4D" w:rsidP="008F709A" w14:paraId="38A51927" w14:textId="77777777">
            <w:pPr>
              <w:pStyle w:val="paragraph"/>
              <w:numPr>
                <w:ilvl w:val="0"/>
                <w:numId w:val="44"/>
              </w:numPr>
              <w:spacing w:before="0" w:beforeAutospacing="0" w:after="0" w:afterAutospacing="0"/>
              <w:textAlignment w:val="baseline"/>
              <w:rPr>
                <w:rFonts w:ascii="Crimson Pro" w:hAnsi="Crimson Pro"/>
                <w:sz w:val="22"/>
                <w:szCs w:val="22"/>
              </w:rPr>
            </w:pPr>
            <w:r w:rsidRPr="007B2B4D">
              <w:rPr>
                <w:rStyle w:val="normaltextrun"/>
                <w:rFonts w:ascii="Crimson Pro" w:hAnsi="Crimson Pro"/>
                <w:color w:val="000000"/>
                <w:sz w:val="22"/>
                <w:szCs w:val="22"/>
              </w:rPr>
              <w:t>Sette opp og anvende internkontrollsystem, HMS-planer, SHA- planer og SJA</w:t>
            </w:r>
            <w:r w:rsidRPr="007B2B4D">
              <w:rPr>
                <w:rStyle w:val="eop"/>
                <w:rFonts w:ascii="Crimson Pro" w:hAnsi="Crimson Pro"/>
                <w:color w:val="000000"/>
                <w:sz w:val="22"/>
                <w:szCs w:val="22"/>
              </w:rPr>
              <w:t> </w:t>
            </w:r>
          </w:p>
          <w:p w:rsidR="00E94765" w:rsidRPr="00D324C4" w14:paraId="7380AA03" w14:textId="77777777">
            <w:pPr>
              <w:widowControl w:val="0"/>
              <w:autoSpaceDE w:val="0"/>
              <w:autoSpaceDN w:val="0"/>
            </w:pPr>
          </w:p>
        </w:tc>
      </w:tr>
    </w:tbl>
    <w:p w:rsidR="00055E99" w:rsidP="004F159F" w14:paraId="653AB0A3" w14:textId="1B145716">
      <w:pPr>
        <w:pStyle w:val="Heading4"/>
      </w:pPr>
      <w:r>
        <w:t>MILJØKUNNSKAP</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39"/>
      </w:tblGrid>
      <w:tr w14:paraId="2B6E975A" w14:textId="77777777" w:rsidTr="00501078">
        <w:tblPrEx>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439" w:type="dxa"/>
            <w:shd w:val="clear" w:color="auto" w:fill="EEECE1" w:themeFill="background2"/>
          </w:tcPr>
          <w:p w:rsidR="00E94765" w:rsidRPr="007275DB" w14:paraId="3FF4BFCB" w14:textId="77777777">
            <w:pPr>
              <w:widowControl w:val="0"/>
              <w:autoSpaceDE w:val="0"/>
              <w:autoSpaceDN w:val="0"/>
              <w:rPr>
                <w:rFonts w:eastAsia="Calibri"/>
                <w:i/>
                <w:sz w:val="22"/>
                <w:szCs w:val="22"/>
                <w:lang w:eastAsia="en-US"/>
              </w:rPr>
            </w:pPr>
            <w:r w:rsidRPr="007275DB">
              <w:rPr>
                <w:rFonts w:eastAsia="Calibri"/>
                <w:b/>
                <w:bCs/>
                <w:sz w:val="22"/>
                <w:szCs w:val="22"/>
                <w:lang w:eastAsia="en-US"/>
              </w:rPr>
              <w:t>Læringsutbytte</w:t>
            </w:r>
          </w:p>
        </w:tc>
      </w:tr>
      <w:tr w14:paraId="52763135" w14:textId="77777777" w:rsidTr="009B07CD">
        <w:tblPrEx>
          <w:tblW w:w="9439" w:type="dxa"/>
          <w:tblInd w:w="-5" w:type="dxa"/>
          <w:tblLayout w:type="fixed"/>
          <w:tblCellMar>
            <w:left w:w="0" w:type="dxa"/>
            <w:right w:w="0" w:type="dxa"/>
          </w:tblCellMar>
          <w:tblLook w:val="01E0"/>
        </w:tblPrEx>
        <w:trPr>
          <w:trHeight w:val="438"/>
        </w:trPr>
        <w:tc>
          <w:tcPr>
            <w:tcW w:w="9439" w:type="dxa"/>
            <w:shd w:val="clear" w:color="auto" w:fill="FFFFFF" w:themeFill="background1"/>
          </w:tcPr>
          <w:p w:rsidR="00E94765" w:rsidRPr="001F0E7B" w14:paraId="4CB131E9" w14:textId="77777777">
            <w:pPr>
              <w:adjustRightInd w:val="0"/>
              <w:rPr>
                <w:rFonts w:cs="Calibri"/>
                <w:color w:val="000000"/>
                <w:sz w:val="22"/>
                <w:szCs w:val="22"/>
              </w:rPr>
            </w:pPr>
            <w:r w:rsidRPr="001F0E7B">
              <w:rPr>
                <w:rFonts w:cs="Calibri"/>
                <w:b/>
                <w:bCs/>
                <w:color w:val="000000"/>
                <w:sz w:val="22"/>
                <w:szCs w:val="22"/>
              </w:rPr>
              <w:t xml:space="preserve">Kunnskapsmål </w:t>
            </w:r>
          </w:p>
          <w:p w:rsidR="006A0F51" w:rsidRPr="006A0F51" w:rsidP="008F709A" w14:paraId="478F7FDA"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ha kunnskap om økosystem og økologi, med særlig vekt på nordområdene og arktiske strøk</w:t>
            </w:r>
            <w:r w:rsidRPr="006A0F51">
              <w:rPr>
                <w:rStyle w:val="eop"/>
                <w:rFonts w:ascii="Crimson Pro" w:hAnsi="Crimson Pro"/>
                <w:color w:val="000000"/>
                <w:sz w:val="22"/>
                <w:szCs w:val="22"/>
              </w:rPr>
              <w:t> </w:t>
            </w:r>
          </w:p>
          <w:p w:rsidR="006A0F51" w:rsidRPr="006A0F51" w:rsidP="008F709A" w14:paraId="67289D64"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 xml:space="preserve">ha kjennskap til Forurensingsloven, Miljøinformasjonsloven og </w:t>
            </w:r>
            <w:r w:rsidRPr="006A0F51">
              <w:rPr>
                <w:rStyle w:val="normaltextrun"/>
                <w:rFonts w:ascii="Crimson Pro" w:hAnsi="Crimson Pro"/>
                <w:color w:val="000000"/>
                <w:sz w:val="22"/>
                <w:szCs w:val="22"/>
              </w:rPr>
              <w:t>Naturmangfoldsloven</w:t>
            </w:r>
            <w:r w:rsidRPr="006A0F51">
              <w:rPr>
                <w:rStyle w:val="normaltextrun"/>
                <w:rFonts w:ascii="Crimson Pro" w:hAnsi="Crimson Pro"/>
                <w:color w:val="000000"/>
                <w:sz w:val="22"/>
                <w:szCs w:val="22"/>
              </w:rPr>
              <w:t>, med tilhørende relevant regelverk</w:t>
            </w:r>
            <w:r w:rsidRPr="006A0F51">
              <w:rPr>
                <w:rStyle w:val="eop"/>
                <w:rFonts w:ascii="Crimson Pro" w:hAnsi="Crimson Pro"/>
                <w:color w:val="000000"/>
                <w:sz w:val="22"/>
                <w:szCs w:val="22"/>
              </w:rPr>
              <w:t> </w:t>
            </w:r>
          </w:p>
          <w:p w:rsidR="006A0F51" w:rsidRPr="006A0F51" w:rsidP="008F709A" w14:paraId="1C2B054F"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ha innblikk i plikt til å ha kunnskap om miljøforhold i virksomheter. </w:t>
            </w:r>
            <w:r w:rsidRPr="006A0F51">
              <w:rPr>
                <w:rStyle w:val="eop"/>
                <w:rFonts w:ascii="Crimson Pro" w:hAnsi="Crimson Pro"/>
                <w:color w:val="000000"/>
                <w:sz w:val="22"/>
                <w:szCs w:val="22"/>
              </w:rPr>
              <w:t> </w:t>
            </w:r>
          </w:p>
          <w:p w:rsidR="006A0F51" w:rsidRPr="006A0F51" w:rsidP="008F709A" w14:paraId="39776477"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kjenne til lovkrav, kartlegging og relevante tiltak knyttet til støyforurensning, utslipp til luft, vann og grunn og andre naturinngrep som kan oppstå i forbindelse med anlegg og bergverk, med særlig vekt på arbeid i nordområdene og arktiske</w:t>
            </w:r>
            <w:r w:rsidRPr="006A0F51">
              <w:rPr>
                <w:rStyle w:val="eop"/>
                <w:rFonts w:ascii="Crimson Pro" w:hAnsi="Crimson Pro"/>
                <w:color w:val="000000"/>
                <w:sz w:val="22"/>
                <w:szCs w:val="22"/>
              </w:rPr>
              <w:t> </w:t>
            </w:r>
          </w:p>
          <w:p w:rsidR="006A0F51" w:rsidRPr="006A0F51" w:rsidP="008F709A" w14:paraId="34560EFC"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kjenne varslingsrutiner knyttet til akutt forurensing </w:t>
            </w:r>
            <w:r w:rsidRPr="006A0F51">
              <w:rPr>
                <w:rStyle w:val="eop"/>
                <w:rFonts w:ascii="Crimson Pro" w:hAnsi="Crimson Pro"/>
                <w:color w:val="000000"/>
                <w:sz w:val="22"/>
                <w:szCs w:val="22"/>
              </w:rPr>
              <w:t> </w:t>
            </w:r>
          </w:p>
          <w:p w:rsidR="006A0F51" w:rsidRPr="006A0F51" w:rsidP="008F709A" w14:paraId="6489A6A5"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kjenne regelverk som gjelder for avfallshåndtering, inkludert mineralavfall </w:t>
            </w:r>
            <w:r w:rsidRPr="006A0F51">
              <w:rPr>
                <w:rStyle w:val="eop"/>
                <w:rFonts w:ascii="Crimson Pro" w:hAnsi="Crimson Pro"/>
                <w:color w:val="000000"/>
                <w:sz w:val="22"/>
                <w:szCs w:val="22"/>
              </w:rPr>
              <w:t> </w:t>
            </w:r>
          </w:p>
          <w:p w:rsidR="006A0F51" w:rsidRPr="006A0F51" w:rsidP="008F709A" w14:paraId="0FCB04A0"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kjenne til gjeldende regelverk for utslippstillatelser. </w:t>
            </w:r>
            <w:r w:rsidRPr="006A0F51">
              <w:rPr>
                <w:rStyle w:val="eop"/>
                <w:rFonts w:ascii="Crimson Pro" w:hAnsi="Crimson Pro"/>
                <w:color w:val="000000"/>
                <w:sz w:val="22"/>
                <w:szCs w:val="22"/>
              </w:rPr>
              <w:t> </w:t>
            </w:r>
          </w:p>
          <w:p w:rsidR="006A0F51" w:rsidRPr="006A0F51" w:rsidP="008F709A" w14:paraId="7A7D2B30" w14:textId="77777777">
            <w:pPr>
              <w:pStyle w:val="paragraph"/>
              <w:numPr>
                <w:ilvl w:val="0"/>
                <w:numId w:val="45"/>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ha kjennskap til ulike miljøstandarder og systemer for miljøledelse </w:t>
            </w:r>
            <w:r w:rsidRPr="006A0F51">
              <w:rPr>
                <w:rStyle w:val="eop"/>
                <w:rFonts w:ascii="Crimson Pro" w:hAnsi="Crimson Pro"/>
                <w:color w:val="000000"/>
                <w:sz w:val="22"/>
                <w:szCs w:val="22"/>
              </w:rPr>
              <w:t> </w:t>
            </w:r>
          </w:p>
          <w:p w:rsidR="698098AB" w:rsidRPr="006A0F51" w:rsidP="698098AB" w14:paraId="2CA2D337" w14:textId="2FA6064E">
            <w:pPr>
              <w:spacing w:line="259" w:lineRule="auto"/>
              <w:ind w:left="709"/>
              <w:rPr>
                <w:rFonts w:eastAsia="Crimson Pro" w:cs="Crimson Pro"/>
                <w:sz w:val="24"/>
                <w:szCs w:val="24"/>
              </w:rPr>
            </w:pPr>
          </w:p>
          <w:p w:rsidR="00E94765" w:rsidRPr="001F0E7B" w14:paraId="70F4EF78" w14:textId="77777777">
            <w:pPr>
              <w:adjustRightInd w:val="0"/>
              <w:rPr>
                <w:rFonts w:cs="Calibri"/>
                <w:color w:val="000000"/>
                <w:sz w:val="22"/>
                <w:szCs w:val="22"/>
              </w:rPr>
            </w:pPr>
            <w:r w:rsidRPr="001F0E7B">
              <w:rPr>
                <w:rFonts w:cs="Calibri"/>
                <w:b/>
                <w:bCs/>
                <w:color w:val="000000"/>
                <w:sz w:val="22"/>
                <w:szCs w:val="22"/>
              </w:rPr>
              <w:t xml:space="preserve">Ferdighetsmål </w:t>
            </w:r>
          </w:p>
          <w:p w:rsidR="006A0F51" w:rsidRPr="006A0F51" w:rsidP="008F709A" w14:paraId="1F5706CE" w14:textId="77777777">
            <w:pPr>
              <w:pStyle w:val="paragraph"/>
              <w:numPr>
                <w:ilvl w:val="0"/>
                <w:numId w:val="46"/>
              </w:numPr>
              <w:spacing w:before="0" w:beforeAutospacing="0" w:after="0" w:afterAutospacing="0"/>
              <w:textAlignment w:val="baseline"/>
              <w:rPr>
                <w:rFonts w:ascii="Crimson Pro" w:hAnsi="Crimson Pro" w:cs="Segoe UI"/>
                <w:sz w:val="22"/>
                <w:szCs w:val="22"/>
              </w:rPr>
            </w:pPr>
            <w:r w:rsidRPr="006A0F51">
              <w:rPr>
                <w:rStyle w:val="normaltextrun"/>
                <w:rFonts w:ascii="Crimson Pro" w:hAnsi="Crimson Pro" w:cs="Segoe UI"/>
                <w:color w:val="000000"/>
                <w:sz w:val="22"/>
                <w:szCs w:val="22"/>
              </w:rPr>
              <w:t>gjøre rede for de miljøkonsekvenser som kan oppstå som følge av gruvedrift, anleggsarbeider, pukkproduksjon, sprengningsarbeider med mer, med særlig vekt på arbeid i nordområdene og arktiske strøk</w:t>
            </w:r>
            <w:r w:rsidRPr="006A0F51">
              <w:rPr>
                <w:rStyle w:val="eop"/>
                <w:rFonts w:ascii="Crimson Pro" w:hAnsi="Crimson Pro" w:cs="Segoe UI"/>
                <w:color w:val="000000"/>
                <w:sz w:val="22"/>
                <w:szCs w:val="22"/>
              </w:rPr>
              <w:t> </w:t>
            </w:r>
          </w:p>
          <w:p w:rsidR="006A0F51" w:rsidRPr="006A0F51" w:rsidP="008F709A" w14:paraId="68ACC6D4" w14:textId="77777777">
            <w:pPr>
              <w:pStyle w:val="paragraph"/>
              <w:numPr>
                <w:ilvl w:val="0"/>
                <w:numId w:val="46"/>
              </w:numPr>
              <w:spacing w:before="0" w:beforeAutospacing="0" w:after="0" w:afterAutospacing="0"/>
              <w:textAlignment w:val="baseline"/>
              <w:rPr>
                <w:rFonts w:ascii="Crimson Pro" w:hAnsi="Crimson Pro" w:cs="Segoe UI"/>
                <w:sz w:val="22"/>
                <w:szCs w:val="22"/>
              </w:rPr>
            </w:pPr>
            <w:r w:rsidRPr="006A0F51">
              <w:rPr>
                <w:rStyle w:val="normaltextrun"/>
                <w:rFonts w:ascii="Crimson Pro" w:hAnsi="Crimson Pro" w:cs="Segoe UI"/>
                <w:color w:val="000000"/>
                <w:sz w:val="22"/>
                <w:szCs w:val="22"/>
              </w:rPr>
              <w:t>Planlegge og gjennomføre arbeider på en slik måte at hensyn til miljøet ivaretas og at forurensing ikke skjer, med særlig vekt på arbeid i nordområdene og arktiske strøk,</w:t>
            </w:r>
            <w:r w:rsidRPr="006A0F51">
              <w:rPr>
                <w:rStyle w:val="eop"/>
                <w:rFonts w:ascii="Crimson Pro" w:hAnsi="Crimson Pro" w:cs="Segoe UI"/>
                <w:color w:val="000000"/>
                <w:sz w:val="22"/>
                <w:szCs w:val="22"/>
              </w:rPr>
              <w:t> </w:t>
            </w:r>
          </w:p>
          <w:p w:rsidR="006A0F51" w:rsidRPr="006A0F51" w:rsidP="008F709A" w14:paraId="4754A37C" w14:textId="77777777">
            <w:pPr>
              <w:pStyle w:val="paragraph"/>
              <w:numPr>
                <w:ilvl w:val="0"/>
                <w:numId w:val="46"/>
              </w:numPr>
              <w:spacing w:before="0" w:beforeAutospacing="0" w:after="0" w:afterAutospacing="0"/>
              <w:textAlignment w:val="baseline"/>
              <w:rPr>
                <w:rFonts w:ascii="Crimson Pro" w:hAnsi="Crimson Pro" w:cs="Segoe UI"/>
                <w:sz w:val="22"/>
                <w:szCs w:val="22"/>
              </w:rPr>
            </w:pPr>
            <w:r w:rsidRPr="006A0F51">
              <w:rPr>
                <w:rStyle w:val="normaltextrun"/>
                <w:rFonts w:ascii="Crimson Pro" w:hAnsi="Crimson Pro" w:cs="Segoe UI"/>
                <w:color w:val="000000"/>
                <w:sz w:val="22"/>
                <w:szCs w:val="22"/>
              </w:rPr>
              <w:t>Planlegge avfallshåndtering og utarbeide avfallsplan i henhold til gjeldende regelverk i anleggs- og bergverksprosjekter </w:t>
            </w:r>
            <w:r w:rsidRPr="006A0F51">
              <w:rPr>
                <w:rStyle w:val="eop"/>
                <w:rFonts w:ascii="Crimson Pro" w:hAnsi="Crimson Pro" w:cs="Segoe UI"/>
                <w:color w:val="000000"/>
                <w:sz w:val="22"/>
                <w:szCs w:val="22"/>
              </w:rPr>
              <w:t> </w:t>
            </w:r>
          </w:p>
          <w:p w:rsidR="006A0F51" w:rsidP="006A0F51" w14:paraId="1510982D" w14:textId="77777777">
            <w:pPr>
              <w:pStyle w:val="paragraph"/>
              <w:spacing w:before="0" w:beforeAutospacing="0" w:after="0" w:afterAutospacing="0"/>
              <w:textAlignment w:val="baseline"/>
              <w:rPr>
                <w:rFonts w:ascii="Segoe UI" w:hAnsi="Segoe UI" w:cs="Segoe UI"/>
                <w:sz w:val="18"/>
                <w:szCs w:val="18"/>
              </w:rPr>
            </w:pPr>
            <w:r>
              <w:rPr>
                <w:rStyle w:val="eop"/>
                <w:rFonts w:ascii="Crimson Pro" w:hAnsi="Crimson Pro" w:cs="Segoe UI"/>
                <w:sz w:val="20"/>
                <w:szCs w:val="20"/>
              </w:rPr>
              <w:t> </w:t>
            </w:r>
          </w:p>
          <w:p w:rsidR="00E94765" w:rsidRPr="002F77DB" w:rsidP="698098AB" w14:paraId="7D51796F" w14:textId="5AE9D3F4">
            <w:pPr>
              <w:adjustRightInd w:val="0"/>
              <w:spacing w:line="259" w:lineRule="auto"/>
              <w:rPr>
                <w:rFonts w:cs="Calibri"/>
                <w:b/>
                <w:bCs/>
                <w:sz w:val="22"/>
                <w:szCs w:val="22"/>
              </w:rPr>
            </w:pPr>
          </w:p>
          <w:p w:rsidR="00E94765" w:rsidRPr="001F0E7B" w:rsidP="698098AB" w14:paraId="33640BE6" w14:textId="19509F99">
            <w:pPr>
              <w:adjustRightInd w:val="0"/>
              <w:spacing w:line="259" w:lineRule="auto"/>
              <w:rPr>
                <w:rFonts w:cs="Calibri"/>
                <w:color w:val="000000"/>
                <w:sz w:val="22"/>
                <w:szCs w:val="22"/>
              </w:rPr>
            </w:pPr>
            <w:r w:rsidRPr="698098AB">
              <w:rPr>
                <w:rFonts w:cs="Calibri"/>
                <w:b/>
                <w:bCs/>
                <w:color w:val="000000" w:themeColor="text1"/>
                <w:sz w:val="22"/>
                <w:szCs w:val="22"/>
              </w:rPr>
              <w:t xml:space="preserve">Generell og grunnleggende kompetanse </w:t>
            </w:r>
          </w:p>
          <w:p w:rsidR="006A0F51" w:rsidRPr="006A0F51" w:rsidP="008F709A" w14:paraId="61BB18AD" w14:textId="77777777">
            <w:pPr>
              <w:pStyle w:val="paragraph"/>
              <w:numPr>
                <w:ilvl w:val="0"/>
                <w:numId w:val="47"/>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kunne planlegge og gjennomføre et prosjekt, som deltaker eller leder av gruppe, på en slik måte at hensynet til miljø er i varetatt og i tråd med gjeldende krav og regelverk for miljø</w:t>
            </w:r>
            <w:r w:rsidRPr="006A0F51">
              <w:rPr>
                <w:rStyle w:val="eop"/>
                <w:rFonts w:ascii="Crimson Pro" w:hAnsi="Crimson Pro"/>
                <w:color w:val="000000"/>
                <w:sz w:val="22"/>
                <w:szCs w:val="22"/>
              </w:rPr>
              <w:t> </w:t>
            </w:r>
          </w:p>
          <w:p w:rsidR="006A0F51" w:rsidRPr="006A0F51" w:rsidP="008F709A" w14:paraId="61AE7E9D" w14:textId="77777777">
            <w:pPr>
              <w:pStyle w:val="paragraph"/>
              <w:numPr>
                <w:ilvl w:val="0"/>
                <w:numId w:val="47"/>
              </w:numPr>
              <w:spacing w:before="0" w:beforeAutospacing="0" w:after="0" w:afterAutospacing="0"/>
              <w:textAlignment w:val="baseline"/>
              <w:rPr>
                <w:rFonts w:ascii="Crimson Pro" w:hAnsi="Crimson Pro"/>
                <w:sz w:val="22"/>
                <w:szCs w:val="22"/>
              </w:rPr>
            </w:pPr>
            <w:r w:rsidRPr="006A0F51">
              <w:rPr>
                <w:rStyle w:val="normaltextrun"/>
                <w:rFonts w:ascii="Crimson Pro" w:hAnsi="Crimson Pro"/>
                <w:color w:val="000000"/>
                <w:sz w:val="22"/>
                <w:szCs w:val="22"/>
              </w:rPr>
              <w:t>kjenne til de særlig hensyn som må tas til sårbar natur i nordområdene</w:t>
            </w:r>
            <w:r w:rsidRPr="006A0F51">
              <w:rPr>
                <w:rStyle w:val="eop"/>
                <w:rFonts w:ascii="Crimson Pro" w:hAnsi="Crimson Pro"/>
                <w:color w:val="000000"/>
                <w:sz w:val="22"/>
                <w:szCs w:val="22"/>
              </w:rPr>
              <w:t> </w:t>
            </w:r>
          </w:p>
          <w:p w:rsidR="00E94765" w:rsidRPr="007275DB" w14:paraId="0FD3FBF9" w14:textId="77777777">
            <w:pPr>
              <w:widowControl w:val="0"/>
              <w:autoSpaceDE w:val="0"/>
              <w:autoSpaceDN w:val="0"/>
              <w:rPr>
                <w:rFonts w:eastAsia="Calibri"/>
                <w:b/>
                <w:bCs/>
                <w:sz w:val="22"/>
                <w:szCs w:val="22"/>
                <w:lang w:eastAsia="en-US"/>
              </w:rPr>
            </w:pPr>
          </w:p>
        </w:tc>
      </w:tr>
    </w:tbl>
    <w:p w:rsidR="008A6C54" w14:paraId="09850A71" w14:textId="58555CDD"/>
    <w:p w:rsidR="008E7266" w:rsidP="006C0E01" w14:paraId="49FA5607" w14:textId="6582E40B"/>
    <w:p w:rsidR="00900BFD" w:rsidRPr="00900BFD" w:rsidP="00530305" w14:paraId="5482F65D" w14:textId="134AE4F5">
      <w:pPr>
        <w:pStyle w:val="Heading2"/>
      </w:pPr>
      <w:bookmarkStart w:id="155" w:name="_Toc107477822"/>
      <w:bookmarkStart w:id="156" w:name="_Toc107483851"/>
      <w:bookmarkStart w:id="157" w:name="_Toc138942697"/>
      <w:bookmarkStart w:id="158" w:name="_Toc138942699"/>
      <w:bookmarkStart w:id="159" w:name="_Toc256000047"/>
      <w:r>
        <w:t xml:space="preserve">VALGBARE </w:t>
      </w:r>
      <w:r w:rsidRPr="00F73110">
        <w:t>FORDYPNINGSEMNER</w:t>
      </w:r>
      <w:bookmarkEnd w:id="159"/>
      <w:bookmarkEnd w:id="155"/>
      <w:bookmarkEnd w:id="156"/>
      <w:bookmarkEnd w:id="157"/>
    </w:p>
    <w:p w:rsidR="008E7266" w:rsidRPr="00AC733A" w:rsidP="004F159F" w14:paraId="17D1BE44" w14:textId="44463599">
      <w:pPr>
        <w:pStyle w:val="Heading3"/>
      </w:pPr>
      <w:bookmarkStart w:id="160" w:name="_Toc256000048"/>
      <w:r>
        <w:t>GRUVE OG MINERAL</w:t>
      </w:r>
      <w:r w:rsidR="00977C5A">
        <w:t>TEKNIKK</w:t>
      </w:r>
      <w:bookmarkEnd w:id="158"/>
      <w:r w:rsidR="00D561E3">
        <w:t xml:space="preserve"> -</w:t>
      </w:r>
      <w:r w:rsidR="00113D01">
        <w:t xml:space="preserve"> MINERALKARTLEGGING</w:t>
      </w:r>
      <w:bookmarkEnd w:id="16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86"/>
        <w:gridCol w:w="4370"/>
      </w:tblGrid>
      <w:tr w14:paraId="5A168358" w14:textId="77777777" w:rsidTr="00501078">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26"/>
        </w:trPr>
        <w:tc>
          <w:tcPr>
            <w:tcW w:w="4986" w:type="dxa"/>
            <w:shd w:val="clear" w:color="auto" w:fill="EEECE1" w:themeFill="background2"/>
          </w:tcPr>
          <w:p w:rsidR="008E7266" w:rsidRPr="00AC733A" w:rsidP="00CE1CA7" w14:paraId="26929F7F" w14:textId="468A8DB1">
            <w:pPr>
              <w:widowControl w:val="0"/>
              <w:autoSpaceDE w:val="0"/>
              <w:autoSpaceDN w:val="0"/>
              <w:rPr>
                <w:rFonts w:eastAsia="Calibri"/>
                <w:b/>
                <w:bCs/>
                <w:spacing w:val="-8"/>
                <w:sz w:val="22"/>
                <w:szCs w:val="22"/>
                <w:lang w:val="en-US" w:eastAsia="en-US"/>
              </w:rPr>
            </w:pPr>
            <w:r w:rsidRPr="00AC733A">
              <w:rPr>
                <w:rFonts w:eastAsia="Calibri"/>
                <w:b/>
                <w:bCs/>
                <w:sz w:val="22"/>
                <w:szCs w:val="22"/>
                <w:lang w:val="en-US" w:eastAsia="en-US"/>
              </w:rPr>
              <w:t>Emne</w:t>
            </w:r>
            <w:r w:rsidRPr="00AC733A">
              <w:rPr>
                <w:rFonts w:eastAsia="Calibri"/>
                <w:b/>
                <w:bCs/>
                <w:spacing w:val="-8"/>
                <w:sz w:val="22"/>
                <w:szCs w:val="22"/>
                <w:lang w:val="en-US" w:eastAsia="en-US"/>
              </w:rPr>
              <w:t xml:space="preserve"> 9</w:t>
            </w:r>
            <w:r w:rsidRPr="00AC733A" w:rsidR="43D4E4E4">
              <w:rPr>
                <w:rFonts w:eastAsia="Calibri"/>
                <w:b/>
                <w:bCs/>
                <w:spacing w:val="-8"/>
                <w:sz w:val="22"/>
                <w:szCs w:val="22"/>
                <w:lang w:val="en-US" w:eastAsia="en-US"/>
              </w:rPr>
              <w:t>8</w:t>
            </w:r>
            <w:r w:rsidRPr="00AC733A">
              <w:rPr>
                <w:rFonts w:eastAsia="Calibri"/>
                <w:b/>
                <w:bCs/>
                <w:spacing w:val="-8"/>
                <w:sz w:val="22"/>
                <w:szCs w:val="22"/>
                <w:lang w:val="en-US" w:eastAsia="en-US"/>
              </w:rPr>
              <w:t>TB</w:t>
            </w:r>
            <w:r w:rsidR="00113D01">
              <w:rPr>
                <w:rFonts w:eastAsia="Calibri"/>
                <w:b/>
                <w:bCs/>
                <w:spacing w:val="-8"/>
                <w:sz w:val="22"/>
                <w:szCs w:val="22"/>
                <w:lang w:val="en-US" w:eastAsia="en-US"/>
              </w:rPr>
              <w:t>80G</w:t>
            </w:r>
          </w:p>
        </w:tc>
        <w:tc>
          <w:tcPr>
            <w:tcW w:w="4370" w:type="dxa"/>
            <w:shd w:val="clear" w:color="auto" w:fill="EEECE1" w:themeFill="background2"/>
          </w:tcPr>
          <w:p w:rsidR="008E7266" w:rsidRPr="00AC733A" w:rsidP="00CE1CA7" w14:paraId="61FDA101" w14:textId="77777777">
            <w:pPr>
              <w:widowControl w:val="0"/>
              <w:autoSpaceDE w:val="0"/>
              <w:autoSpaceDN w:val="0"/>
              <w:rPr>
                <w:rFonts w:eastAsia="Calibri"/>
                <w:b/>
                <w:bCs/>
                <w:sz w:val="22"/>
                <w:szCs w:val="22"/>
                <w:lang w:val="en-US" w:eastAsia="en-US"/>
              </w:rPr>
            </w:pPr>
            <w:r w:rsidRPr="00AC733A">
              <w:rPr>
                <w:rFonts w:eastAsia="Calibri"/>
                <w:b/>
                <w:bCs/>
                <w:sz w:val="22"/>
                <w:szCs w:val="22"/>
                <w:lang w:val="en-US" w:eastAsia="en-US"/>
              </w:rPr>
              <w:t>Tema</w:t>
            </w:r>
          </w:p>
        </w:tc>
      </w:tr>
      <w:tr w14:paraId="75791345" w14:textId="77777777" w:rsidTr="00F00A37">
        <w:tblPrEx>
          <w:tblW w:w="9356" w:type="dxa"/>
          <w:tblInd w:w="-5" w:type="dxa"/>
          <w:tblLayout w:type="fixed"/>
          <w:tblCellMar>
            <w:left w:w="0" w:type="dxa"/>
            <w:right w:w="0" w:type="dxa"/>
          </w:tblCellMar>
          <w:tblLook w:val="01E0"/>
        </w:tblPrEx>
        <w:trPr>
          <w:trHeight w:val="671"/>
        </w:trPr>
        <w:tc>
          <w:tcPr>
            <w:tcW w:w="4986" w:type="dxa"/>
            <w:shd w:val="clear" w:color="auto" w:fill="auto"/>
          </w:tcPr>
          <w:p w:rsidR="008E7266" w:rsidP="00CE1CA7" w14:paraId="48F97988" w14:textId="77777777">
            <w:pPr>
              <w:widowControl w:val="0"/>
              <w:autoSpaceDE w:val="0"/>
              <w:autoSpaceDN w:val="0"/>
              <w:rPr>
                <w:rFonts w:eastAsia="Calibri"/>
                <w:b/>
                <w:bCs/>
                <w:iCs/>
                <w:sz w:val="22"/>
                <w:szCs w:val="22"/>
                <w:lang w:eastAsia="en-US"/>
              </w:rPr>
            </w:pPr>
            <w:r>
              <w:rPr>
                <w:rFonts w:eastAsia="Calibri"/>
                <w:b/>
                <w:bCs/>
                <w:iCs/>
                <w:sz w:val="22"/>
                <w:szCs w:val="22"/>
                <w:lang w:eastAsia="en-US"/>
              </w:rPr>
              <w:t xml:space="preserve">Gruve og </w:t>
            </w:r>
            <w:r w:rsidR="00B07CD5">
              <w:rPr>
                <w:rFonts w:eastAsia="Calibri"/>
                <w:b/>
                <w:bCs/>
                <w:iCs/>
                <w:sz w:val="22"/>
                <w:szCs w:val="22"/>
                <w:lang w:eastAsia="en-US"/>
              </w:rPr>
              <w:t>mineralteknikk, mineralkartlegging</w:t>
            </w:r>
          </w:p>
          <w:p w:rsidR="00B07CD5" w:rsidRPr="00B07CD5" w:rsidP="00CE1CA7" w14:paraId="6C4629BC" w14:textId="431019CB">
            <w:pPr>
              <w:widowControl w:val="0"/>
              <w:autoSpaceDE w:val="0"/>
              <w:autoSpaceDN w:val="0"/>
              <w:rPr>
                <w:rFonts w:eastAsia="Calibri"/>
                <w:iCs/>
                <w:sz w:val="22"/>
                <w:szCs w:val="22"/>
                <w:lang w:eastAsia="en-US"/>
              </w:rPr>
            </w:pPr>
            <w:r>
              <w:rPr>
                <w:rFonts w:eastAsia="Calibri"/>
                <w:iCs/>
                <w:sz w:val="22"/>
                <w:szCs w:val="22"/>
                <w:lang w:eastAsia="en-US"/>
              </w:rPr>
              <w:t>(5 studiepoeng)</w:t>
            </w:r>
          </w:p>
        </w:tc>
        <w:tc>
          <w:tcPr>
            <w:tcW w:w="4370" w:type="dxa"/>
            <w:shd w:val="clear" w:color="auto" w:fill="auto"/>
          </w:tcPr>
          <w:p w:rsidR="008E7266" w:rsidRPr="00D438CC" w:rsidP="00CE1CA7" w14:paraId="79156E8E" w14:textId="77777777">
            <w:pPr>
              <w:widowControl w:val="0"/>
              <w:autoSpaceDE w:val="0"/>
              <w:autoSpaceDN w:val="0"/>
              <w:rPr>
                <w:rFonts w:eastAsia="Calibri"/>
                <w:i/>
                <w:iCs/>
                <w:sz w:val="22"/>
                <w:szCs w:val="22"/>
                <w:lang w:eastAsia="en-US"/>
              </w:rPr>
            </w:pPr>
            <w:r w:rsidRPr="00D438CC">
              <w:rPr>
                <w:rFonts w:eastAsia="Calibri"/>
                <w:i/>
                <w:iCs/>
                <w:sz w:val="22"/>
                <w:szCs w:val="22"/>
                <w:lang w:eastAsia="en-US"/>
              </w:rPr>
              <w:t>Geologi</w:t>
            </w:r>
          </w:p>
          <w:p w:rsidR="008E7266" w:rsidRPr="00D438CC" w:rsidP="002A477A" w14:paraId="1A778013" w14:textId="2781B5D5">
            <w:pPr>
              <w:widowControl w:val="0"/>
              <w:autoSpaceDE w:val="0"/>
              <w:autoSpaceDN w:val="0"/>
              <w:rPr>
                <w:rFonts w:eastAsia="Calibri"/>
                <w:i/>
                <w:iCs/>
                <w:sz w:val="22"/>
                <w:szCs w:val="22"/>
                <w:lang w:eastAsia="en-US"/>
              </w:rPr>
            </w:pPr>
            <w:r w:rsidRPr="00D438CC">
              <w:rPr>
                <w:rFonts w:eastAsia="Calibri"/>
                <w:i/>
                <w:iCs/>
                <w:sz w:val="22"/>
                <w:szCs w:val="22"/>
                <w:lang w:eastAsia="en-US"/>
              </w:rPr>
              <w:t>Ressursøkonomi</w:t>
            </w:r>
          </w:p>
        </w:tc>
      </w:tr>
      <w:tr w14:paraId="32AFF020" w14:textId="77777777" w:rsidTr="00501078">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8E7266" w:rsidRPr="00AC733A" w:rsidP="00CE1CA7" w14:paraId="40E52B03" w14:textId="4199D7B7">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C733A" w:rsidR="007C2DF1">
              <w:rPr>
                <w:rFonts w:eastAsia="Calibri" w:cs="Calibri"/>
                <w:b/>
                <w:bCs/>
                <w:iCs/>
                <w:sz w:val="22"/>
                <w:szCs w:val="22"/>
                <w:lang w:eastAsia="en-US"/>
              </w:rPr>
              <w:t>mfang</w:t>
            </w:r>
          </w:p>
        </w:tc>
      </w:tr>
      <w:tr w14:paraId="0584A6AC" w14:textId="77777777" w:rsidTr="004B34DC">
        <w:tblPrEx>
          <w:tblW w:w="9356" w:type="dxa"/>
          <w:tblInd w:w="-5" w:type="dxa"/>
          <w:tblLayout w:type="fixed"/>
          <w:tblCellMar>
            <w:left w:w="0" w:type="dxa"/>
            <w:right w:w="0" w:type="dxa"/>
          </w:tblCellMar>
          <w:tblLook w:val="01E0"/>
        </w:tblPrEx>
        <w:trPr>
          <w:trHeight w:val="1067"/>
        </w:trPr>
        <w:tc>
          <w:tcPr>
            <w:tcW w:w="9356" w:type="dxa"/>
            <w:gridSpan w:val="2"/>
            <w:shd w:val="clear" w:color="auto" w:fill="FFFFFF" w:themeFill="background1"/>
          </w:tcPr>
          <w:p w:rsidR="567B901E" w:rsidP="698098AB" w14:paraId="3970CE61" w14:textId="12B37EF5">
            <w:pPr>
              <w:widowControl w:val="0"/>
              <w:rPr>
                <w:rFonts w:eastAsia="Crimson Pro" w:cs="Crimson Pro"/>
                <w:color w:val="000000" w:themeColor="text1"/>
                <w:sz w:val="22"/>
                <w:szCs w:val="22"/>
              </w:rPr>
            </w:pPr>
            <w:r w:rsidRPr="698098AB">
              <w:rPr>
                <w:rFonts w:eastAsia="Crimson Pro" w:cs="Crimson Pro"/>
                <w:color w:val="000000" w:themeColor="text1"/>
                <w:sz w:val="22"/>
                <w:szCs w:val="22"/>
              </w:rPr>
              <w:t>Emnet undervises tredje studieår.</w:t>
            </w:r>
          </w:p>
          <w:p w:rsidR="004B34DC" w:rsidP="698098AB" w14:paraId="1AA592D1" w14:textId="77777777">
            <w:pPr>
              <w:widowControl w:val="0"/>
              <w:rPr>
                <w:rFonts w:eastAsia="Crimson Pro" w:cs="Crimson Pro"/>
                <w:color w:val="000000" w:themeColor="text1"/>
                <w:sz w:val="22"/>
                <w:szCs w:val="22"/>
              </w:rPr>
            </w:pPr>
          </w:p>
          <w:p w:rsidR="567B901E" w:rsidP="698098AB" w14:paraId="268F9C58" w14:textId="16C18F5D">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Geologi:</w:t>
            </w:r>
            <w:r w:rsidRPr="698098AB">
              <w:rPr>
                <w:rFonts w:eastAsia="Crimson Pro" w:cs="Crimson Pro"/>
                <w:color w:val="000000" w:themeColor="text1"/>
                <w:sz w:val="22"/>
                <w:szCs w:val="22"/>
              </w:rPr>
              <w:t xml:space="preserve">   </w:t>
            </w:r>
            <w:r w:rsidRPr="698098AB">
              <w:rPr>
                <w:rFonts w:eastAsia="Crimson Pro" w:cs="Crimson Pro"/>
                <w:color w:val="000000" w:themeColor="text1"/>
                <w:sz w:val="22"/>
                <w:szCs w:val="22"/>
              </w:rPr>
              <w:t xml:space="preserve">                     3 studiepoeng </w:t>
            </w:r>
          </w:p>
          <w:p w:rsidR="008E7266" w:rsidRPr="004B34DC" w:rsidP="004B34DC" w14:paraId="62CDA01F" w14:textId="3C9D1EE4">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 xml:space="preserve">Ressursøkonomi:   </w:t>
            </w:r>
            <w:r w:rsidR="00092150">
              <w:rPr>
                <w:rFonts w:eastAsia="Crimson Pro" w:cs="Crimson Pro"/>
                <w:color w:val="000000" w:themeColor="text1"/>
                <w:sz w:val="22"/>
                <w:szCs w:val="22"/>
              </w:rPr>
              <w:t>2</w:t>
            </w:r>
            <w:r w:rsidRPr="698098AB">
              <w:rPr>
                <w:rFonts w:eastAsia="Crimson Pro" w:cs="Crimson Pro"/>
                <w:color w:val="000000" w:themeColor="text1"/>
                <w:sz w:val="22"/>
                <w:szCs w:val="22"/>
              </w:rPr>
              <w:t xml:space="preserve"> studiepoeng</w:t>
            </w:r>
          </w:p>
        </w:tc>
      </w:tr>
      <w:tr w14:paraId="43F73BC4" w14:textId="77777777" w:rsidTr="00501078">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420ECC" w:rsidRPr="698098AB" w:rsidP="698098AB" w14:paraId="4AAC02E1" w14:textId="46CB3DFA">
            <w:pPr>
              <w:widowControl w:val="0"/>
              <w:rPr>
                <w:rFonts w:eastAsia="Crimson Pro" w:cs="Crimson Pro"/>
                <w:b/>
                <w:bCs/>
                <w:color w:val="000000" w:themeColor="text1"/>
                <w:sz w:val="22"/>
                <w:szCs w:val="22"/>
              </w:rPr>
            </w:pPr>
            <w:r w:rsidRPr="00AC733A">
              <w:rPr>
                <w:rFonts w:eastAsia="Calibri" w:cs="Calibri"/>
                <w:b/>
                <w:bCs/>
                <w:iCs/>
                <w:sz w:val="22"/>
                <w:szCs w:val="22"/>
                <w:lang w:eastAsia="en-US"/>
              </w:rPr>
              <w:t>Vurdering</w:t>
            </w:r>
          </w:p>
        </w:tc>
      </w:tr>
      <w:tr w14:paraId="47F2C09C" w14:textId="77777777" w:rsidTr="00F00A37">
        <w:tblPrEx>
          <w:tblW w:w="9356" w:type="dxa"/>
          <w:tblInd w:w="-5" w:type="dxa"/>
          <w:tblLayout w:type="fixed"/>
          <w:tblCellMar>
            <w:left w:w="0" w:type="dxa"/>
            <w:right w:w="0" w:type="dxa"/>
          </w:tblCellMar>
          <w:tblLook w:val="01E0"/>
        </w:tblPrEx>
        <w:trPr>
          <w:trHeight w:val="1690"/>
        </w:trPr>
        <w:tc>
          <w:tcPr>
            <w:tcW w:w="9356" w:type="dxa"/>
            <w:gridSpan w:val="2"/>
            <w:shd w:val="clear" w:color="auto" w:fill="FFFFFF" w:themeFill="background1"/>
          </w:tcPr>
          <w:p w:rsidR="004B34DC" w:rsidP="004B34DC" w14:paraId="46D1F5E1" w14:textId="77777777">
            <w:pPr>
              <w:widowControl w:val="0"/>
              <w:rPr>
                <w:rFonts w:eastAsia="Crimson Pro" w:cs="Crimson Pro"/>
                <w:color w:val="000000" w:themeColor="text1"/>
                <w:sz w:val="22"/>
                <w:szCs w:val="22"/>
              </w:rPr>
            </w:pPr>
            <w:r w:rsidRPr="698098AB">
              <w:rPr>
                <w:rFonts w:eastAsia="Crimson Pro" w:cs="Crimson Pro"/>
                <w:b/>
                <w:bCs/>
                <w:color w:val="000000" w:themeColor="text1"/>
                <w:sz w:val="22"/>
                <w:szCs w:val="22"/>
              </w:rPr>
              <w:t>Obligatoriske arbeidskrav:</w:t>
            </w:r>
          </w:p>
          <w:p w:rsidR="004B34DC" w:rsidP="004B34DC" w14:paraId="7FD29AE4"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To skriftlige arbeidskrav vurdert godkjent / ikke godkjent.</w:t>
            </w:r>
          </w:p>
          <w:p w:rsidR="004B34DC" w:rsidP="004B34DC" w14:paraId="4D8D1B15"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Studentene må få godkjent resultat i obligatoriske arbeidskrav for å kunne avlegge eksamen.</w:t>
            </w:r>
          </w:p>
          <w:p w:rsidR="004B34DC" w:rsidP="004B34DC" w14:paraId="3954D104"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Studentene vil i tillegg kunne få øvingsoppgaver som vurderes av faglærer med fremover melding underveis i studiet.</w:t>
            </w:r>
          </w:p>
          <w:p w:rsidR="004B34DC" w:rsidP="004B34DC" w14:paraId="05E35EDF" w14:textId="7777777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 xml:space="preserve">Studentene vil få informasjon om arbeidskrav i fremdriftsplaner som faglærer utarbeider for alle samlinger. </w:t>
            </w:r>
          </w:p>
          <w:p w:rsidR="004B34DC" w:rsidP="004B34DC" w14:paraId="7EBB515F" w14:textId="77777777">
            <w:pPr>
              <w:widowControl w:val="0"/>
              <w:rPr>
                <w:rFonts w:eastAsia="Crimson Pro" w:cs="Crimson Pro"/>
                <w:color w:val="000000" w:themeColor="text1"/>
                <w:sz w:val="22"/>
                <w:szCs w:val="22"/>
              </w:rPr>
            </w:pPr>
          </w:p>
          <w:p w:rsidR="004B34DC" w:rsidP="004B34DC" w14:paraId="732DAAD6" w14:textId="77777777">
            <w:pPr>
              <w:rPr>
                <w:rFonts w:eastAsia="Crimson Pro" w:cs="Crimson Pro"/>
                <w:color w:val="000000" w:themeColor="text1"/>
                <w:sz w:val="22"/>
                <w:szCs w:val="22"/>
              </w:rPr>
            </w:pPr>
            <w:r w:rsidRPr="698098AB">
              <w:rPr>
                <w:rFonts w:eastAsia="Crimson Pro" w:cs="Crimson Pro"/>
                <w:b/>
                <w:bCs/>
                <w:color w:val="000000" w:themeColor="text1"/>
                <w:sz w:val="22"/>
                <w:szCs w:val="22"/>
              </w:rPr>
              <w:t>Eksamen:</w:t>
            </w:r>
          </w:p>
          <w:p w:rsidR="004B34DC" w:rsidP="004B34DC" w14:paraId="39FFC15D" w14:textId="0EB46104">
            <w:pPr>
              <w:widowControl w:val="0"/>
              <w:rPr>
                <w:rFonts w:eastAsia="Crimson Pro" w:cs="Crimson Pro"/>
                <w:color w:val="000000" w:themeColor="text1"/>
                <w:sz w:val="22"/>
                <w:szCs w:val="22"/>
              </w:rPr>
            </w:pPr>
            <w:r w:rsidRPr="698098AB">
              <w:rPr>
                <w:rFonts w:eastAsia="Crimson Pro" w:cs="Crimson Pro"/>
                <w:color w:val="000000" w:themeColor="text1"/>
                <w:sz w:val="22"/>
                <w:szCs w:val="22"/>
              </w:rPr>
              <w:t xml:space="preserve">Avsluttende eksamen i emnet gjennomføres på studiestedet samlet for </w:t>
            </w:r>
            <w:r>
              <w:rPr>
                <w:rFonts w:eastAsia="Crimson Pro" w:cs="Crimson Pro"/>
                <w:color w:val="000000" w:themeColor="text1"/>
                <w:sz w:val="22"/>
                <w:szCs w:val="22"/>
              </w:rPr>
              <w:t>begge</w:t>
            </w:r>
            <w:r w:rsidRPr="698098AB">
              <w:rPr>
                <w:rFonts w:eastAsia="Crimson Pro" w:cs="Crimson Pro"/>
                <w:color w:val="000000" w:themeColor="text1"/>
                <w:sz w:val="22"/>
                <w:szCs w:val="22"/>
              </w:rPr>
              <w:t xml:space="preserve"> fag med varighet på 2 timer.</w:t>
            </w:r>
          </w:p>
          <w:p w:rsidR="004B34DC" w:rsidP="004B34DC" w14:paraId="23A9DCBC" w14:textId="77777777">
            <w:pPr>
              <w:rPr>
                <w:rFonts w:eastAsia="Crimson Pro" w:cs="Crimson Pro"/>
                <w:color w:val="000000" w:themeColor="text1"/>
                <w:sz w:val="22"/>
                <w:szCs w:val="22"/>
              </w:rPr>
            </w:pPr>
          </w:p>
          <w:p w:rsidR="004B34DC" w:rsidP="004B34DC" w14:paraId="180273B9" w14:textId="77777777">
            <w:pPr>
              <w:rPr>
                <w:rFonts w:eastAsia="Crimson Pro" w:cs="Crimson Pro"/>
                <w:color w:val="000000" w:themeColor="text1"/>
                <w:sz w:val="22"/>
                <w:szCs w:val="22"/>
              </w:rPr>
            </w:pPr>
            <w:r w:rsidRPr="698098AB">
              <w:rPr>
                <w:rFonts w:eastAsia="Crimson Pro" w:cs="Crimson Pro"/>
                <w:b/>
                <w:bCs/>
                <w:color w:val="000000" w:themeColor="text1"/>
                <w:sz w:val="22"/>
                <w:szCs w:val="22"/>
              </w:rPr>
              <w:t>Vurderingsform</w:t>
            </w:r>
          </w:p>
          <w:p w:rsidR="004B34DC" w:rsidP="004B34DC" w14:paraId="4685EADE" w14:textId="28386EE1">
            <w:pPr>
              <w:rPr>
                <w:rFonts w:eastAsia="Crimson Pro" w:cs="Crimson Pro"/>
                <w:color w:val="000000" w:themeColor="text1"/>
                <w:sz w:val="22"/>
                <w:szCs w:val="22"/>
              </w:rPr>
            </w:pPr>
            <w:r w:rsidRPr="698098AB">
              <w:rPr>
                <w:rFonts w:eastAsia="Crimson Pro" w:cs="Crimson Pro"/>
                <w:color w:val="000000" w:themeColor="text1"/>
                <w:sz w:val="22"/>
                <w:szCs w:val="22"/>
              </w:rPr>
              <w:t>Eksamenskarakter A-F til vitnemål.</w:t>
            </w:r>
          </w:p>
          <w:p w:rsidR="00420ECC" w:rsidRPr="00EE5C6B" w:rsidP="698098AB" w14:paraId="26B9FB84" w14:textId="5E875447">
            <w:pPr>
              <w:widowControl w:val="0"/>
              <w:rPr>
                <w:rFonts w:eastAsia="Crimson Pro" w:cs="Crimson Pro"/>
                <w:color w:val="000000" w:themeColor="text1"/>
                <w:sz w:val="22"/>
                <w:szCs w:val="22"/>
              </w:rPr>
            </w:pPr>
            <w:r w:rsidRPr="698098AB">
              <w:rPr>
                <w:rFonts w:eastAsia="Crimson Pro" w:cs="Crimson Pro"/>
                <w:color w:val="000000" w:themeColor="text1"/>
                <w:sz w:val="22"/>
                <w:szCs w:val="22"/>
              </w:rPr>
              <w:t>Eksamensoppgaver og vurderingsgrunnlag godkjennes av ekstern sensor.</w:t>
            </w:r>
          </w:p>
        </w:tc>
      </w:tr>
    </w:tbl>
    <w:p w:rsidR="00CD643C" w14:paraId="043476C1" w14:textId="77777777">
      <w:bookmarkStart w:id="161" w:name="_Hlk102997011"/>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4C99713F" w14:textId="77777777" w:rsidTr="00501078">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hemeFill="background2"/>
          </w:tcPr>
          <w:p w:rsidR="008E7266" w:rsidRPr="00AC733A" w:rsidP="00CE1CA7" w14:paraId="4CFACD0E" w14:textId="289C0339">
            <w:pPr>
              <w:widowControl w:val="0"/>
              <w:autoSpaceDE w:val="0"/>
              <w:autoSpaceDN w:val="0"/>
              <w:rPr>
                <w:rFonts w:eastAsia="Calibri"/>
                <w:sz w:val="22"/>
                <w:szCs w:val="22"/>
                <w:lang w:eastAsia="en-US"/>
              </w:rPr>
            </w:pPr>
            <w:r w:rsidRPr="00AC733A">
              <w:rPr>
                <w:rFonts w:eastAsia="Calibri"/>
                <w:b/>
                <w:bCs/>
                <w:sz w:val="22"/>
                <w:szCs w:val="22"/>
                <w:lang w:eastAsia="en-US"/>
              </w:rPr>
              <w:t>Gjennomføring</w:t>
            </w:r>
            <w:r w:rsidRPr="00AC733A">
              <w:rPr>
                <w:rFonts w:eastAsia="Calibri"/>
                <w:sz w:val="22"/>
                <w:szCs w:val="22"/>
                <w:lang w:eastAsia="en-US"/>
              </w:rPr>
              <w:t xml:space="preserve"> </w:t>
            </w:r>
          </w:p>
        </w:tc>
      </w:tr>
      <w:tr w14:paraId="0E612F7E" w14:textId="77777777" w:rsidTr="00B307A1">
        <w:tblPrEx>
          <w:tblW w:w="9356" w:type="dxa"/>
          <w:tblInd w:w="-5" w:type="dxa"/>
          <w:tblLayout w:type="fixed"/>
          <w:tblCellMar>
            <w:left w:w="0" w:type="dxa"/>
            <w:right w:w="0" w:type="dxa"/>
          </w:tblCellMar>
          <w:tblLook w:val="01E0"/>
        </w:tblPrEx>
        <w:trPr>
          <w:trHeight w:val="134"/>
        </w:trPr>
        <w:tc>
          <w:tcPr>
            <w:tcW w:w="9356" w:type="dxa"/>
            <w:shd w:val="clear" w:color="auto" w:fill="auto"/>
          </w:tcPr>
          <w:p w:rsidR="008E7266" w:rsidRPr="002D67DC" w:rsidP="002D67DC" w14:paraId="7B52A131" w14:textId="77777777">
            <w:pPr>
              <w:pStyle w:val="ListParagraph"/>
              <w:widowControl w:val="0"/>
              <w:numPr>
                <w:ilvl w:val="0"/>
                <w:numId w:val="6"/>
              </w:numPr>
              <w:autoSpaceDE w:val="0"/>
              <w:autoSpaceDN w:val="0"/>
              <w:spacing w:after="0" w:line="240" w:lineRule="auto"/>
              <w:rPr>
                <w:rFonts w:ascii="Crimson Pro" w:hAnsi="Crimson Pro"/>
              </w:rPr>
            </w:pPr>
            <w:r w:rsidRPr="002D67DC">
              <w:rPr>
                <w:rFonts w:ascii="Crimson Pro" w:hAnsi="Crimson Pro"/>
              </w:rPr>
              <w:t>Forelesninger</w:t>
            </w:r>
          </w:p>
          <w:p w:rsidR="008E7266" w:rsidRPr="00AC733A" w:rsidP="00191845" w14:paraId="2BFEBDA1" w14:textId="3F437570">
            <w:pPr>
              <w:pStyle w:val="ListParagraph"/>
              <w:widowControl w:val="0"/>
              <w:numPr>
                <w:ilvl w:val="0"/>
                <w:numId w:val="6"/>
              </w:numPr>
              <w:autoSpaceDE w:val="0"/>
              <w:autoSpaceDN w:val="0"/>
              <w:spacing w:after="0" w:line="240" w:lineRule="auto"/>
              <w:rPr>
                <w:rFonts w:ascii="Crimson Pro" w:hAnsi="Crimson Pro"/>
              </w:rPr>
            </w:pPr>
            <w:r w:rsidRPr="698098AB">
              <w:rPr>
                <w:rFonts w:ascii="Crimson Pro" w:hAnsi="Crimson Pro"/>
              </w:rPr>
              <w:t>Gruppearbeid</w:t>
            </w:r>
            <w:r w:rsidRPr="698098AB" w:rsidR="2524C2D6">
              <w:rPr>
                <w:rFonts w:ascii="Crimson Pro" w:hAnsi="Crimson Pro"/>
              </w:rPr>
              <w:t>/diskusjoner</w:t>
            </w:r>
          </w:p>
          <w:p w:rsidR="008E7266" w:rsidP="00191845" w14:paraId="23466ED5" w14:textId="17A3F449">
            <w:pPr>
              <w:pStyle w:val="ListParagraph"/>
              <w:widowControl w:val="0"/>
              <w:numPr>
                <w:ilvl w:val="0"/>
                <w:numId w:val="6"/>
              </w:numPr>
              <w:autoSpaceDE w:val="0"/>
              <w:autoSpaceDN w:val="0"/>
              <w:spacing w:after="0" w:line="240" w:lineRule="auto"/>
              <w:rPr>
                <w:rFonts w:ascii="Crimson Pro" w:hAnsi="Crimson Pro"/>
              </w:rPr>
            </w:pPr>
            <w:r w:rsidRPr="698098AB">
              <w:rPr>
                <w:rFonts w:ascii="Crimson Pro" w:hAnsi="Crimson Pro"/>
              </w:rPr>
              <w:t>Muntlige presentasjoner</w:t>
            </w:r>
          </w:p>
          <w:p w:rsidR="00B307A1" w:rsidP="00191845" w14:paraId="32B4BE48" w14:textId="549049E2">
            <w:pPr>
              <w:pStyle w:val="ListParagraph"/>
              <w:widowControl w:val="0"/>
              <w:numPr>
                <w:ilvl w:val="0"/>
                <w:numId w:val="6"/>
              </w:numPr>
              <w:autoSpaceDE w:val="0"/>
              <w:autoSpaceDN w:val="0"/>
              <w:spacing w:after="0" w:line="240" w:lineRule="auto"/>
              <w:rPr>
                <w:rFonts w:ascii="Crimson Pro" w:hAnsi="Crimson Pro"/>
              </w:rPr>
            </w:pPr>
            <w:r>
              <w:rPr>
                <w:rFonts w:ascii="Crimson Pro" w:hAnsi="Crimson Pro"/>
              </w:rPr>
              <w:t>Arbeidskrav</w:t>
            </w:r>
          </w:p>
          <w:p w:rsidR="00AC733A" w:rsidRPr="00B307A1" w:rsidP="00B307A1" w14:paraId="3AF97097" w14:textId="5835B9AB">
            <w:pPr>
              <w:pStyle w:val="ListParagraph"/>
              <w:widowControl w:val="0"/>
              <w:numPr>
                <w:ilvl w:val="0"/>
                <w:numId w:val="6"/>
              </w:numPr>
              <w:autoSpaceDE w:val="0"/>
              <w:autoSpaceDN w:val="0"/>
              <w:spacing w:after="0" w:line="240" w:lineRule="auto"/>
              <w:rPr>
                <w:rFonts w:ascii="Crimson Pro" w:hAnsi="Crimson Pro"/>
              </w:rPr>
            </w:pPr>
            <w:r w:rsidRPr="698098AB">
              <w:rPr>
                <w:rFonts w:ascii="Crimson Pro" w:hAnsi="Crimson Pro"/>
              </w:rPr>
              <w:t>Selvstudie</w:t>
            </w:r>
          </w:p>
        </w:tc>
      </w:tr>
    </w:tbl>
    <w:bookmarkEnd w:id="161"/>
    <w:p w:rsidR="008E7266" w:rsidRPr="009C586F" w:rsidP="004F159F" w14:paraId="430CF5A2" w14:textId="7290B380">
      <w:pPr>
        <w:pStyle w:val="Heading4"/>
      </w:pPr>
      <w:r w:rsidRPr="00CD643C">
        <w:t>GEOLOGI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56"/>
      </w:tblGrid>
      <w:tr w14:paraId="7CC1C088" w14:textId="77777777" w:rsidTr="00501078">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356" w:type="dxa"/>
            <w:shd w:val="clear" w:color="auto" w:fill="EEECE1" w:themeFill="background2"/>
          </w:tcPr>
          <w:p w:rsidR="008E7266" w:rsidRPr="00AC733A" w:rsidP="00CE1CA7" w14:paraId="6D9809ED" w14:textId="77777777">
            <w:pPr>
              <w:widowControl w:val="0"/>
              <w:autoSpaceDE w:val="0"/>
              <w:autoSpaceDN w:val="0"/>
              <w:rPr>
                <w:rFonts w:eastAsia="Calibri"/>
                <w:i/>
                <w:lang w:eastAsia="en-US"/>
              </w:rPr>
            </w:pPr>
            <w:r w:rsidRPr="00AC733A">
              <w:rPr>
                <w:rFonts w:eastAsia="Calibri"/>
                <w:b/>
                <w:bCs/>
                <w:lang w:eastAsia="en-US"/>
              </w:rPr>
              <w:t>Læringsutbytte</w:t>
            </w:r>
          </w:p>
        </w:tc>
      </w:tr>
      <w:tr w14:paraId="0A154C32" w14:textId="77777777" w:rsidTr="00F00A37">
        <w:tblPrEx>
          <w:tblW w:w="9356" w:type="dxa"/>
          <w:tblInd w:w="-5" w:type="dxa"/>
          <w:tblLayout w:type="fixed"/>
          <w:tblCellMar>
            <w:left w:w="0" w:type="dxa"/>
            <w:right w:w="0" w:type="dxa"/>
          </w:tblCellMar>
          <w:tblLook w:val="01E0"/>
        </w:tblPrEx>
        <w:trPr>
          <w:trHeight w:val="308"/>
        </w:trPr>
        <w:tc>
          <w:tcPr>
            <w:tcW w:w="9356" w:type="dxa"/>
            <w:shd w:val="clear" w:color="auto" w:fill="FFFFFF" w:themeFill="background1"/>
          </w:tcPr>
          <w:p w:rsidR="00AC733A" w:rsidRPr="00731207" w:rsidP="00AC733A" w14:paraId="30040FED" w14:textId="77777777">
            <w:pPr>
              <w:rPr>
                <w:b/>
                <w:sz w:val="22"/>
                <w:szCs w:val="22"/>
              </w:rPr>
            </w:pPr>
            <w:r w:rsidRPr="00731207">
              <w:rPr>
                <w:b/>
                <w:sz w:val="22"/>
                <w:szCs w:val="22"/>
              </w:rPr>
              <w:t>Kunnskapsmål</w:t>
            </w:r>
          </w:p>
          <w:p w:rsidR="00AC733A" w:rsidRPr="00731207" w:rsidP="004571BB" w14:paraId="0C605E09" w14:textId="77777777">
            <w:pPr>
              <w:pStyle w:val="ListParagraph"/>
              <w:numPr>
                <w:ilvl w:val="0"/>
                <w:numId w:val="16"/>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Skal kjenne til jordas oppbygging og de ulike prosesser og hendelser som har ført til jordas utforming.</w:t>
            </w:r>
          </w:p>
          <w:p w:rsidR="00AC733A" w:rsidRPr="00731207" w:rsidP="004571BB" w14:paraId="68043DAF" w14:textId="77777777">
            <w:pPr>
              <w:pStyle w:val="ListParagraph"/>
              <w:numPr>
                <w:ilvl w:val="0"/>
                <w:numId w:val="16"/>
              </w:numPr>
              <w:spacing w:after="0"/>
              <w:ind w:left="1428"/>
              <w:rPr>
                <w:rFonts w:ascii="Crimson Pro" w:hAnsi="Crimson Pro"/>
              </w:rPr>
            </w:pPr>
            <w:r w:rsidRPr="00731207">
              <w:rPr>
                <w:rFonts w:ascii="Crimson Pro" w:eastAsia="Times New Roman" w:hAnsi="Crimson Pro" w:cs="Calibri"/>
                <w:bCs/>
                <w:lang w:eastAsia="nb-NO"/>
              </w:rPr>
              <w:t>Identifisere bergarter og mineraler.</w:t>
            </w:r>
          </w:p>
          <w:p w:rsidR="00AC733A" w:rsidRPr="00731207" w:rsidP="004571BB" w14:paraId="05BF482E" w14:textId="77777777">
            <w:pPr>
              <w:pStyle w:val="ListParagraph"/>
              <w:numPr>
                <w:ilvl w:val="0"/>
                <w:numId w:val="16"/>
              </w:numPr>
              <w:spacing w:after="0"/>
              <w:ind w:left="1428"/>
              <w:rPr>
                <w:rFonts w:ascii="Crimson Pro" w:hAnsi="Crimson Pro"/>
              </w:rPr>
            </w:pPr>
            <w:r w:rsidRPr="00731207">
              <w:rPr>
                <w:rFonts w:ascii="Crimson Pro" w:hAnsi="Crimson Pro"/>
              </w:rPr>
              <w:t>Kjenne til metoder for geologisk kartlegging.</w:t>
            </w:r>
          </w:p>
          <w:p w:rsidR="00AC733A" w:rsidRPr="00AC733A" w:rsidP="00AC733A" w14:paraId="1640CBE1" w14:textId="77777777">
            <w:pPr>
              <w:rPr>
                <w:b/>
              </w:rPr>
            </w:pPr>
            <w:r w:rsidRPr="00AC733A">
              <w:rPr>
                <w:b/>
              </w:rPr>
              <w:t>Ferdighetsmål</w:t>
            </w:r>
          </w:p>
          <w:p w:rsidR="00AC733A" w:rsidRPr="00731207" w:rsidP="004571BB" w14:paraId="23476982"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Jordas geologiske historie.</w:t>
            </w:r>
          </w:p>
          <w:p w:rsidR="00AC733A" w:rsidRPr="00731207" w:rsidP="004571BB" w14:paraId="05A75C2C"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Jordas oppbygging.</w:t>
            </w:r>
          </w:p>
          <w:p w:rsidR="00AC733A" w:rsidRPr="00731207" w:rsidP="004571BB" w14:paraId="0087C374"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Ytre prosesser som; forvitring, erosjon og sedimentasjon.</w:t>
            </w:r>
          </w:p>
          <w:p w:rsidR="00AC733A" w:rsidRPr="00731207" w:rsidP="004571BB" w14:paraId="7361E6D8"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Indreprosesser som; vulkanisme, jordskjelv og platetektonikk.</w:t>
            </w:r>
          </w:p>
          <w:p w:rsidR="00AC733A" w:rsidRPr="00731207" w:rsidP="004571BB" w14:paraId="0DE1E508"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Identifisere ulike mineraler og forklare hva de kan anvendes til.</w:t>
            </w:r>
          </w:p>
          <w:p w:rsidR="00AC733A" w:rsidRPr="00731207" w:rsidP="004571BB" w14:paraId="2E1C2CF6"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Identifisere bergarter som kan inneholde utvinnbare malmer.</w:t>
            </w:r>
          </w:p>
          <w:p w:rsidR="00AC733A" w:rsidRPr="00731207" w:rsidP="004571BB" w14:paraId="09F5B708"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Kjenne til hvilke metaller som kan fremstilles fra malm.</w:t>
            </w:r>
          </w:p>
          <w:p w:rsidR="00AC733A" w:rsidRPr="00731207" w:rsidP="004571BB" w14:paraId="327B6355"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Kjenne til de viktigste industrimineraler og hva de kan benyttes til.</w:t>
            </w:r>
          </w:p>
          <w:p w:rsidR="00AC733A" w:rsidRPr="00731207" w:rsidP="004571BB" w14:paraId="429E7AE9"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Klassifisere og tolke geologiske strukturer.</w:t>
            </w:r>
          </w:p>
          <w:p w:rsidR="00AC733A" w:rsidRPr="00731207" w:rsidP="004571BB" w14:paraId="54DE1DFA" w14:textId="77777777">
            <w:pPr>
              <w:pStyle w:val="ListParagraph"/>
              <w:numPr>
                <w:ilvl w:val="0"/>
                <w:numId w:val="17"/>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Kjenne til ulike analysemetoder.</w:t>
            </w:r>
          </w:p>
          <w:p w:rsidR="00AC733A" w:rsidRPr="00731207" w:rsidP="004571BB" w14:paraId="6830D7C9" w14:textId="77777777">
            <w:pPr>
              <w:pStyle w:val="ListParagraph"/>
              <w:numPr>
                <w:ilvl w:val="0"/>
                <w:numId w:val="17"/>
              </w:numPr>
              <w:spacing w:after="0"/>
              <w:ind w:left="1428"/>
              <w:rPr>
                <w:rFonts w:ascii="Crimson Pro" w:eastAsia="Times New Roman" w:hAnsi="Crimson Pro" w:cs="Calibri"/>
                <w:bCs/>
                <w:lang w:eastAsia="nb-NO"/>
              </w:rPr>
            </w:pPr>
            <w:r w:rsidRPr="698098AB">
              <w:rPr>
                <w:rFonts w:ascii="Crimson Pro" w:eastAsia="Times New Roman" w:hAnsi="Crimson Pro" w:cs="Calibri"/>
                <w:lang w:eastAsia="nb-NO"/>
              </w:rPr>
              <w:t>Kjenne til ulike metoder for innsamling av geologiske data.</w:t>
            </w:r>
          </w:p>
          <w:p w:rsidR="698098AB" w:rsidP="698098AB" w14:paraId="07D572EA" w14:textId="73299978">
            <w:pPr>
              <w:pStyle w:val="ListParagraph"/>
              <w:spacing w:after="0"/>
              <w:ind w:left="1428"/>
              <w:rPr>
                <w:rFonts w:ascii="Crimson Pro" w:eastAsia="Times New Roman" w:hAnsi="Crimson Pro" w:cs="Calibri"/>
                <w:lang w:eastAsia="nb-NO"/>
              </w:rPr>
            </w:pPr>
          </w:p>
          <w:p w:rsidR="00AC733A" w:rsidRPr="004B34DC" w:rsidP="004B34DC" w14:paraId="2217E04D" w14:textId="7D708DCE">
            <w:pPr>
              <w:rPr>
                <w:b/>
                <w:sz w:val="22"/>
                <w:szCs w:val="22"/>
              </w:rPr>
            </w:pPr>
            <w:r w:rsidRPr="00AC733A">
              <w:rPr>
                <w:b/>
                <w:sz w:val="22"/>
                <w:szCs w:val="22"/>
              </w:rPr>
              <w:t>Generell og grunnleggende kompetanse</w:t>
            </w:r>
          </w:p>
          <w:p w:rsidR="00AC733A" w:rsidRPr="00731207" w:rsidP="004571BB" w14:paraId="0904AED6" w14:textId="77777777">
            <w:pPr>
              <w:pStyle w:val="ListParagraph"/>
              <w:numPr>
                <w:ilvl w:val="0"/>
                <w:numId w:val="18"/>
              </w:numPr>
              <w:spacing w:after="0"/>
              <w:ind w:left="1428"/>
              <w:rPr>
                <w:rFonts w:ascii="Crimson Pro" w:eastAsia="Times New Roman" w:hAnsi="Crimson Pro" w:cs="Calibri"/>
                <w:bCs/>
                <w:lang w:eastAsia="nb-NO"/>
              </w:rPr>
            </w:pPr>
            <w:r w:rsidRPr="00AC733A">
              <w:rPr>
                <w:rFonts w:ascii="Crimson Pro" w:eastAsia="Times New Roman" w:hAnsi="Crimson Pro" w:cs="Calibri"/>
                <w:bCs/>
                <w:lang w:eastAsia="nb-NO"/>
              </w:rPr>
              <w:t>Kjenne til jordens geologiske oppbygging</w:t>
            </w:r>
            <w:r w:rsidRPr="00731207">
              <w:rPr>
                <w:rFonts w:ascii="Crimson Pro" w:eastAsia="Times New Roman" w:hAnsi="Crimson Pro" w:cs="Calibri"/>
                <w:bCs/>
                <w:lang w:eastAsia="nb-NO"/>
              </w:rPr>
              <w:t xml:space="preserve"> og de ytre og indre prosesser som påvirker jordens overflate.</w:t>
            </w:r>
          </w:p>
          <w:p w:rsidR="00AC733A" w:rsidRPr="00731207" w:rsidP="004571BB" w14:paraId="13B3F873" w14:textId="77777777">
            <w:pPr>
              <w:pStyle w:val="ListParagraph"/>
              <w:numPr>
                <w:ilvl w:val="0"/>
                <w:numId w:val="18"/>
              </w:numPr>
              <w:spacing w:after="0"/>
              <w:ind w:left="1428"/>
              <w:rPr>
                <w:rFonts w:ascii="Crimson Pro" w:eastAsia="Times New Roman" w:hAnsi="Crimson Pro" w:cs="Calibri"/>
                <w:bCs/>
                <w:lang w:eastAsia="nb-NO"/>
              </w:rPr>
            </w:pPr>
            <w:r w:rsidRPr="00731207">
              <w:rPr>
                <w:rFonts w:ascii="Crimson Pro" w:eastAsia="Times New Roman" w:hAnsi="Crimson Pro" w:cs="Calibri"/>
                <w:bCs/>
                <w:lang w:eastAsia="nb-NO"/>
              </w:rPr>
              <w:t xml:space="preserve">Ha kjennskap til de mest vanlige mineraler, bergarter og jordarter. </w:t>
            </w:r>
          </w:p>
          <w:p w:rsidR="00AC733A" w:rsidRPr="00731207" w:rsidP="004571BB" w14:paraId="7A4F09CC" w14:textId="77777777">
            <w:pPr>
              <w:pStyle w:val="ListParagraph"/>
              <w:numPr>
                <w:ilvl w:val="0"/>
                <w:numId w:val="18"/>
              </w:numPr>
              <w:spacing w:after="0"/>
              <w:ind w:left="1428"/>
              <w:rPr>
                <w:rFonts w:ascii="Crimson Pro" w:hAnsi="Crimson Pro"/>
              </w:rPr>
            </w:pPr>
            <w:r w:rsidRPr="00731207">
              <w:rPr>
                <w:rFonts w:ascii="Crimson Pro" w:eastAsia="Times New Roman" w:hAnsi="Crimson Pro" w:cs="Calibri"/>
                <w:bCs/>
                <w:lang w:eastAsia="nb-NO"/>
              </w:rPr>
              <w:t>Kjenne</w:t>
            </w:r>
            <w:r w:rsidRPr="00731207">
              <w:rPr>
                <w:rFonts w:ascii="Crimson Pro" w:hAnsi="Crimson Pro" w:cs="Calibri"/>
                <w:bCs/>
              </w:rPr>
              <w:t xml:space="preserve"> de geologiske disipliner som har størst betydning for gruve og bergverksdrift</w:t>
            </w:r>
          </w:p>
          <w:p w:rsidR="00AC733A" w:rsidRPr="00AC733A" w:rsidP="7B01D522" w14:paraId="4537D5E3" w14:textId="2A51D2A9">
            <w:pPr>
              <w:widowControl w:val="0"/>
              <w:autoSpaceDE w:val="0"/>
              <w:autoSpaceDN w:val="0"/>
              <w:rPr>
                <w:rFonts w:eastAsia="Calibri"/>
                <w:b/>
                <w:bCs/>
                <w:lang w:eastAsia="en-US"/>
              </w:rPr>
            </w:pPr>
          </w:p>
        </w:tc>
      </w:tr>
    </w:tbl>
    <w:p w:rsidR="003474B6" w:rsidP="004F159F" w14:paraId="7EA5CED4" w14:textId="77D44133">
      <w:pPr>
        <w:pStyle w:val="Heading4"/>
      </w:pPr>
      <w:r>
        <w:t>RESSURSØKONOMI</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4"/>
      </w:tblGrid>
      <w:tr w14:paraId="7BE8438C" w14:textId="77777777" w:rsidTr="00501078">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0"/>
        </w:trPr>
        <w:tc>
          <w:tcPr>
            <w:tcW w:w="9354" w:type="dxa"/>
            <w:shd w:val="clear" w:color="auto" w:fill="EEECE1" w:themeFill="background2"/>
          </w:tcPr>
          <w:p w:rsidR="7B01D522" w:rsidRPr="00A97D94" w:rsidP="00A97D94" w14:paraId="3368DDE4" w14:textId="77777777">
            <w:pPr>
              <w:rPr>
                <w:rFonts w:eastAsia="Crimson Pro"/>
                <w:b/>
                <w:bCs/>
                <w:i/>
                <w:iCs/>
                <w:lang w:eastAsia="en-US"/>
              </w:rPr>
            </w:pPr>
            <w:r w:rsidRPr="00A97D94">
              <w:rPr>
                <w:rFonts w:eastAsia="Crimson Pro"/>
                <w:b/>
                <w:bCs/>
              </w:rPr>
              <w:t>Læringsutbytte</w:t>
            </w:r>
          </w:p>
        </w:tc>
      </w:tr>
      <w:tr w14:paraId="4BBB3130" w14:textId="77777777" w:rsidTr="00501078">
        <w:tblPrEx>
          <w:tblW w:w="9354" w:type="dxa"/>
          <w:tblLook w:val="01E0"/>
        </w:tblPrEx>
        <w:trPr>
          <w:trHeight w:val="567"/>
        </w:trPr>
        <w:tc>
          <w:tcPr>
            <w:tcW w:w="9354" w:type="dxa"/>
            <w:shd w:val="clear" w:color="auto" w:fill="FFFFFF" w:themeFill="background1"/>
          </w:tcPr>
          <w:p w:rsidR="7B01D522" w:rsidRPr="004B34DC" w:rsidP="7B01D522" w14:paraId="42DC030C" w14:textId="42C72974">
            <w:pPr>
              <w:rPr>
                <w:rFonts w:cs="Calibri"/>
                <w:b/>
                <w:bCs/>
                <w:color w:val="000000" w:themeColor="text1"/>
                <w:sz w:val="22"/>
                <w:szCs w:val="22"/>
              </w:rPr>
            </w:pPr>
            <w:r w:rsidRPr="7B01D522">
              <w:rPr>
                <w:rFonts w:cs="Calibri"/>
                <w:b/>
                <w:bCs/>
                <w:color w:val="000000" w:themeColor="text1"/>
                <w:sz w:val="22"/>
                <w:szCs w:val="22"/>
              </w:rPr>
              <w:t>Kunnskapsmål</w:t>
            </w:r>
          </w:p>
          <w:p w:rsidR="7B01D522" w:rsidRPr="000E69C4" w:rsidP="00621DF8" w14:paraId="4A296EFE" w14:textId="15972916">
            <w:pPr>
              <w:pStyle w:val="ListParagraph"/>
              <w:numPr>
                <w:ilvl w:val="0"/>
                <w:numId w:val="32"/>
              </w:numPr>
              <w:rPr>
                <w:rFonts w:ascii="Crimson Pro" w:hAnsi="Crimson Pro" w:cs="Calibri"/>
                <w:color w:val="000000" w:themeColor="text1"/>
              </w:rPr>
            </w:pPr>
            <w:r w:rsidRPr="000E69C4">
              <w:rPr>
                <w:rFonts w:ascii="Crimson Pro" w:hAnsi="Crimson Pro" w:cs="Calibri"/>
                <w:color w:val="000000" w:themeColor="text1"/>
              </w:rPr>
              <w:t>h</w:t>
            </w:r>
            <w:r w:rsidRPr="000E69C4">
              <w:rPr>
                <w:rFonts w:ascii="Crimson Pro" w:hAnsi="Crimson Pro" w:cs="Calibri"/>
                <w:color w:val="000000" w:themeColor="text1"/>
              </w:rPr>
              <w:t xml:space="preserve">a kunnskaper om norsk bergindustri, aktuelle lover og regler om etablering og drift av bergverksdrift. </w:t>
            </w:r>
          </w:p>
          <w:p w:rsidR="7B01D522" w:rsidP="00621DF8" w14:paraId="7F3665FC" w14:textId="6C4C5F5A">
            <w:pPr>
              <w:pStyle w:val="ListParagraph"/>
              <w:numPr>
                <w:ilvl w:val="0"/>
                <w:numId w:val="32"/>
              </w:numPr>
              <w:rPr>
                <w:rFonts w:cs="Calibri"/>
                <w:b/>
                <w:bCs/>
                <w:color w:val="000000" w:themeColor="text1"/>
              </w:rPr>
            </w:pPr>
            <w:r w:rsidRPr="000E69C4">
              <w:rPr>
                <w:rFonts w:ascii="Crimson Pro" w:hAnsi="Crimson Pro"/>
              </w:rPr>
              <w:t>k</w:t>
            </w:r>
            <w:r w:rsidRPr="000E69C4">
              <w:rPr>
                <w:rFonts w:ascii="Crimson Pro" w:hAnsi="Crimson Pro"/>
              </w:rPr>
              <w:t>jenne til vanlig internasjonal praksis innenfor konkurranse omkring bergressurser, og resulterende</w:t>
            </w:r>
            <w:r w:rsidRPr="698098AB">
              <w:rPr>
                <w:rFonts w:ascii="Crimson Pro" w:hAnsi="Crimson Pro"/>
              </w:rPr>
              <w:t xml:space="preserve"> utfordringer for lokalt næringsliv.</w:t>
            </w:r>
          </w:p>
          <w:p w:rsidR="7B01D522" w:rsidP="7B01D522" w14:paraId="70F1F1E6" w14:textId="77777777">
            <w:pPr>
              <w:rPr>
                <w:rFonts w:cs="Calibri"/>
                <w:b/>
                <w:bCs/>
                <w:color w:val="000000" w:themeColor="text1"/>
                <w:sz w:val="22"/>
                <w:szCs w:val="22"/>
              </w:rPr>
            </w:pPr>
            <w:r w:rsidRPr="7B01D522">
              <w:rPr>
                <w:rFonts w:cs="Calibri"/>
                <w:b/>
                <w:bCs/>
                <w:color w:val="000000" w:themeColor="text1"/>
                <w:sz w:val="22"/>
                <w:szCs w:val="22"/>
              </w:rPr>
              <w:t>Ferdighetsmål</w:t>
            </w:r>
          </w:p>
          <w:p w:rsidR="7B01D522" w:rsidP="004571BB" w14:paraId="6D0629AD" w14:textId="3B0097FC">
            <w:pPr>
              <w:pStyle w:val="ListParagraph"/>
              <w:numPr>
                <w:ilvl w:val="0"/>
                <w:numId w:val="14"/>
              </w:numPr>
              <w:spacing w:after="0"/>
              <w:ind w:left="1428"/>
              <w:rPr>
                <w:rFonts w:ascii="Crimson Pro" w:hAnsi="Crimson Pro" w:cs="Calibri"/>
                <w:color w:val="000000" w:themeColor="text1"/>
              </w:rPr>
            </w:pPr>
            <w:r w:rsidRPr="698098AB">
              <w:rPr>
                <w:rFonts w:ascii="Crimson Pro" w:hAnsi="Crimson Pro" w:cs="Calibri"/>
                <w:color w:val="000000" w:themeColor="text1"/>
              </w:rPr>
              <w:t>k</w:t>
            </w:r>
            <w:r w:rsidRPr="698098AB">
              <w:rPr>
                <w:rFonts w:ascii="Crimson Pro" w:hAnsi="Crimson Pro" w:cs="Calibri"/>
                <w:color w:val="000000" w:themeColor="text1"/>
              </w:rPr>
              <w:t xml:space="preserve">jenne til aktuelle lover og forskrifter som mineralloven o.l. </w:t>
            </w:r>
          </w:p>
          <w:p w:rsidR="7B01D522" w:rsidP="004571BB" w14:paraId="5EF755DA" w14:textId="73F46057">
            <w:pPr>
              <w:pStyle w:val="ListParagraph"/>
              <w:numPr>
                <w:ilvl w:val="0"/>
                <w:numId w:val="14"/>
              </w:numPr>
              <w:spacing w:after="0"/>
              <w:ind w:left="1428"/>
              <w:rPr>
                <w:rFonts w:ascii="Crimson Pro" w:hAnsi="Crimson Pro" w:cs="Calibri"/>
                <w:color w:val="000000" w:themeColor="text1"/>
              </w:rPr>
            </w:pPr>
            <w:r w:rsidRPr="698098AB">
              <w:rPr>
                <w:rFonts w:ascii="Crimson Pro" w:hAnsi="Crimson Pro" w:cs="Calibri"/>
                <w:color w:val="000000" w:themeColor="text1"/>
              </w:rPr>
              <w:t>h</w:t>
            </w:r>
            <w:r w:rsidRPr="698098AB">
              <w:rPr>
                <w:rFonts w:ascii="Crimson Pro" w:hAnsi="Crimson Pro" w:cs="Calibri"/>
                <w:color w:val="000000" w:themeColor="text1"/>
              </w:rPr>
              <w:t xml:space="preserve">a kunnskaper om muting/undersøkelsesrett. </w:t>
            </w:r>
          </w:p>
          <w:p w:rsidR="7B01D522" w:rsidP="004571BB" w14:paraId="294060BD" w14:textId="793FFCCC">
            <w:pPr>
              <w:pStyle w:val="ListParagraph"/>
              <w:numPr>
                <w:ilvl w:val="0"/>
                <w:numId w:val="14"/>
              </w:numPr>
              <w:spacing w:after="0"/>
              <w:ind w:left="1428"/>
              <w:rPr>
                <w:rFonts w:ascii="Crimson Pro" w:hAnsi="Crimson Pro" w:cs="Calibri"/>
                <w:color w:val="000000" w:themeColor="text1"/>
              </w:rPr>
            </w:pPr>
            <w:r w:rsidRPr="698098AB">
              <w:rPr>
                <w:rFonts w:ascii="Crimson Pro" w:hAnsi="Crimson Pro" w:cs="Calibri"/>
                <w:color w:val="000000" w:themeColor="text1"/>
              </w:rPr>
              <w:t>h</w:t>
            </w:r>
            <w:r w:rsidRPr="698098AB">
              <w:rPr>
                <w:rFonts w:ascii="Crimson Pro" w:hAnsi="Crimson Pro" w:cs="Calibri"/>
                <w:color w:val="000000" w:themeColor="text1"/>
              </w:rPr>
              <w:t xml:space="preserve">a kunnskap om hvor norsk bergindustri står i dag, sett i et globalt verdensbilde. </w:t>
            </w:r>
          </w:p>
          <w:p w:rsidR="698098AB" w:rsidP="698098AB" w14:paraId="159878EC" w14:textId="175BC4E5">
            <w:pPr>
              <w:pStyle w:val="ListParagraph"/>
              <w:spacing w:after="0"/>
              <w:ind w:left="1428"/>
              <w:rPr>
                <w:rFonts w:ascii="Crimson Pro" w:hAnsi="Crimson Pro" w:cs="Calibri"/>
                <w:color w:val="000000" w:themeColor="text1"/>
              </w:rPr>
            </w:pPr>
          </w:p>
          <w:p w:rsidR="7B01D522" w:rsidP="7B01D522" w14:paraId="75BB040D" w14:textId="77777777">
            <w:pPr>
              <w:rPr>
                <w:rFonts w:cs="Calibri"/>
                <w:b/>
                <w:bCs/>
                <w:color w:val="000000" w:themeColor="text1"/>
                <w:sz w:val="22"/>
                <w:szCs w:val="22"/>
              </w:rPr>
            </w:pPr>
            <w:r w:rsidRPr="7B01D522">
              <w:rPr>
                <w:rFonts w:cs="Calibri"/>
                <w:b/>
                <w:bCs/>
                <w:color w:val="000000" w:themeColor="text1"/>
                <w:sz w:val="22"/>
                <w:szCs w:val="22"/>
              </w:rPr>
              <w:t>Generell og grunnleggende kompetanse</w:t>
            </w:r>
          </w:p>
          <w:p w:rsidR="7B01D522" w:rsidP="004571BB" w14:paraId="60ECA08B" w14:textId="39CF16D1">
            <w:pPr>
              <w:pStyle w:val="ListParagraph"/>
              <w:numPr>
                <w:ilvl w:val="0"/>
                <w:numId w:val="15"/>
              </w:numPr>
              <w:spacing w:after="0"/>
              <w:ind w:left="1428"/>
              <w:rPr>
                <w:rFonts w:ascii="Crimson Pro" w:hAnsi="Crimson Pro" w:cs="Calibri"/>
                <w:color w:val="000000" w:themeColor="text1"/>
              </w:rPr>
            </w:pPr>
            <w:r w:rsidRPr="698098AB">
              <w:rPr>
                <w:rFonts w:ascii="Crimson Pro" w:hAnsi="Crimson Pro" w:cs="Calibri"/>
                <w:color w:val="000000" w:themeColor="text1"/>
              </w:rPr>
              <w:t>k</w:t>
            </w:r>
            <w:r w:rsidRPr="698098AB">
              <w:rPr>
                <w:rFonts w:ascii="Crimson Pro" w:hAnsi="Crimson Pro" w:cs="Calibri"/>
                <w:color w:val="000000" w:themeColor="text1"/>
              </w:rPr>
              <w:t xml:space="preserve">jenne til bergverksindustrien i dag og forventet utvikling. </w:t>
            </w:r>
          </w:p>
          <w:p w:rsidR="7B01D522" w:rsidP="004571BB" w14:paraId="1FD65F2B" w14:textId="3FA44DD4">
            <w:pPr>
              <w:pStyle w:val="ListParagraph"/>
              <w:numPr>
                <w:ilvl w:val="0"/>
                <w:numId w:val="15"/>
              </w:numPr>
              <w:spacing w:after="0"/>
              <w:ind w:left="1428"/>
              <w:rPr>
                <w:rFonts w:ascii="Crimson Pro" w:hAnsi="Crimson Pro" w:cs="Calibri"/>
                <w:color w:val="000000" w:themeColor="text1"/>
              </w:rPr>
            </w:pPr>
            <w:r w:rsidRPr="698098AB">
              <w:rPr>
                <w:rFonts w:ascii="Crimson Pro" w:hAnsi="Crimson Pro" w:cs="Calibri"/>
                <w:color w:val="000000" w:themeColor="text1"/>
              </w:rPr>
              <w:t>h</w:t>
            </w:r>
            <w:r w:rsidRPr="698098AB">
              <w:rPr>
                <w:rFonts w:ascii="Crimson Pro" w:hAnsi="Crimson Pro" w:cs="Calibri"/>
                <w:color w:val="000000" w:themeColor="text1"/>
              </w:rPr>
              <w:t xml:space="preserve">a kunnskap om norsk bergindustri, aktuelle lover og forskrifter som regulerer bergindustrien. </w:t>
            </w:r>
          </w:p>
          <w:p w:rsidR="7B01D522" w:rsidP="004571BB" w14:paraId="11F1A17A" w14:textId="19A2F152">
            <w:pPr>
              <w:pStyle w:val="ListParagraph"/>
              <w:numPr>
                <w:ilvl w:val="0"/>
                <w:numId w:val="15"/>
              </w:numPr>
              <w:spacing w:after="0"/>
              <w:ind w:left="1428"/>
              <w:rPr>
                <w:rFonts w:ascii="Crimson Pro" w:hAnsi="Crimson Pro"/>
              </w:rPr>
            </w:pPr>
            <w:r w:rsidRPr="698098AB">
              <w:rPr>
                <w:rFonts w:ascii="Crimson Pro" w:hAnsi="Crimson Pro"/>
              </w:rPr>
              <w:t>k</w:t>
            </w:r>
            <w:r w:rsidRPr="698098AB">
              <w:rPr>
                <w:rFonts w:ascii="Crimson Pro" w:hAnsi="Crimson Pro"/>
              </w:rPr>
              <w:t>jenne til konseptet «verdi» innenfor begrensede ressurser, og historisk variasjon innenfor verdi som et resultat av politikk.</w:t>
            </w:r>
          </w:p>
        </w:tc>
      </w:tr>
    </w:tbl>
    <w:p w:rsidR="00C93F72" w:rsidP="00EE5C6B" w14:paraId="2BCFAF49" w14:textId="15F1678B"/>
    <w:p w:rsidR="009E6F38" w:rsidRPr="00AC733A" w:rsidP="004F159F" w14:paraId="69191747" w14:textId="5BA6DF41">
      <w:pPr>
        <w:pStyle w:val="Heading3"/>
      </w:pPr>
      <w:bookmarkStart w:id="162" w:name="_Toc256000049"/>
      <w:r>
        <w:t>GRUVE OG MINERALTEKNIKK</w:t>
      </w:r>
      <w:r w:rsidR="00D561E3">
        <w:t xml:space="preserve"> -</w:t>
      </w:r>
      <w:r>
        <w:t xml:space="preserve"> MINERAL</w:t>
      </w:r>
      <w:r w:rsidR="0046219C">
        <w:t>UTTAK</w:t>
      </w:r>
      <w:bookmarkEnd w:id="16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86"/>
        <w:gridCol w:w="4370"/>
      </w:tblGrid>
      <w:tr w14:paraId="28798583" w14:textId="77777777" w:rsidTr="00F00A37">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26"/>
        </w:trPr>
        <w:tc>
          <w:tcPr>
            <w:tcW w:w="4986" w:type="dxa"/>
            <w:shd w:val="clear" w:color="auto" w:fill="D9D9D9" w:themeFill="background1" w:themeFillShade="D9"/>
          </w:tcPr>
          <w:p w:rsidR="009E6F38" w:rsidRPr="00AC733A" w14:paraId="251CF72D" w14:textId="43A40EEC">
            <w:pPr>
              <w:widowControl w:val="0"/>
              <w:autoSpaceDE w:val="0"/>
              <w:autoSpaceDN w:val="0"/>
              <w:rPr>
                <w:rFonts w:eastAsia="Calibri"/>
                <w:b/>
                <w:bCs/>
                <w:spacing w:val="-8"/>
                <w:sz w:val="22"/>
                <w:szCs w:val="22"/>
                <w:lang w:val="en-US" w:eastAsia="en-US"/>
              </w:rPr>
            </w:pPr>
            <w:r w:rsidRPr="00AC733A">
              <w:rPr>
                <w:rFonts w:eastAsia="Calibri"/>
                <w:b/>
                <w:bCs/>
                <w:sz w:val="22"/>
                <w:szCs w:val="22"/>
                <w:lang w:val="en-US" w:eastAsia="en-US"/>
              </w:rPr>
              <w:t>Emne</w:t>
            </w:r>
            <w:r w:rsidRPr="00AC733A">
              <w:rPr>
                <w:rFonts w:eastAsia="Calibri"/>
                <w:b/>
                <w:bCs/>
                <w:spacing w:val="-8"/>
                <w:sz w:val="22"/>
                <w:szCs w:val="22"/>
                <w:lang w:val="en-US" w:eastAsia="en-US"/>
              </w:rPr>
              <w:t xml:space="preserve"> 9</w:t>
            </w:r>
            <w:r w:rsidRPr="00AC733A" w:rsidR="721891B8">
              <w:rPr>
                <w:rFonts w:eastAsia="Calibri"/>
                <w:b/>
                <w:bCs/>
                <w:spacing w:val="-8"/>
                <w:sz w:val="22"/>
                <w:szCs w:val="22"/>
                <w:lang w:val="en-US" w:eastAsia="en-US"/>
              </w:rPr>
              <w:t>8</w:t>
            </w:r>
            <w:r w:rsidRPr="00AC733A">
              <w:rPr>
                <w:rFonts w:eastAsia="Calibri"/>
                <w:b/>
                <w:bCs/>
                <w:spacing w:val="-8"/>
                <w:sz w:val="22"/>
                <w:szCs w:val="22"/>
                <w:lang w:val="en-US" w:eastAsia="en-US"/>
              </w:rPr>
              <w:t>TB</w:t>
            </w:r>
            <w:r>
              <w:rPr>
                <w:rFonts w:eastAsia="Calibri"/>
                <w:b/>
                <w:bCs/>
                <w:spacing w:val="-8"/>
                <w:sz w:val="22"/>
                <w:szCs w:val="22"/>
                <w:lang w:val="en-US" w:eastAsia="en-US"/>
              </w:rPr>
              <w:t>80G</w:t>
            </w:r>
          </w:p>
        </w:tc>
        <w:tc>
          <w:tcPr>
            <w:tcW w:w="4370" w:type="dxa"/>
            <w:shd w:val="clear" w:color="auto" w:fill="D9D9D9" w:themeFill="background1" w:themeFillShade="D9"/>
          </w:tcPr>
          <w:p w:rsidR="009E6F38" w:rsidRPr="00AC733A" w14:paraId="634350A4" w14:textId="77777777">
            <w:pPr>
              <w:widowControl w:val="0"/>
              <w:autoSpaceDE w:val="0"/>
              <w:autoSpaceDN w:val="0"/>
              <w:rPr>
                <w:rFonts w:eastAsia="Calibri"/>
                <w:b/>
                <w:bCs/>
                <w:sz w:val="22"/>
                <w:szCs w:val="22"/>
                <w:lang w:val="en-US" w:eastAsia="en-US"/>
              </w:rPr>
            </w:pPr>
            <w:r w:rsidRPr="00AC733A">
              <w:rPr>
                <w:rFonts w:eastAsia="Calibri"/>
                <w:b/>
                <w:bCs/>
                <w:sz w:val="22"/>
                <w:szCs w:val="22"/>
                <w:lang w:val="en-US" w:eastAsia="en-US"/>
              </w:rPr>
              <w:t>Tema</w:t>
            </w:r>
          </w:p>
        </w:tc>
      </w:tr>
      <w:tr w14:paraId="02CDDEF6" w14:textId="77777777" w:rsidTr="00F00A37">
        <w:tblPrEx>
          <w:tblW w:w="9356" w:type="dxa"/>
          <w:tblInd w:w="-5" w:type="dxa"/>
          <w:tblLayout w:type="fixed"/>
          <w:tblCellMar>
            <w:left w:w="0" w:type="dxa"/>
            <w:right w:w="0" w:type="dxa"/>
          </w:tblCellMar>
          <w:tblLook w:val="01E0"/>
        </w:tblPrEx>
        <w:trPr>
          <w:trHeight w:val="671"/>
        </w:trPr>
        <w:tc>
          <w:tcPr>
            <w:tcW w:w="4986" w:type="dxa"/>
            <w:shd w:val="clear" w:color="auto" w:fill="auto"/>
          </w:tcPr>
          <w:p w:rsidR="009E6F38" w14:paraId="5903B593" w14:textId="7DB17320">
            <w:pPr>
              <w:widowControl w:val="0"/>
              <w:autoSpaceDE w:val="0"/>
              <w:autoSpaceDN w:val="0"/>
              <w:rPr>
                <w:rFonts w:eastAsia="Calibri"/>
                <w:b/>
                <w:bCs/>
                <w:iCs/>
                <w:sz w:val="22"/>
                <w:szCs w:val="22"/>
                <w:lang w:eastAsia="en-US"/>
              </w:rPr>
            </w:pPr>
            <w:r>
              <w:rPr>
                <w:rFonts w:eastAsia="Calibri"/>
                <w:b/>
                <w:bCs/>
                <w:iCs/>
                <w:sz w:val="22"/>
                <w:szCs w:val="22"/>
                <w:lang w:eastAsia="en-US"/>
              </w:rPr>
              <w:t>Gruve og mineralteknikk, mineral</w:t>
            </w:r>
            <w:r w:rsidR="0046219C">
              <w:rPr>
                <w:rFonts w:eastAsia="Calibri"/>
                <w:b/>
                <w:bCs/>
                <w:iCs/>
                <w:sz w:val="22"/>
                <w:szCs w:val="22"/>
                <w:lang w:eastAsia="en-US"/>
              </w:rPr>
              <w:t>uttak</w:t>
            </w:r>
          </w:p>
          <w:p w:rsidR="00B307A1" w14:paraId="7B2336F7" w14:textId="77777777">
            <w:pPr>
              <w:widowControl w:val="0"/>
              <w:autoSpaceDE w:val="0"/>
              <w:autoSpaceDN w:val="0"/>
              <w:rPr>
                <w:rFonts w:eastAsia="Calibri"/>
                <w:iCs/>
                <w:sz w:val="22"/>
                <w:szCs w:val="22"/>
                <w:lang w:eastAsia="en-US"/>
              </w:rPr>
            </w:pPr>
            <w:r>
              <w:rPr>
                <w:rFonts w:eastAsia="Calibri"/>
                <w:iCs/>
                <w:sz w:val="22"/>
                <w:szCs w:val="22"/>
                <w:lang w:eastAsia="en-US"/>
              </w:rPr>
              <w:t>(</w:t>
            </w:r>
            <w:r w:rsidR="006F1D53">
              <w:rPr>
                <w:rFonts w:eastAsia="Calibri"/>
                <w:iCs/>
                <w:sz w:val="22"/>
                <w:szCs w:val="22"/>
                <w:lang w:eastAsia="en-US"/>
              </w:rPr>
              <w:t>9</w:t>
            </w:r>
            <w:r>
              <w:rPr>
                <w:rFonts w:eastAsia="Calibri"/>
                <w:iCs/>
                <w:sz w:val="22"/>
                <w:szCs w:val="22"/>
                <w:lang w:eastAsia="en-US"/>
              </w:rPr>
              <w:t xml:space="preserve"> studiepoeng)</w:t>
            </w:r>
          </w:p>
          <w:p w:rsidR="00B307A1" w14:paraId="5E8AF401" w14:textId="77777777">
            <w:pPr>
              <w:widowControl w:val="0"/>
              <w:autoSpaceDE w:val="0"/>
              <w:autoSpaceDN w:val="0"/>
              <w:rPr>
                <w:rFonts w:eastAsia="Calibri"/>
                <w:iCs/>
                <w:sz w:val="22"/>
                <w:szCs w:val="22"/>
                <w:lang w:eastAsia="en-US"/>
              </w:rPr>
            </w:pPr>
          </w:p>
          <w:p w:rsidR="00B307A1" w:rsidRPr="00B07CD5" w14:paraId="7E59B113" w14:textId="4C41DCF5">
            <w:pPr>
              <w:widowControl w:val="0"/>
              <w:autoSpaceDE w:val="0"/>
              <w:autoSpaceDN w:val="0"/>
              <w:rPr>
                <w:rFonts w:eastAsia="Calibri"/>
                <w:iCs/>
                <w:sz w:val="22"/>
                <w:szCs w:val="22"/>
                <w:lang w:eastAsia="en-US"/>
              </w:rPr>
            </w:pPr>
          </w:p>
        </w:tc>
        <w:tc>
          <w:tcPr>
            <w:tcW w:w="4370" w:type="dxa"/>
            <w:shd w:val="clear" w:color="auto" w:fill="auto"/>
          </w:tcPr>
          <w:p w:rsidR="009E6F38" w:rsidRPr="00D438CC" w14:paraId="51EB1C97" w14:textId="5D2A915E">
            <w:pPr>
              <w:widowControl w:val="0"/>
              <w:autoSpaceDE w:val="0"/>
              <w:autoSpaceDN w:val="0"/>
              <w:rPr>
                <w:rFonts w:eastAsia="Calibri"/>
                <w:i/>
                <w:iCs/>
                <w:sz w:val="22"/>
                <w:szCs w:val="22"/>
                <w:lang w:eastAsia="en-US"/>
              </w:rPr>
            </w:pPr>
            <w:r w:rsidRPr="00D438CC">
              <w:rPr>
                <w:rFonts w:eastAsia="Calibri"/>
                <w:i/>
                <w:iCs/>
                <w:sz w:val="22"/>
                <w:szCs w:val="22"/>
                <w:lang w:eastAsia="en-US"/>
              </w:rPr>
              <w:t>Bergmekanikk</w:t>
            </w:r>
            <w:r w:rsidRPr="00D438CC" w:rsidR="00330F5D">
              <w:rPr>
                <w:rFonts w:eastAsia="Calibri"/>
                <w:i/>
                <w:iCs/>
                <w:sz w:val="22"/>
                <w:szCs w:val="22"/>
                <w:lang w:eastAsia="en-US"/>
              </w:rPr>
              <w:t>/Brytning</w:t>
            </w:r>
          </w:p>
          <w:p w:rsidR="009E6F38" w:rsidRPr="00D438CC" w14:paraId="43B49BE8" w14:textId="2774B04D">
            <w:pPr>
              <w:widowControl w:val="0"/>
              <w:autoSpaceDE w:val="0"/>
              <w:autoSpaceDN w:val="0"/>
              <w:rPr>
                <w:rFonts w:eastAsia="Calibri"/>
                <w:i/>
                <w:iCs/>
                <w:sz w:val="22"/>
                <w:szCs w:val="22"/>
                <w:lang w:eastAsia="en-US"/>
              </w:rPr>
            </w:pPr>
            <w:r w:rsidRPr="00D438CC">
              <w:rPr>
                <w:rFonts w:eastAsia="Calibri"/>
                <w:i/>
                <w:iCs/>
                <w:sz w:val="22"/>
                <w:szCs w:val="22"/>
                <w:lang w:eastAsia="en-US"/>
              </w:rPr>
              <w:t>Gruvedrift</w:t>
            </w:r>
          </w:p>
        </w:tc>
      </w:tr>
      <w:tr w14:paraId="2CB86FE2" w14:textId="77777777" w:rsidTr="00F00A37">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hemeFill="background2"/>
          </w:tcPr>
          <w:p w:rsidR="009E6F38" w:rsidRPr="00AC733A" w14:paraId="2EEF4861" w14:textId="23893BA4">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C733A">
              <w:rPr>
                <w:rFonts w:eastAsia="Calibri" w:cs="Calibri"/>
                <w:b/>
                <w:bCs/>
                <w:iCs/>
                <w:sz w:val="22"/>
                <w:szCs w:val="22"/>
                <w:lang w:eastAsia="en-US"/>
              </w:rPr>
              <w:t>mfang</w:t>
            </w:r>
          </w:p>
        </w:tc>
      </w:tr>
      <w:tr w14:paraId="60A6FE60" w14:textId="77777777" w:rsidTr="00CC1950">
        <w:tblPrEx>
          <w:tblW w:w="9356" w:type="dxa"/>
          <w:tblInd w:w="-5" w:type="dxa"/>
          <w:tblLayout w:type="fixed"/>
          <w:tblCellMar>
            <w:left w:w="0" w:type="dxa"/>
            <w:right w:w="0" w:type="dxa"/>
          </w:tblCellMar>
          <w:tblLook w:val="01E0"/>
        </w:tblPrEx>
        <w:trPr>
          <w:trHeight w:val="1107"/>
        </w:trPr>
        <w:tc>
          <w:tcPr>
            <w:tcW w:w="9356" w:type="dxa"/>
            <w:gridSpan w:val="2"/>
            <w:shd w:val="clear" w:color="auto" w:fill="FFFFFF" w:themeFill="background1"/>
          </w:tcPr>
          <w:p w:rsidR="009E6F38" w:rsidRPr="00AC733A" w:rsidP="698098AB" w14:paraId="4F1E394D" w14:textId="12B37EF5">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Emnet undervises tredje studieår.</w:t>
            </w:r>
          </w:p>
          <w:p w:rsidR="00CC1950" w:rsidP="698098AB" w14:paraId="4079FA55" w14:textId="77777777">
            <w:pPr>
              <w:widowControl w:val="0"/>
              <w:autoSpaceDE w:val="0"/>
              <w:autoSpaceDN w:val="0"/>
              <w:rPr>
                <w:rFonts w:eastAsia="Crimson Pro" w:cs="Crimson Pro"/>
                <w:color w:val="000000" w:themeColor="text1"/>
                <w:sz w:val="22"/>
                <w:szCs w:val="22"/>
              </w:rPr>
            </w:pPr>
          </w:p>
          <w:p w:rsidR="009E6F38" w:rsidRPr="00AC733A" w:rsidP="698098AB" w14:paraId="0AFEF895" w14:textId="62C1D0F4">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Bergmekanikk/</w:t>
            </w:r>
            <w:r w:rsidRPr="698098AB">
              <w:rPr>
                <w:rFonts w:eastAsia="Crimson Pro" w:cs="Crimson Pro"/>
                <w:b/>
                <w:bCs/>
                <w:color w:val="000000" w:themeColor="text1"/>
                <w:sz w:val="22"/>
                <w:szCs w:val="22"/>
              </w:rPr>
              <w:t>brytning:</w:t>
            </w:r>
            <w:r w:rsidRPr="698098AB">
              <w:rPr>
                <w:rFonts w:eastAsia="Crimson Pro" w:cs="Crimson Pro"/>
                <w:color w:val="000000" w:themeColor="text1"/>
                <w:sz w:val="22"/>
                <w:szCs w:val="22"/>
              </w:rPr>
              <w:t xml:space="preserve">  4</w:t>
            </w:r>
            <w:r w:rsidRPr="698098AB">
              <w:rPr>
                <w:rFonts w:eastAsia="Crimson Pro" w:cs="Crimson Pro"/>
                <w:color w:val="000000" w:themeColor="text1"/>
                <w:sz w:val="22"/>
                <w:szCs w:val="22"/>
              </w:rPr>
              <w:t xml:space="preserve"> studiepoeng </w:t>
            </w:r>
          </w:p>
          <w:p w:rsidR="009E6F38" w:rsidRPr="00AC733A" w:rsidP="698098AB" w14:paraId="135ABF22" w14:textId="67E4E922">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 xml:space="preserve">Gruvedrift:   </w:t>
            </w:r>
            <w:r w:rsidRPr="698098AB">
              <w:rPr>
                <w:rFonts w:eastAsia="Crimson Pro" w:cs="Crimson Pro"/>
                <w:b/>
                <w:bCs/>
                <w:color w:val="000000" w:themeColor="text1"/>
                <w:sz w:val="22"/>
                <w:szCs w:val="22"/>
              </w:rPr>
              <w:t xml:space="preserve">                              </w:t>
            </w:r>
            <w:r w:rsidRPr="698098AB">
              <w:rPr>
                <w:rFonts w:eastAsia="Crimson Pro" w:cs="Crimson Pro"/>
                <w:color w:val="000000" w:themeColor="text1"/>
                <w:sz w:val="22"/>
                <w:szCs w:val="22"/>
              </w:rPr>
              <w:t>5 studiepoeng</w:t>
            </w:r>
          </w:p>
          <w:p w:rsidR="009E6F38" w:rsidRPr="00AC733A" w:rsidP="00CC1950" w14:paraId="7872A168" w14:textId="66A36AE5">
            <w:pPr>
              <w:widowControl w:val="0"/>
              <w:autoSpaceDE w:val="0"/>
              <w:autoSpaceDN w:val="0"/>
              <w:rPr>
                <w:rFonts w:eastAsia="Calibri"/>
                <w:sz w:val="22"/>
                <w:szCs w:val="22"/>
                <w:lang w:eastAsia="en-US"/>
              </w:rPr>
            </w:pPr>
          </w:p>
        </w:tc>
      </w:tr>
      <w:tr w14:paraId="5F7E3A8F"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CC1950" w:rsidRPr="00AC733A" w14:paraId="2EC89162" w14:textId="260EAF52">
            <w:pPr>
              <w:widowControl w:val="0"/>
              <w:autoSpaceDE w:val="0"/>
              <w:autoSpaceDN w:val="0"/>
              <w:rPr>
                <w:rFonts w:eastAsia="Calibri"/>
                <w:b/>
                <w:bCs/>
                <w:sz w:val="22"/>
                <w:szCs w:val="22"/>
                <w:lang w:eastAsia="en-US"/>
              </w:rPr>
            </w:pPr>
            <w:r w:rsidRPr="00AC733A">
              <w:rPr>
                <w:rFonts w:eastAsia="Calibri" w:cs="Calibri"/>
                <w:b/>
                <w:bCs/>
                <w:iCs/>
                <w:sz w:val="22"/>
                <w:szCs w:val="22"/>
                <w:lang w:eastAsia="en-US"/>
              </w:rPr>
              <w:t>Vurderin</w:t>
            </w:r>
            <w:r>
              <w:rPr>
                <w:rFonts w:eastAsia="Calibri" w:cs="Calibri"/>
                <w:b/>
                <w:bCs/>
                <w:iCs/>
                <w:sz w:val="22"/>
                <w:szCs w:val="22"/>
                <w:lang w:eastAsia="en-US"/>
              </w:rPr>
              <w:t>g</w:t>
            </w:r>
          </w:p>
        </w:tc>
      </w:tr>
      <w:tr w14:paraId="045C0470" w14:textId="77777777" w:rsidTr="00CC1950">
        <w:tblPrEx>
          <w:tblW w:w="9356" w:type="dxa"/>
          <w:tblInd w:w="-5" w:type="dxa"/>
          <w:tblLayout w:type="fixed"/>
          <w:tblCellMar>
            <w:left w:w="0" w:type="dxa"/>
            <w:right w:w="0" w:type="dxa"/>
          </w:tblCellMar>
          <w:tblLook w:val="01E0"/>
        </w:tblPrEx>
        <w:trPr>
          <w:trHeight w:val="443"/>
        </w:trPr>
        <w:tc>
          <w:tcPr>
            <w:tcW w:w="9356" w:type="dxa"/>
            <w:gridSpan w:val="2"/>
            <w:shd w:val="clear" w:color="auto" w:fill="auto"/>
          </w:tcPr>
          <w:p w:rsidR="00CC1950" w:rsidRPr="00AC733A" w:rsidP="00CC1950" w14:paraId="6D5BA62B" w14:textId="7777777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Obligatoriske arbeidskrav:</w:t>
            </w:r>
          </w:p>
          <w:p w:rsidR="00CC1950" w:rsidRPr="00AC733A" w:rsidP="00CC1950" w14:paraId="7002B1CF"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To skriftlige arbeidskrav vurdert godkjent / ikke godkjent.</w:t>
            </w:r>
          </w:p>
          <w:p w:rsidR="00CC1950" w:rsidRPr="00AC733A" w:rsidP="00CC1950" w14:paraId="326C4B82"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Studentene må få godkjent resultat i obligatoriske arbeidskrav for å kunne avlegge eksamen.</w:t>
            </w:r>
          </w:p>
          <w:p w:rsidR="00CC1950" w:rsidRPr="00AC733A" w:rsidP="00CC1950" w14:paraId="7F99970F"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Studentene vil i tillegg kunne få øvingsoppgaver som vurderes av faglærer med fremover melding underveis i studiet.</w:t>
            </w:r>
          </w:p>
          <w:p w:rsidR="00CC1950" w:rsidRPr="00AC733A" w:rsidP="00CC1950" w14:paraId="42451CAD"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 xml:space="preserve">Studentene vil få informasjon om arbeidskrav i fremdriftsplaner som faglærer utarbeider for alle samlinger. </w:t>
            </w:r>
          </w:p>
          <w:p w:rsidR="00CC1950" w:rsidRPr="00AC733A" w:rsidP="00CC1950" w14:paraId="7069E6FF" w14:textId="77777777">
            <w:pPr>
              <w:widowControl w:val="0"/>
              <w:autoSpaceDE w:val="0"/>
              <w:autoSpaceDN w:val="0"/>
              <w:rPr>
                <w:rFonts w:eastAsia="Crimson Pro" w:cs="Crimson Pro"/>
                <w:color w:val="000000" w:themeColor="text1"/>
                <w:sz w:val="22"/>
                <w:szCs w:val="22"/>
              </w:rPr>
            </w:pPr>
          </w:p>
          <w:p w:rsidR="00CC1950" w:rsidRPr="00AC733A" w:rsidP="00CC1950" w14:paraId="29CFAFC9" w14:textId="7777777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Eksamen:</w:t>
            </w:r>
          </w:p>
          <w:p w:rsidR="00CC1950" w:rsidRPr="00AC733A" w:rsidP="00CC1950" w14:paraId="1F978245"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Avsluttende eksamen i emnet gjennomføres på studiestedet samlet for alle fag med varighet på 3 timer.</w:t>
            </w:r>
          </w:p>
          <w:p w:rsidR="00CC1950" w:rsidRPr="00AC733A" w:rsidP="00CC1950" w14:paraId="126D5927" w14:textId="77777777">
            <w:pPr>
              <w:widowControl w:val="0"/>
              <w:autoSpaceDE w:val="0"/>
              <w:autoSpaceDN w:val="0"/>
              <w:rPr>
                <w:rFonts w:eastAsia="Crimson Pro" w:cs="Crimson Pro"/>
                <w:color w:val="000000" w:themeColor="text1"/>
                <w:sz w:val="22"/>
                <w:szCs w:val="22"/>
              </w:rPr>
            </w:pPr>
          </w:p>
          <w:p w:rsidR="00CC1950" w:rsidRPr="00AC733A" w:rsidP="00CC1950" w14:paraId="0801D69B" w14:textId="7777777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Vurderingsform</w:t>
            </w:r>
            <w:r w:rsidRPr="698098AB">
              <w:rPr>
                <w:rFonts w:eastAsia="Crimson Pro" w:cs="Crimson Pro"/>
                <w:color w:val="000000" w:themeColor="text1"/>
                <w:sz w:val="22"/>
                <w:szCs w:val="22"/>
              </w:rPr>
              <w:t>; Eksamenskarakter A-F til vitnemål.</w:t>
            </w:r>
          </w:p>
          <w:p w:rsidR="00CC1950" w:rsidRPr="00AC733A" w:rsidP="00CC1950" w14:paraId="1D675214"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Eksamensoppgaver og vurderingsgrunnlag godkjennes av ekstern sensor.</w:t>
            </w:r>
          </w:p>
          <w:p w:rsidR="00CC1950" w:rsidRPr="00AC733A" w14:paraId="12E20810" w14:textId="77777777">
            <w:pPr>
              <w:widowControl w:val="0"/>
              <w:autoSpaceDE w:val="0"/>
              <w:autoSpaceDN w:val="0"/>
              <w:rPr>
                <w:rFonts w:eastAsia="Calibri"/>
                <w:b/>
                <w:bCs/>
                <w:sz w:val="22"/>
                <w:szCs w:val="22"/>
                <w:lang w:eastAsia="en-US"/>
              </w:rPr>
            </w:pPr>
          </w:p>
        </w:tc>
      </w:tr>
      <w:tr w14:paraId="3266C0CD"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9E6F38" w:rsidRPr="00AC733A" w14:paraId="0179A2CA" w14:textId="77777777">
            <w:pPr>
              <w:widowControl w:val="0"/>
              <w:autoSpaceDE w:val="0"/>
              <w:autoSpaceDN w:val="0"/>
              <w:rPr>
                <w:rFonts w:eastAsia="Calibri"/>
                <w:sz w:val="22"/>
                <w:szCs w:val="22"/>
                <w:lang w:eastAsia="en-US"/>
              </w:rPr>
            </w:pPr>
            <w:r w:rsidRPr="00AC733A">
              <w:rPr>
                <w:rFonts w:eastAsia="Calibri"/>
                <w:b/>
                <w:bCs/>
                <w:sz w:val="22"/>
                <w:szCs w:val="22"/>
                <w:lang w:eastAsia="en-US"/>
              </w:rPr>
              <w:t>Gjennomføring</w:t>
            </w:r>
            <w:r w:rsidRPr="00AC733A">
              <w:rPr>
                <w:rFonts w:eastAsia="Calibri"/>
                <w:sz w:val="22"/>
                <w:szCs w:val="22"/>
                <w:lang w:eastAsia="en-US"/>
              </w:rPr>
              <w:t xml:space="preserve"> </w:t>
            </w:r>
          </w:p>
        </w:tc>
      </w:tr>
      <w:tr w14:paraId="5801820D" w14:textId="77777777" w:rsidTr="00F00A37">
        <w:tblPrEx>
          <w:tblW w:w="9356" w:type="dxa"/>
          <w:tblInd w:w="-5" w:type="dxa"/>
          <w:tblLayout w:type="fixed"/>
          <w:tblCellMar>
            <w:left w:w="0" w:type="dxa"/>
            <w:right w:w="0" w:type="dxa"/>
          </w:tblCellMar>
          <w:tblLook w:val="01E0"/>
        </w:tblPrEx>
        <w:trPr>
          <w:trHeight w:val="1098"/>
        </w:trPr>
        <w:tc>
          <w:tcPr>
            <w:tcW w:w="9356" w:type="dxa"/>
            <w:gridSpan w:val="2"/>
            <w:shd w:val="clear" w:color="auto" w:fill="auto"/>
          </w:tcPr>
          <w:p w:rsidR="009E6F38" w:rsidRPr="00AC733A" w:rsidP="00191845" w14:paraId="2016E376" w14:textId="77777777">
            <w:pPr>
              <w:pStyle w:val="ListParagraph"/>
              <w:widowControl w:val="0"/>
              <w:numPr>
                <w:ilvl w:val="0"/>
                <w:numId w:val="6"/>
              </w:numPr>
              <w:autoSpaceDE w:val="0"/>
              <w:autoSpaceDN w:val="0"/>
              <w:spacing w:after="0" w:line="240" w:lineRule="auto"/>
              <w:rPr>
                <w:rFonts w:ascii="Crimson Pro" w:hAnsi="Crimson Pro"/>
              </w:rPr>
            </w:pPr>
            <w:r w:rsidRPr="00AC733A">
              <w:rPr>
                <w:rFonts w:ascii="Crimson Pro" w:hAnsi="Crimson Pro"/>
              </w:rPr>
              <w:t>Forelesninger</w:t>
            </w:r>
          </w:p>
          <w:p w:rsidR="009E6F38" w:rsidRPr="00AC733A" w:rsidP="00191845" w14:paraId="2920F52E" w14:textId="77777777">
            <w:pPr>
              <w:pStyle w:val="ListParagraph"/>
              <w:widowControl w:val="0"/>
              <w:numPr>
                <w:ilvl w:val="0"/>
                <w:numId w:val="6"/>
              </w:numPr>
              <w:autoSpaceDE w:val="0"/>
              <w:autoSpaceDN w:val="0"/>
              <w:spacing w:after="0" w:line="240" w:lineRule="auto"/>
              <w:rPr>
                <w:rFonts w:ascii="Crimson Pro" w:hAnsi="Crimson Pro"/>
              </w:rPr>
            </w:pPr>
            <w:r w:rsidRPr="00AC733A">
              <w:rPr>
                <w:rFonts w:ascii="Crimson Pro" w:hAnsi="Crimson Pro"/>
              </w:rPr>
              <w:t>Gruppearbeid</w:t>
            </w:r>
          </w:p>
          <w:p w:rsidR="009E6F38" w:rsidRPr="00AC733A" w:rsidP="00191845" w14:paraId="706AB698" w14:textId="77777777">
            <w:pPr>
              <w:pStyle w:val="ListParagraph"/>
              <w:widowControl w:val="0"/>
              <w:numPr>
                <w:ilvl w:val="0"/>
                <w:numId w:val="6"/>
              </w:numPr>
              <w:autoSpaceDE w:val="0"/>
              <w:autoSpaceDN w:val="0"/>
              <w:spacing w:after="0" w:line="240" w:lineRule="auto"/>
              <w:rPr>
                <w:rFonts w:ascii="Crimson Pro" w:hAnsi="Crimson Pro"/>
              </w:rPr>
            </w:pPr>
            <w:r w:rsidRPr="698098AB">
              <w:rPr>
                <w:rFonts w:ascii="Crimson Pro" w:hAnsi="Crimson Pro"/>
              </w:rPr>
              <w:t>Muntlige presentasjoner</w:t>
            </w:r>
          </w:p>
          <w:p w:rsidR="0B8849F4" w:rsidP="00191845" w14:paraId="3EEA432A" w14:textId="77568D01">
            <w:pPr>
              <w:pStyle w:val="ListParagraph"/>
              <w:widowControl w:val="0"/>
              <w:numPr>
                <w:ilvl w:val="0"/>
                <w:numId w:val="6"/>
              </w:numPr>
              <w:spacing w:after="0" w:line="240" w:lineRule="auto"/>
              <w:rPr>
                <w:rFonts w:ascii="Crimson Pro" w:hAnsi="Crimson Pro"/>
              </w:rPr>
            </w:pPr>
            <w:r w:rsidRPr="698098AB">
              <w:rPr>
                <w:rFonts w:ascii="Crimson Pro" w:hAnsi="Crimson Pro"/>
              </w:rPr>
              <w:t>Befaringer</w:t>
            </w:r>
          </w:p>
          <w:p w:rsidR="009E6F38" w:rsidP="00191845" w14:paraId="1A649DC3" w14:textId="77777777">
            <w:pPr>
              <w:pStyle w:val="ListParagraph"/>
              <w:widowControl w:val="0"/>
              <w:numPr>
                <w:ilvl w:val="0"/>
                <w:numId w:val="6"/>
              </w:numPr>
              <w:autoSpaceDE w:val="0"/>
              <w:autoSpaceDN w:val="0"/>
              <w:spacing w:after="0" w:line="240" w:lineRule="auto"/>
              <w:rPr>
                <w:rFonts w:ascii="Crimson Pro" w:hAnsi="Crimson Pro"/>
              </w:rPr>
            </w:pPr>
            <w:r w:rsidRPr="00AC733A">
              <w:rPr>
                <w:rFonts w:ascii="Crimson Pro" w:hAnsi="Crimson Pro"/>
              </w:rPr>
              <w:t>Selvstudie</w:t>
            </w:r>
          </w:p>
          <w:p w:rsidR="009E6F38" w:rsidRPr="00AC733A" w14:paraId="210500EF" w14:textId="77777777">
            <w:pPr>
              <w:pStyle w:val="ListParagraph"/>
              <w:widowControl w:val="0"/>
              <w:autoSpaceDE w:val="0"/>
              <w:autoSpaceDN w:val="0"/>
              <w:spacing w:after="0" w:line="240" w:lineRule="auto"/>
              <w:rPr>
                <w:rFonts w:ascii="Crimson Pro" w:hAnsi="Crimson Pro"/>
              </w:rPr>
            </w:pPr>
          </w:p>
        </w:tc>
      </w:tr>
    </w:tbl>
    <w:p w:rsidR="008E7266" w:rsidP="004F159F" w14:paraId="48C0FC4F" w14:textId="5DA5711E">
      <w:pPr>
        <w:pStyle w:val="Heading4"/>
      </w:pPr>
      <w:r w:rsidRPr="00E04696">
        <w:t>BERGMEKANIKK/BRYTNING</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39"/>
      </w:tblGrid>
      <w:tr w14:paraId="35843604" w14:textId="77777777" w:rsidTr="002D67DC">
        <w:tblPrEx>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439" w:type="dxa"/>
            <w:shd w:val="clear" w:color="auto" w:fill="EEECE1" w:themeFill="background2"/>
          </w:tcPr>
          <w:p w:rsidR="008E7266" w:rsidRPr="00A97D94" w:rsidP="00A97D94" w14:paraId="3CF8F2B7" w14:textId="77777777">
            <w:pPr>
              <w:rPr>
                <w:rFonts w:eastAsia="Calibri"/>
                <w:b/>
                <w:bCs/>
                <w:i/>
                <w:lang w:eastAsia="en-US"/>
              </w:rPr>
            </w:pPr>
            <w:r w:rsidRPr="00A97D94">
              <w:rPr>
                <w:rFonts w:eastAsia="Calibri"/>
                <w:b/>
                <w:bCs/>
                <w:lang w:eastAsia="en-US"/>
              </w:rPr>
              <w:t>Læringsutbytte</w:t>
            </w:r>
          </w:p>
        </w:tc>
      </w:tr>
      <w:tr w14:paraId="63A9B32C" w14:textId="77777777" w:rsidTr="00F00A37">
        <w:tblPrEx>
          <w:tblW w:w="9439" w:type="dxa"/>
          <w:tblInd w:w="-5" w:type="dxa"/>
          <w:tblLayout w:type="fixed"/>
          <w:tblCellMar>
            <w:left w:w="0" w:type="dxa"/>
            <w:right w:w="0" w:type="dxa"/>
          </w:tblCellMar>
          <w:tblLook w:val="01E0"/>
        </w:tblPrEx>
        <w:trPr>
          <w:trHeight w:val="360"/>
        </w:trPr>
        <w:tc>
          <w:tcPr>
            <w:tcW w:w="9439" w:type="dxa"/>
            <w:shd w:val="clear" w:color="auto" w:fill="FFFFFF" w:themeFill="background1"/>
          </w:tcPr>
          <w:p w:rsidR="00CC1950" w:rsidRPr="00D03E11" w:rsidP="00CC1950" w14:paraId="42089C75" w14:textId="77777777">
            <w:pPr>
              <w:rPr>
                <w:b/>
                <w:bCs/>
                <w:sz w:val="22"/>
                <w:szCs w:val="22"/>
              </w:rPr>
            </w:pPr>
            <w:r w:rsidRPr="00D03E11">
              <w:rPr>
                <w:b/>
                <w:bCs/>
                <w:sz w:val="22"/>
                <w:szCs w:val="22"/>
              </w:rPr>
              <w:t>Kunnskapsmål</w:t>
            </w:r>
          </w:p>
          <w:p w:rsidR="00AC733A" w:rsidRPr="00CC5FEA" w:rsidP="008F709A" w14:paraId="4DC00C9D" w14:textId="6B309673">
            <w:pPr>
              <w:pStyle w:val="ListParagraph"/>
              <w:numPr>
                <w:ilvl w:val="0"/>
                <w:numId w:val="53"/>
              </w:numPr>
              <w:rPr>
                <w:rFonts w:ascii="Crimson Pro" w:hAnsi="Crimson Pro"/>
              </w:rPr>
            </w:pPr>
            <w:r w:rsidRPr="00CC5FEA">
              <w:rPr>
                <w:rFonts w:ascii="Crimson Pro" w:hAnsi="Crimson Pro"/>
              </w:rPr>
              <w:t xml:space="preserve">Ha kunnskap om berggrunnens og bergartenes egenskaper. </w:t>
            </w:r>
          </w:p>
          <w:p w:rsidR="00AC733A" w:rsidRPr="00CC5FEA" w:rsidP="008F709A" w14:paraId="5BB0AFAF" w14:textId="77777777">
            <w:pPr>
              <w:pStyle w:val="ListParagraph"/>
              <w:numPr>
                <w:ilvl w:val="0"/>
                <w:numId w:val="53"/>
              </w:numPr>
              <w:spacing w:after="0"/>
              <w:rPr>
                <w:rFonts w:ascii="Crimson Pro" w:hAnsi="Crimson Pro"/>
              </w:rPr>
            </w:pPr>
            <w:r w:rsidRPr="00CC5FEA">
              <w:rPr>
                <w:rFonts w:ascii="Crimson Pro" w:hAnsi="Crimson Pro"/>
              </w:rPr>
              <w:t>Kjenne til metoder for måling og beregning av bergspenninger.</w:t>
            </w:r>
          </w:p>
          <w:p w:rsidR="00CC5FEA" w:rsidP="008F709A" w14:paraId="7F088420" w14:textId="77777777">
            <w:pPr>
              <w:pStyle w:val="ListParagraph"/>
              <w:numPr>
                <w:ilvl w:val="0"/>
                <w:numId w:val="53"/>
              </w:numPr>
              <w:spacing w:after="0"/>
              <w:rPr>
                <w:rFonts w:ascii="Crimson Pro" w:hAnsi="Crimson Pro"/>
              </w:rPr>
            </w:pPr>
            <w:r w:rsidRPr="00CC5FEA">
              <w:rPr>
                <w:rFonts w:ascii="Crimson Pro" w:hAnsi="Crimson Pro"/>
              </w:rPr>
              <w:t xml:space="preserve">Ha kunnskap om berggrunnens og bergartenes egenskaper. </w:t>
            </w:r>
          </w:p>
          <w:p w:rsidR="00AC733A" w:rsidRPr="00CC5FEA" w:rsidP="008F709A" w14:paraId="2450C5CF" w14:textId="47FD700C">
            <w:pPr>
              <w:pStyle w:val="ListParagraph"/>
              <w:numPr>
                <w:ilvl w:val="0"/>
                <w:numId w:val="53"/>
              </w:numPr>
              <w:spacing w:after="0"/>
              <w:rPr>
                <w:rFonts w:ascii="Crimson Pro" w:hAnsi="Crimson Pro"/>
              </w:rPr>
            </w:pPr>
            <w:r>
              <w:rPr>
                <w:rFonts w:ascii="Crimson Pro" w:hAnsi="Crimson Pro"/>
              </w:rPr>
              <w:t>K</w:t>
            </w:r>
            <w:r w:rsidRPr="00CC5FEA" w:rsidR="007C2DF1">
              <w:rPr>
                <w:rFonts w:ascii="Crimson Pro" w:hAnsi="Crimson Pro"/>
              </w:rPr>
              <w:t>jenne til metoder for måling og beregning av bergspenninger.</w:t>
            </w:r>
          </w:p>
          <w:p w:rsidR="00AC733A" w:rsidRPr="00CC5FEA" w:rsidP="008F709A" w14:paraId="49C16BFE" w14:textId="31D2D32A">
            <w:pPr>
              <w:pStyle w:val="ListParagraph"/>
              <w:numPr>
                <w:ilvl w:val="0"/>
                <w:numId w:val="53"/>
              </w:numPr>
              <w:spacing w:after="0"/>
              <w:rPr>
                <w:rFonts w:ascii="Crimson Pro" w:hAnsi="Crimson Pro"/>
              </w:rPr>
            </w:pPr>
            <w:r w:rsidRPr="00CC5FEA">
              <w:rPr>
                <w:rFonts w:ascii="Crimson Pro" w:hAnsi="Crimson Pro"/>
              </w:rPr>
              <w:t>Kunne f</w:t>
            </w:r>
            <w:r w:rsidRPr="00CC5FEA" w:rsidR="007C2DF1">
              <w:rPr>
                <w:rFonts w:ascii="Crimson Pro" w:hAnsi="Crimson Pro"/>
              </w:rPr>
              <w:t>orklare ulike driftsmetoder for bryting over og under jord.</w:t>
            </w:r>
          </w:p>
          <w:p w:rsidR="00AC733A" w:rsidRPr="00CC5FEA" w:rsidP="008F709A" w14:paraId="1C58C84A" w14:textId="0237E054">
            <w:pPr>
              <w:pStyle w:val="ListParagraph"/>
              <w:numPr>
                <w:ilvl w:val="0"/>
                <w:numId w:val="53"/>
              </w:numPr>
              <w:spacing w:after="0"/>
              <w:rPr>
                <w:rFonts w:ascii="Crimson Pro" w:eastAsia="Times New Roman" w:hAnsi="Crimson Pro" w:cs="Calibri"/>
                <w:bCs/>
                <w:lang w:eastAsia="nb-NO"/>
              </w:rPr>
            </w:pPr>
            <w:r>
              <w:rPr>
                <w:rFonts w:ascii="Crimson Pro" w:eastAsia="Times New Roman" w:hAnsi="Crimson Pro" w:cs="Calibri"/>
                <w:bCs/>
                <w:lang w:eastAsia="nb-NO"/>
              </w:rPr>
              <w:t xml:space="preserve">Maskiner </w:t>
            </w:r>
            <w:r w:rsidRPr="00CC5FEA" w:rsidR="007C2DF1">
              <w:rPr>
                <w:rFonts w:ascii="Crimson Pro" w:eastAsia="Times New Roman" w:hAnsi="Crimson Pro" w:cs="Calibri"/>
                <w:bCs/>
                <w:lang w:eastAsia="nb-NO"/>
              </w:rPr>
              <w:t>og utstyr som brukes i gruvedrift.</w:t>
            </w:r>
          </w:p>
          <w:p w:rsidR="00AC733A" w:rsidRPr="00CC5FEA" w:rsidP="008F709A" w14:paraId="150890A2" w14:textId="77777777">
            <w:pPr>
              <w:pStyle w:val="ListParagraph"/>
              <w:numPr>
                <w:ilvl w:val="0"/>
                <w:numId w:val="53"/>
              </w:numPr>
              <w:spacing w:after="0"/>
              <w:rPr>
                <w:rFonts w:ascii="Crimson Pro" w:eastAsia="Times New Roman" w:hAnsi="Crimson Pro" w:cs="Calibri"/>
                <w:bCs/>
                <w:lang w:eastAsia="nb-NO"/>
              </w:rPr>
            </w:pPr>
            <w:r w:rsidRPr="00CC5FEA">
              <w:rPr>
                <w:rFonts w:ascii="Crimson Pro" w:eastAsia="Times New Roman" w:hAnsi="Crimson Pro" w:cs="Calibri"/>
                <w:bCs/>
                <w:lang w:eastAsia="nb-NO"/>
              </w:rPr>
              <w:t>Kjenne til ulike metoder for boring, sprenging, opplasting og transport.</w:t>
            </w:r>
          </w:p>
          <w:p w:rsidR="00AC733A" w:rsidRPr="00CC5FEA" w:rsidP="008F709A" w14:paraId="04A150DA" w14:textId="77777777">
            <w:pPr>
              <w:pStyle w:val="ListParagraph"/>
              <w:numPr>
                <w:ilvl w:val="0"/>
                <w:numId w:val="53"/>
              </w:numPr>
              <w:spacing w:after="0"/>
              <w:rPr>
                <w:rFonts w:ascii="Crimson Pro" w:eastAsia="Times New Roman" w:hAnsi="Crimson Pro" w:cs="Calibri"/>
                <w:bCs/>
                <w:lang w:eastAsia="nb-NO"/>
              </w:rPr>
            </w:pPr>
            <w:r w:rsidRPr="00CC5FEA">
              <w:rPr>
                <w:rFonts w:ascii="Crimson Pro" w:eastAsia="Times New Roman" w:hAnsi="Crimson Pro" w:cs="Calibri"/>
                <w:bCs/>
                <w:lang w:eastAsia="nb-NO"/>
              </w:rPr>
              <w:t>Kjenne til metoder for automasjon av bryting, lasting og transport.</w:t>
            </w:r>
          </w:p>
          <w:p w:rsidR="00AC733A" w:rsidRPr="00CC5FEA" w:rsidP="008F709A" w14:paraId="3BA75EF0" w14:textId="77777777">
            <w:pPr>
              <w:pStyle w:val="ListParagraph"/>
              <w:numPr>
                <w:ilvl w:val="0"/>
                <w:numId w:val="53"/>
              </w:numPr>
              <w:spacing w:after="0"/>
              <w:ind w:right="44"/>
              <w:rPr>
                <w:rFonts w:ascii="Crimson Pro" w:eastAsia="Times New Roman" w:hAnsi="Crimson Pro" w:cs="Calibri"/>
                <w:bCs/>
                <w:lang w:eastAsia="nb-NO"/>
              </w:rPr>
            </w:pPr>
            <w:r w:rsidRPr="00CC5FEA">
              <w:rPr>
                <w:rFonts w:ascii="Crimson Pro" w:eastAsia="Times New Roman" w:hAnsi="Crimson Pro" w:cs="Calibri"/>
                <w:bCs/>
                <w:lang w:eastAsia="nb-NO"/>
              </w:rPr>
              <w:t>Ha kunnskaper om sprengningsmetoder som benyttes i gruver under og over jord.</w:t>
            </w:r>
          </w:p>
          <w:p w:rsidR="00AC733A" w:rsidP="008F709A" w14:paraId="419090E2" w14:textId="77777777">
            <w:pPr>
              <w:pStyle w:val="ListParagraph"/>
              <w:numPr>
                <w:ilvl w:val="0"/>
                <w:numId w:val="53"/>
              </w:numPr>
              <w:spacing w:after="0"/>
              <w:ind w:right="44"/>
              <w:rPr>
                <w:rFonts w:ascii="Crimson Pro" w:eastAsia="Times New Roman" w:hAnsi="Crimson Pro" w:cs="Calibri"/>
                <w:bCs/>
                <w:lang w:eastAsia="nb-NO"/>
              </w:rPr>
            </w:pPr>
            <w:r w:rsidRPr="00CC5FEA">
              <w:rPr>
                <w:rFonts w:ascii="Crimson Pro" w:eastAsia="Times New Roman" w:hAnsi="Crimson Pro" w:cs="Calibri"/>
                <w:bCs/>
                <w:lang w:eastAsia="nb-NO"/>
              </w:rPr>
              <w:t>Identifisere spesifikke faremomenter som kan oppstå ved sprengningsarbeider i gruver</w:t>
            </w:r>
            <w:r w:rsidRPr="00FC322A">
              <w:rPr>
                <w:rFonts w:ascii="Crimson Pro" w:eastAsia="Times New Roman" w:hAnsi="Crimson Pro" w:cs="Calibri"/>
                <w:bCs/>
                <w:lang w:eastAsia="nb-NO"/>
              </w:rPr>
              <w:t>.</w:t>
            </w:r>
          </w:p>
          <w:p w:rsidR="00CC5FEA" w:rsidRPr="00530305" w:rsidP="00530305" w14:paraId="11A41252" w14:textId="77777777">
            <w:pPr>
              <w:ind w:left="709" w:right="44"/>
              <w:rPr>
                <w:rFonts w:cs="Calibri"/>
                <w:bCs/>
              </w:rPr>
            </w:pPr>
          </w:p>
          <w:p w:rsidR="00AC733A" w:rsidRPr="00D03E11" w:rsidP="00AC733A" w14:paraId="6212FA60" w14:textId="77777777">
            <w:pPr>
              <w:rPr>
                <w:b/>
                <w:sz w:val="22"/>
                <w:szCs w:val="22"/>
              </w:rPr>
            </w:pPr>
            <w:r w:rsidRPr="00D03E11">
              <w:rPr>
                <w:b/>
                <w:sz w:val="22"/>
                <w:szCs w:val="22"/>
              </w:rPr>
              <w:t>Ferdighetsmål</w:t>
            </w:r>
          </w:p>
          <w:p w:rsidR="00AC733A" w:rsidRPr="00D03E11" w:rsidP="008F709A" w14:paraId="0DA8D7E4" w14:textId="77777777">
            <w:pPr>
              <w:pStyle w:val="ListParagraph"/>
              <w:numPr>
                <w:ilvl w:val="0"/>
                <w:numId w:val="54"/>
              </w:numPr>
              <w:ind w:right="44"/>
              <w:rPr>
                <w:rFonts w:ascii="Crimson Pro" w:hAnsi="Crimson Pro" w:cs="Calibri"/>
                <w:bCs/>
              </w:rPr>
            </w:pPr>
            <w:r w:rsidRPr="00D03E11">
              <w:rPr>
                <w:rFonts w:ascii="Crimson Pro" w:hAnsi="Crimson Pro" w:cs="Calibri"/>
                <w:bCs/>
              </w:rPr>
              <w:t>Forklare om bergartenes mekaniske egenskaper.</w:t>
            </w:r>
          </w:p>
          <w:p w:rsidR="00AC733A" w:rsidRPr="00D03E11" w:rsidP="008F709A" w14:paraId="216EF69C" w14:textId="77777777">
            <w:pPr>
              <w:pStyle w:val="ListParagraph"/>
              <w:numPr>
                <w:ilvl w:val="0"/>
                <w:numId w:val="54"/>
              </w:numPr>
              <w:ind w:right="44"/>
              <w:rPr>
                <w:rFonts w:ascii="Crimson Pro" w:hAnsi="Crimson Pro" w:cs="Calibri"/>
                <w:bCs/>
              </w:rPr>
            </w:pPr>
            <w:r w:rsidRPr="00D03E11">
              <w:rPr>
                <w:rFonts w:ascii="Crimson Pro" w:hAnsi="Crimson Pro" w:cs="Calibri"/>
                <w:bCs/>
              </w:rPr>
              <w:t>Forklare om spenninger og deformasjon.</w:t>
            </w:r>
          </w:p>
          <w:p w:rsidR="00AC733A" w:rsidRPr="00D03E11" w:rsidP="008F709A" w14:paraId="38F77BAA"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metoder for måling og beregning av bergspenninger.</w:t>
            </w:r>
          </w:p>
          <w:p w:rsidR="00AC733A" w:rsidRPr="00D03E11" w:rsidP="008F709A" w14:paraId="094FFD0E"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faresignaler for utglidning/rasfare både i dagbrudd og under jord.</w:t>
            </w:r>
          </w:p>
          <w:p w:rsidR="00AC733A" w:rsidRPr="00D03E11" w:rsidP="008F709A" w14:paraId="445DF018"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hvordan anlegg i fjell kan prosjekteres.</w:t>
            </w:r>
          </w:p>
          <w:p w:rsidR="00AC733A" w:rsidRPr="00D03E11" w:rsidP="008F709A" w14:paraId="62D0A195" w14:textId="77777777">
            <w:pPr>
              <w:pStyle w:val="ListParagraph"/>
              <w:numPr>
                <w:ilvl w:val="0"/>
                <w:numId w:val="54"/>
              </w:numPr>
              <w:ind w:right="44"/>
              <w:rPr>
                <w:rFonts w:ascii="Crimson Pro" w:hAnsi="Crimson Pro" w:cs="Calibri"/>
                <w:bCs/>
              </w:rPr>
            </w:pPr>
            <w:r w:rsidRPr="00D03E11">
              <w:rPr>
                <w:rFonts w:ascii="Crimson Pro" w:hAnsi="Crimson Pro" w:cs="Calibri"/>
                <w:bCs/>
              </w:rPr>
              <w:t>Delta på ingeniørgeologiske kartlegginger.</w:t>
            </w:r>
          </w:p>
          <w:p w:rsidR="00AC733A" w:rsidRPr="00D03E11" w:rsidP="008F709A" w14:paraId="78D3BB4D" w14:textId="77777777">
            <w:pPr>
              <w:pStyle w:val="ListParagraph"/>
              <w:numPr>
                <w:ilvl w:val="0"/>
                <w:numId w:val="54"/>
              </w:numPr>
              <w:ind w:right="44"/>
              <w:rPr>
                <w:rFonts w:ascii="Crimson Pro" w:hAnsi="Crimson Pro" w:cs="Calibri"/>
                <w:bCs/>
              </w:rPr>
            </w:pPr>
            <w:r w:rsidRPr="00D03E11">
              <w:rPr>
                <w:rFonts w:ascii="Crimson Pro" w:hAnsi="Crimson Pro" w:cs="Calibri"/>
                <w:bCs/>
              </w:rPr>
              <w:t>Utarbeide og skrive rapporter fra kartleggingene.</w:t>
            </w:r>
          </w:p>
          <w:p w:rsidR="00AC733A" w:rsidRPr="00D03E11" w:rsidP="008F709A" w14:paraId="6DC56192"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de mest vanlige driftsmetoder.</w:t>
            </w:r>
          </w:p>
          <w:p w:rsidR="00AC733A" w:rsidRPr="00D03E11" w:rsidP="008F709A" w14:paraId="483D0DC2" w14:textId="77777777">
            <w:pPr>
              <w:pStyle w:val="ListParagraph"/>
              <w:numPr>
                <w:ilvl w:val="0"/>
                <w:numId w:val="54"/>
              </w:numPr>
              <w:ind w:right="44"/>
              <w:rPr>
                <w:rFonts w:ascii="Crimson Pro" w:hAnsi="Crimson Pro" w:cs="Calibri"/>
                <w:bCs/>
              </w:rPr>
            </w:pPr>
            <w:r w:rsidRPr="00D03E11">
              <w:rPr>
                <w:rFonts w:ascii="Crimson Pro" w:hAnsi="Crimson Pro" w:cs="Calibri"/>
                <w:bCs/>
              </w:rPr>
              <w:t>Ha kunnskap om automasjon innen bryting, lasting og transport.</w:t>
            </w:r>
          </w:p>
          <w:p w:rsidR="00AC733A" w:rsidRPr="00D03E11" w:rsidP="008F709A" w14:paraId="69459EB8"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økonomi i forhold til ressursgrunnlaget (malm/gråberg).</w:t>
            </w:r>
          </w:p>
          <w:p w:rsidR="00B47031" w:rsidP="008F709A" w14:paraId="77CB7A57"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økonomi i forhold til drift over eller under jord.</w:t>
            </w:r>
            <w:r w:rsidRPr="00D03E11">
              <w:rPr>
                <w:rFonts w:ascii="Crimson Pro" w:hAnsi="Crimson Pro" w:cs="Calibri"/>
                <w:bCs/>
              </w:rPr>
              <w:t xml:space="preserve"> </w:t>
            </w:r>
          </w:p>
          <w:p w:rsidR="00AC733A" w:rsidRPr="00B47031" w:rsidP="008F709A" w14:paraId="2EE6F17B" w14:textId="7E573329">
            <w:pPr>
              <w:pStyle w:val="ListParagraph"/>
              <w:numPr>
                <w:ilvl w:val="0"/>
                <w:numId w:val="54"/>
              </w:numPr>
              <w:ind w:right="44"/>
              <w:rPr>
                <w:rFonts w:ascii="Crimson Pro" w:hAnsi="Crimson Pro" w:cs="Calibri"/>
                <w:bCs/>
              </w:rPr>
            </w:pPr>
            <w:r w:rsidRPr="00D03E11">
              <w:rPr>
                <w:rFonts w:ascii="Crimson Pro" w:hAnsi="Crimson Pro" w:cs="Calibri"/>
                <w:bCs/>
              </w:rPr>
              <w:t>Økonomi i driftsgrunnlaget (malm/gråberg).</w:t>
            </w:r>
          </w:p>
          <w:p w:rsidR="00AC733A" w:rsidRPr="00D03E11" w:rsidP="008F709A" w14:paraId="6CCAC017" w14:textId="77777777">
            <w:pPr>
              <w:pStyle w:val="ListParagraph"/>
              <w:numPr>
                <w:ilvl w:val="0"/>
                <w:numId w:val="54"/>
              </w:numPr>
              <w:ind w:right="44"/>
              <w:rPr>
                <w:rFonts w:ascii="Crimson Pro" w:hAnsi="Crimson Pro" w:cs="Calibri"/>
                <w:bCs/>
              </w:rPr>
            </w:pPr>
            <w:r w:rsidRPr="00D03E11">
              <w:rPr>
                <w:rFonts w:ascii="Crimson Pro" w:hAnsi="Crimson Pro" w:cs="Calibri"/>
                <w:bCs/>
              </w:rPr>
              <w:t>Beskrive driftsmetoder som er mest hensiktsmessig i forhold til hvordan malmen ligger.</w:t>
            </w:r>
          </w:p>
          <w:p w:rsidR="00AC733A" w:rsidRPr="00D03E11" w:rsidP="008F709A" w14:paraId="3B09D45B" w14:textId="77777777">
            <w:pPr>
              <w:pStyle w:val="ListParagraph"/>
              <w:numPr>
                <w:ilvl w:val="0"/>
                <w:numId w:val="54"/>
              </w:numPr>
              <w:ind w:right="44"/>
              <w:rPr>
                <w:rFonts w:ascii="Crimson Pro" w:hAnsi="Crimson Pro" w:cs="Calibri"/>
                <w:bCs/>
              </w:rPr>
            </w:pPr>
            <w:r w:rsidRPr="00D03E11">
              <w:rPr>
                <w:rFonts w:ascii="Crimson Pro" w:hAnsi="Crimson Pro" w:cs="Calibri"/>
                <w:bCs/>
              </w:rPr>
              <w:t>Forklare bruks- og virkeområde til de enkelte maskiner som benyttes innen gruve- og bergverksdrift.</w:t>
            </w:r>
          </w:p>
          <w:p w:rsidR="00AC733A" w:rsidRPr="00D03E11" w:rsidP="008F709A" w14:paraId="03247D3B" w14:textId="77777777">
            <w:pPr>
              <w:pStyle w:val="ListParagraph"/>
              <w:numPr>
                <w:ilvl w:val="0"/>
                <w:numId w:val="54"/>
              </w:numPr>
              <w:ind w:right="44"/>
              <w:rPr>
                <w:rFonts w:ascii="Crimson Pro" w:hAnsi="Crimson Pro" w:cs="Calibri"/>
                <w:bCs/>
              </w:rPr>
            </w:pPr>
            <w:r w:rsidRPr="00D03E11">
              <w:rPr>
                <w:rFonts w:ascii="Crimson Pro" w:hAnsi="Crimson Pro" w:cs="Calibri"/>
                <w:bCs/>
              </w:rPr>
              <w:t>Kjenne til maskinenes arbeidsredskaper og ekstrautstyr.</w:t>
            </w:r>
          </w:p>
          <w:p w:rsidR="00AC733A" w:rsidRPr="00D03E11" w:rsidP="008F709A" w14:paraId="29E4EF91" w14:textId="77777777">
            <w:pPr>
              <w:pStyle w:val="ListParagraph"/>
              <w:numPr>
                <w:ilvl w:val="0"/>
                <w:numId w:val="54"/>
              </w:numPr>
              <w:ind w:right="44"/>
              <w:rPr>
                <w:rFonts w:ascii="Crimson Pro" w:hAnsi="Crimson Pro" w:cs="Calibri"/>
                <w:bCs/>
              </w:rPr>
            </w:pPr>
            <w:r w:rsidRPr="00D03E11">
              <w:rPr>
                <w:rFonts w:ascii="Crimson Pro" w:hAnsi="Crimson Pro" w:cs="Calibri"/>
                <w:bCs/>
              </w:rPr>
              <w:t>Velge riktige maskiner til ulike arbeidsoppgaver.</w:t>
            </w:r>
          </w:p>
          <w:p w:rsidR="00AC733A" w:rsidRPr="00D03E11" w:rsidP="008F709A" w14:paraId="4EC74AD2" w14:textId="5272F93E">
            <w:pPr>
              <w:pStyle w:val="ListParagraph"/>
              <w:numPr>
                <w:ilvl w:val="0"/>
                <w:numId w:val="54"/>
              </w:numPr>
              <w:ind w:right="44"/>
              <w:rPr>
                <w:rFonts w:ascii="Crimson Pro" w:hAnsi="Crimson Pro" w:cs="Calibri"/>
              </w:rPr>
            </w:pPr>
            <w:r w:rsidRPr="00D03E11">
              <w:rPr>
                <w:rFonts w:ascii="Crimson Pro" w:hAnsi="Crimson Pro" w:cs="Calibri"/>
              </w:rPr>
              <w:t>Ha kunnskaper om – og kunne vurdere stabiliteten i en fjell</w:t>
            </w:r>
            <w:r w:rsidRPr="00D03E11" w:rsidR="63C64B6F">
              <w:rPr>
                <w:rFonts w:ascii="Crimson Pro" w:hAnsi="Crimson Pro" w:cs="Calibri"/>
              </w:rPr>
              <w:t>s</w:t>
            </w:r>
            <w:r w:rsidRPr="00D03E11">
              <w:rPr>
                <w:rFonts w:ascii="Crimson Pro" w:hAnsi="Crimson Pro" w:cs="Calibri"/>
              </w:rPr>
              <w:t>kjæring.</w:t>
            </w:r>
          </w:p>
          <w:p w:rsidR="00AC733A" w:rsidRPr="00D03E11" w:rsidP="008F709A" w14:paraId="4E8E2D29" w14:textId="77777777">
            <w:pPr>
              <w:pStyle w:val="ListParagraph"/>
              <w:numPr>
                <w:ilvl w:val="0"/>
                <w:numId w:val="54"/>
              </w:numPr>
              <w:ind w:right="44"/>
              <w:rPr>
                <w:rFonts w:ascii="Crimson Pro" w:hAnsi="Crimson Pro" w:cs="Calibri"/>
                <w:bCs/>
              </w:rPr>
            </w:pPr>
            <w:r w:rsidRPr="00D03E11">
              <w:rPr>
                <w:rFonts w:ascii="Crimson Pro" w:hAnsi="Crimson Pro" w:cs="Calibri"/>
                <w:bCs/>
              </w:rPr>
              <w:t>Oppdage fare for blokkfall eller blokkutglidning.</w:t>
            </w:r>
          </w:p>
          <w:p w:rsidR="00AC733A" w:rsidRPr="00D03E11" w:rsidP="008F709A" w14:paraId="3F6753B0" w14:textId="77777777">
            <w:pPr>
              <w:pStyle w:val="ListParagraph"/>
              <w:numPr>
                <w:ilvl w:val="0"/>
                <w:numId w:val="54"/>
              </w:numPr>
              <w:ind w:right="44"/>
              <w:rPr>
                <w:rFonts w:ascii="Crimson Pro" w:hAnsi="Crimson Pro" w:cs="Calibri"/>
                <w:bCs/>
              </w:rPr>
            </w:pPr>
            <w:r w:rsidRPr="00D03E11">
              <w:rPr>
                <w:rFonts w:ascii="Crimson Pro" w:hAnsi="Crimson Pro" w:cs="Calibri"/>
              </w:rPr>
              <w:t xml:space="preserve">ulike metoder arbeidssikring, som; rensk, bruk av </w:t>
            </w:r>
            <w:r w:rsidRPr="00D03E11">
              <w:rPr>
                <w:rFonts w:ascii="Crimson Pro" w:hAnsi="Crimson Pro" w:cs="Calibri"/>
              </w:rPr>
              <w:t>bolting</w:t>
            </w:r>
            <w:r w:rsidRPr="00D03E11">
              <w:rPr>
                <w:rFonts w:ascii="Crimson Pro" w:hAnsi="Crimson Pro" w:cs="Calibri"/>
              </w:rPr>
              <w:t xml:space="preserve"> og nett, høytrykksspyling og </w:t>
            </w:r>
            <w:r w:rsidRPr="00D03E11">
              <w:rPr>
                <w:rFonts w:ascii="Crimson Pro" w:hAnsi="Crimson Pro" w:cs="Calibri"/>
              </w:rPr>
              <w:t>støping</w:t>
            </w:r>
            <w:r w:rsidRPr="00D03E11">
              <w:rPr>
                <w:rFonts w:ascii="Crimson Pro" w:hAnsi="Crimson Pro" w:cs="Calibri"/>
              </w:rPr>
              <w:t>.</w:t>
            </w:r>
          </w:p>
          <w:p w:rsidR="00AC733A" w:rsidRPr="00D03E11" w:rsidP="008F709A" w14:paraId="3D97E766" w14:textId="77777777">
            <w:pPr>
              <w:pStyle w:val="ListParagraph"/>
              <w:numPr>
                <w:ilvl w:val="0"/>
                <w:numId w:val="54"/>
              </w:numPr>
              <w:ind w:right="44"/>
              <w:rPr>
                <w:rFonts w:ascii="Crimson Pro" w:hAnsi="Crimson Pro" w:cs="Calibri"/>
                <w:bCs/>
              </w:rPr>
            </w:pPr>
            <w:r w:rsidRPr="00D03E11">
              <w:rPr>
                <w:rFonts w:ascii="Crimson Pro" w:hAnsi="Crimson Pro" w:cs="Calibri"/>
              </w:rPr>
              <w:t>Prinsippet «kritiske sprengningsområder».</w:t>
            </w:r>
          </w:p>
          <w:p w:rsidR="00AC733A" w:rsidRPr="00FC322A" w:rsidP="00AC733A" w14:paraId="7AF28AFE" w14:textId="77777777">
            <w:pPr>
              <w:rPr>
                <w:b/>
                <w:sz w:val="22"/>
                <w:szCs w:val="22"/>
              </w:rPr>
            </w:pPr>
            <w:r w:rsidRPr="00FC322A">
              <w:rPr>
                <w:b/>
                <w:sz w:val="22"/>
                <w:szCs w:val="22"/>
              </w:rPr>
              <w:t>Generell og grunnleggende kompetanse</w:t>
            </w:r>
          </w:p>
          <w:p w:rsidR="00AC733A" w:rsidRPr="00D03E11" w:rsidP="008F709A" w14:paraId="1CCFC15A" w14:textId="77777777">
            <w:pPr>
              <w:pStyle w:val="ListParagraph"/>
              <w:numPr>
                <w:ilvl w:val="0"/>
                <w:numId w:val="55"/>
              </w:numPr>
              <w:rPr>
                <w:rFonts w:ascii="Crimson Pro" w:hAnsi="Crimson Pro"/>
              </w:rPr>
            </w:pPr>
            <w:r w:rsidRPr="00D03E11">
              <w:rPr>
                <w:rFonts w:ascii="Crimson Pro" w:hAnsi="Crimson Pro"/>
              </w:rPr>
              <w:t>Kjenne til bergartenes mekaniske egenskaper.</w:t>
            </w:r>
          </w:p>
          <w:p w:rsidR="00AC733A" w:rsidRPr="00D03E11" w:rsidP="008F709A" w14:paraId="69395B7B" w14:textId="33B3C1C5">
            <w:pPr>
              <w:pStyle w:val="ListParagraph"/>
              <w:numPr>
                <w:ilvl w:val="0"/>
                <w:numId w:val="55"/>
              </w:numPr>
              <w:rPr>
                <w:rFonts w:ascii="Crimson Pro" w:hAnsi="Crimson Pro"/>
              </w:rPr>
            </w:pPr>
            <w:r>
              <w:rPr>
                <w:rFonts w:ascii="Crimson Pro" w:hAnsi="Crimson Pro"/>
              </w:rPr>
              <w:t>K</w:t>
            </w:r>
            <w:r w:rsidRPr="00D03E11" w:rsidR="007C2DF1">
              <w:rPr>
                <w:rFonts w:ascii="Crimson Pro" w:hAnsi="Crimson Pro"/>
              </w:rPr>
              <w:t>unnskap om berggrunnens oppsprekking og svakhetssoner og kjenne til metoder for måling av spenninger og deformasjoner.</w:t>
            </w:r>
          </w:p>
          <w:p w:rsidR="00AC733A" w:rsidRPr="00D03E11" w:rsidP="008F709A" w14:paraId="587769F4" w14:textId="23F2AA2B">
            <w:pPr>
              <w:pStyle w:val="ListParagraph"/>
              <w:numPr>
                <w:ilvl w:val="0"/>
                <w:numId w:val="55"/>
              </w:numPr>
              <w:rPr>
                <w:rFonts w:ascii="Crimson Pro" w:hAnsi="Crimson Pro"/>
              </w:rPr>
            </w:pPr>
            <w:r>
              <w:rPr>
                <w:rFonts w:ascii="Crimson Pro" w:hAnsi="Crimson Pro"/>
              </w:rPr>
              <w:t>D</w:t>
            </w:r>
            <w:r w:rsidRPr="00D03E11" w:rsidR="007C2DF1">
              <w:rPr>
                <w:rFonts w:ascii="Crimson Pro" w:hAnsi="Crimson Pro"/>
              </w:rPr>
              <w:t xml:space="preserve">riftsmetoder over og under jord, utstyr for boring, lasting og transport, ventilasjon og vannpumping. </w:t>
            </w:r>
          </w:p>
          <w:p w:rsidR="00AC733A" w:rsidRPr="00D03E11" w:rsidP="008F709A" w14:paraId="7828A189" w14:textId="77777777">
            <w:pPr>
              <w:pStyle w:val="ListParagraph"/>
              <w:numPr>
                <w:ilvl w:val="0"/>
                <w:numId w:val="55"/>
              </w:numPr>
              <w:rPr>
                <w:rFonts w:ascii="Crimson Pro" w:hAnsi="Crimson Pro"/>
              </w:rPr>
            </w:pPr>
            <w:r w:rsidRPr="00D03E11">
              <w:rPr>
                <w:rFonts w:ascii="Crimson Pro" w:hAnsi="Crimson Pro"/>
              </w:rPr>
              <w:t>Kjenne til metoder for automasjon av bryting, lasting og transport i gruveindustrien.</w:t>
            </w:r>
          </w:p>
          <w:p w:rsidR="00AC733A" w:rsidRPr="00AC733A" w:rsidP="00CE1CA7" w14:paraId="49C9F430" w14:textId="77777777">
            <w:pPr>
              <w:widowControl w:val="0"/>
              <w:autoSpaceDE w:val="0"/>
              <w:autoSpaceDN w:val="0"/>
              <w:rPr>
                <w:rFonts w:eastAsia="Calibri"/>
                <w:b/>
                <w:bCs/>
                <w:lang w:eastAsia="en-US"/>
              </w:rPr>
            </w:pPr>
          </w:p>
        </w:tc>
      </w:tr>
    </w:tbl>
    <w:p w:rsidR="008E7266" w:rsidP="004F159F" w14:paraId="6BBD18EF" w14:textId="72927A78">
      <w:pPr>
        <w:pStyle w:val="Heading4"/>
      </w:pPr>
      <w:r>
        <w:t>GRU</w:t>
      </w:r>
      <w:r w:rsidRPr="00E04696">
        <w:t>VE</w:t>
      </w:r>
      <w:r>
        <w:t>DRIFT</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39"/>
      </w:tblGrid>
      <w:tr w14:paraId="1E5ADC0B" w14:textId="77777777" w:rsidTr="002D67DC">
        <w:tblPrEx>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439" w:type="dxa"/>
            <w:shd w:val="clear" w:color="auto" w:fill="EEECE1" w:themeFill="background2"/>
          </w:tcPr>
          <w:p w:rsidR="008E7266" w:rsidRPr="00AC733A" w:rsidP="00CE1CA7" w14:paraId="506DC63C" w14:textId="77777777">
            <w:pPr>
              <w:widowControl w:val="0"/>
              <w:autoSpaceDE w:val="0"/>
              <w:autoSpaceDN w:val="0"/>
              <w:rPr>
                <w:rFonts w:eastAsia="Calibri"/>
                <w:i/>
                <w:sz w:val="22"/>
                <w:szCs w:val="22"/>
                <w:lang w:eastAsia="en-US"/>
              </w:rPr>
            </w:pPr>
            <w:r w:rsidRPr="00AC733A">
              <w:rPr>
                <w:rFonts w:eastAsia="Calibri"/>
                <w:b/>
                <w:bCs/>
                <w:sz w:val="22"/>
                <w:szCs w:val="22"/>
                <w:lang w:eastAsia="en-US"/>
              </w:rPr>
              <w:t>Læringsutbytte</w:t>
            </w:r>
          </w:p>
        </w:tc>
      </w:tr>
      <w:tr w14:paraId="4EA0987D" w14:textId="77777777" w:rsidTr="00891704">
        <w:tblPrEx>
          <w:tblW w:w="9439" w:type="dxa"/>
          <w:tblInd w:w="-5" w:type="dxa"/>
          <w:tblLayout w:type="fixed"/>
          <w:tblCellMar>
            <w:left w:w="0" w:type="dxa"/>
            <w:right w:w="0" w:type="dxa"/>
          </w:tblCellMar>
          <w:tblLook w:val="01E0"/>
        </w:tblPrEx>
        <w:trPr>
          <w:trHeight w:val="353"/>
        </w:trPr>
        <w:tc>
          <w:tcPr>
            <w:tcW w:w="9439" w:type="dxa"/>
            <w:shd w:val="clear" w:color="auto" w:fill="FFFFFF" w:themeFill="background1"/>
          </w:tcPr>
          <w:p w:rsidR="00AC733A" w:rsidRPr="00AC733A" w:rsidP="00AC733A" w14:paraId="1EB84938" w14:textId="77777777">
            <w:pPr>
              <w:adjustRightInd w:val="0"/>
              <w:rPr>
                <w:rFonts w:cs="Calibri"/>
                <w:color w:val="000000"/>
                <w:sz w:val="22"/>
                <w:szCs w:val="22"/>
              </w:rPr>
            </w:pPr>
            <w:r w:rsidRPr="00AC733A">
              <w:rPr>
                <w:rFonts w:cs="Calibri"/>
                <w:b/>
                <w:bCs/>
                <w:color w:val="000000"/>
                <w:sz w:val="22"/>
                <w:szCs w:val="22"/>
              </w:rPr>
              <w:t xml:space="preserve">Kunnskapsmål </w:t>
            </w:r>
          </w:p>
          <w:p w:rsidR="00AC733A" w:rsidRPr="00E216F8" w:rsidP="008F709A" w14:paraId="3BD51C69" w14:textId="77777777">
            <w:pPr>
              <w:pStyle w:val="ListParagraph"/>
              <w:numPr>
                <w:ilvl w:val="0"/>
                <w:numId w:val="64"/>
              </w:numPr>
              <w:adjustRightInd w:val="0"/>
              <w:rPr>
                <w:rFonts w:ascii="Crimson Pro" w:hAnsi="Crimson Pro" w:cs="Calibri"/>
                <w:color w:val="000000"/>
              </w:rPr>
            </w:pPr>
            <w:r w:rsidRPr="00E216F8">
              <w:rPr>
                <w:rFonts w:ascii="Crimson Pro" w:hAnsi="Crimson Pro" w:cs="Calibri"/>
                <w:color w:val="000000"/>
              </w:rPr>
              <w:t xml:space="preserve">Ha kjennskap til montering og drift av ventilasjon. </w:t>
            </w:r>
          </w:p>
          <w:p w:rsidR="00AC733A" w:rsidRPr="00E216F8" w:rsidP="008F709A" w14:paraId="79AFC919" w14:textId="77777777">
            <w:pPr>
              <w:pStyle w:val="ListParagraph"/>
              <w:numPr>
                <w:ilvl w:val="0"/>
                <w:numId w:val="64"/>
              </w:numPr>
              <w:adjustRightInd w:val="0"/>
              <w:rPr>
                <w:rFonts w:ascii="Crimson Pro" w:hAnsi="Crimson Pro" w:cs="Calibri"/>
                <w:color w:val="000000"/>
              </w:rPr>
            </w:pPr>
            <w:r w:rsidRPr="00E216F8">
              <w:rPr>
                <w:rFonts w:ascii="Crimson Pro" w:hAnsi="Crimson Pro" w:cs="Calibri"/>
                <w:color w:val="000000"/>
              </w:rPr>
              <w:t xml:space="preserve">Ha kunnskaper om ulike metoder for lensing av vann fra gruver. </w:t>
            </w:r>
          </w:p>
          <w:p w:rsidR="00AC733A" w:rsidRPr="00E216F8" w:rsidP="008F709A" w14:paraId="67C2C5EE" w14:textId="77777777">
            <w:pPr>
              <w:pStyle w:val="ListParagraph"/>
              <w:numPr>
                <w:ilvl w:val="0"/>
                <w:numId w:val="64"/>
              </w:numPr>
              <w:adjustRightInd w:val="0"/>
              <w:rPr>
                <w:rFonts w:ascii="Crimson Pro" w:hAnsi="Crimson Pro" w:cs="Calibri"/>
                <w:color w:val="000000"/>
              </w:rPr>
            </w:pPr>
            <w:r w:rsidRPr="00E216F8">
              <w:rPr>
                <w:rFonts w:ascii="Crimson Pro" w:hAnsi="Crimson Pro" w:cs="Calibri"/>
                <w:color w:val="000000"/>
              </w:rPr>
              <w:t xml:space="preserve">Kjenne til pumper og annet utstyr som benyttes både i tømmefase og under </w:t>
            </w:r>
            <w:r w:rsidRPr="00E216F8">
              <w:rPr>
                <w:rFonts w:ascii="Crimson Pro" w:hAnsi="Crimson Pro" w:cs="Calibri"/>
                <w:color w:val="000000"/>
              </w:rPr>
              <w:t>vedlikeholdspumping</w:t>
            </w:r>
            <w:r w:rsidRPr="00E216F8">
              <w:rPr>
                <w:rFonts w:ascii="Crimson Pro" w:hAnsi="Crimson Pro" w:cs="Calibri"/>
                <w:color w:val="000000"/>
              </w:rPr>
              <w:t xml:space="preserve">. </w:t>
            </w:r>
          </w:p>
          <w:p w:rsidR="00B47031" w:rsidRPr="00AC733A" w:rsidP="00B47031" w14:paraId="7CA82773" w14:textId="77777777">
            <w:pPr>
              <w:pStyle w:val="ListParagraph"/>
              <w:adjustRightInd w:val="0"/>
              <w:spacing w:after="0"/>
              <w:ind w:left="1428"/>
              <w:rPr>
                <w:rFonts w:ascii="Crimson Pro" w:hAnsi="Crimson Pro" w:cs="Calibri"/>
                <w:color w:val="000000"/>
              </w:rPr>
            </w:pPr>
          </w:p>
          <w:p w:rsidR="00AC733A" w:rsidRPr="00E920FE" w:rsidP="00B47031" w14:paraId="723188A7" w14:textId="6A44B9F2">
            <w:pPr>
              <w:adjustRightInd w:val="0"/>
              <w:rPr>
                <w:rFonts w:cs="Calibri"/>
                <w:color w:val="000000"/>
                <w:sz w:val="22"/>
                <w:szCs w:val="22"/>
              </w:rPr>
            </w:pPr>
            <w:r w:rsidRPr="00E920FE">
              <w:rPr>
                <w:rFonts w:cs="Calibri"/>
                <w:b/>
                <w:bCs/>
                <w:color w:val="000000"/>
                <w:sz w:val="22"/>
                <w:szCs w:val="22"/>
              </w:rPr>
              <w:t xml:space="preserve">Ferdighetsmål </w:t>
            </w:r>
          </w:p>
          <w:p w:rsidR="00AC733A" w:rsidRPr="00E216F8" w:rsidP="008F709A" w14:paraId="71546760" w14:textId="77777777">
            <w:pPr>
              <w:pStyle w:val="ListParagraph"/>
              <w:numPr>
                <w:ilvl w:val="0"/>
                <w:numId w:val="63"/>
              </w:numPr>
              <w:adjustRightInd w:val="0"/>
              <w:rPr>
                <w:rFonts w:ascii="Crimson Pro" w:hAnsi="Crimson Pro" w:cs="Calibri"/>
                <w:color w:val="000000"/>
              </w:rPr>
            </w:pPr>
            <w:r w:rsidRPr="00E216F8">
              <w:rPr>
                <w:rFonts w:ascii="Crimson Pro" w:hAnsi="Crimson Pro" w:cs="Calibri"/>
                <w:color w:val="000000"/>
              </w:rPr>
              <w:t xml:space="preserve">Forklare prinsippene for ventilasjon under jord. </w:t>
            </w:r>
          </w:p>
          <w:p w:rsidR="00AC733A" w:rsidRPr="00E216F8" w:rsidP="008F709A" w14:paraId="4E0EBFB1" w14:textId="77777777">
            <w:pPr>
              <w:pStyle w:val="ListParagraph"/>
              <w:numPr>
                <w:ilvl w:val="0"/>
                <w:numId w:val="63"/>
              </w:numPr>
              <w:adjustRightInd w:val="0"/>
              <w:rPr>
                <w:rFonts w:ascii="Crimson Pro" w:hAnsi="Crimson Pro" w:cs="Calibri"/>
                <w:color w:val="000000"/>
              </w:rPr>
            </w:pPr>
            <w:r w:rsidRPr="00E216F8">
              <w:rPr>
                <w:rFonts w:ascii="Crimson Pro" w:hAnsi="Crimson Pro" w:cs="Calibri"/>
                <w:color w:val="000000"/>
              </w:rPr>
              <w:t xml:space="preserve">Lede arbeidet med montering og vedlikehold av ventilasjon. </w:t>
            </w:r>
          </w:p>
          <w:p w:rsidR="00AC733A" w:rsidRPr="00E216F8" w:rsidP="008F709A" w14:paraId="26DCBFD8" w14:textId="77777777">
            <w:pPr>
              <w:pStyle w:val="ListParagraph"/>
              <w:numPr>
                <w:ilvl w:val="0"/>
                <w:numId w:val="63"/>
              </w:numPr>
              <w:adjustRightInd w:val="0"/>
              <w:rPr>
                <w:rFonts w:ascii="Crimson Pro" w:hAnsi="Crimson Pro" w:cs="Calibri"/>
                <w:color w:val="000000"/>
              </w:rPr>
            </w:pPr>
            <w:r w:rsidRPr="00E216F8">
              <w:rPr>
                <w:rFonts w:ascii="Crimson Pro" w:hAnsi="Crimson Pro" w:cs="Calibri"/>
                <w:color w:val="000000"/>
              </w:rPr>
              <w:t xml:space="preserve">Bruke tabeller for å beregne nødvendig pumpekapasitet i forhold til løftehøyder og </w:t>
            </w:r>
            <w:r w:rsidRPr="00E216F8">
              <w:rPr>
                <w:rFonts w:ascii="Crimson Pro" w:hAnsi="Crimson Pro" w:cs="Calibri"/>
                <w:color w:val="000000"/>
              </w:rPr>
              <w:t>friksjontap</w:t>
            </w:r>
            <w:r w:rsidRPr="00E216F8">
              <w:rPr>
                <w:rFonts w:ascii="Crimson Pro" w:hAnsi="Crimson Pro" w:cs="Calibri"/>
                <w:color w:val="000000"/>
              </w:rPr>
              <w:t xml:space="preserve"> i rør og slanger. </w:t>
            </w:r>
          </w:p>
          <w:p w:rsidR="00AC733A" w:rsidRPr="00E216F8" w:rsidP="008F709A" w14:paraId="7DB89370" w14:textId="77777777">
            <w:pPr>
              <w:pStyle w:val="ListParagraph"/>
              <w:numPr>
                <w:ilvl w:val="0"/>
                <w:numId w:val="63"/>
              </w:numPr>
              <w:adjustRightInd w:val="0"/>
              <w:rPr>
                <w:rFonts w:ascii="Crimson Pro" w:hAnsi="Crimson Pro" w:cs="Calibri"/>
                <w:color w:val="000000"/>
              </w:rPr>
            </w:pPr>
            <w:r w:rsidRPr="00E216F8">
              <w:rPr>
                <w:rFonts w:ascii="Crimson Pro" w:hAnsi="Crimson Pro" w:cs="Calibri"/>
                <w:color w:val="000000"/>
              </w:rPr>
              <w:t xml:space="preserve">Lede arbeidet med montering, drift og vedlikehold av pumper, pumpeledninger og pumpekar. </w:t>
            </w:r>
          </w:p>
          <w:p w:rsidR="00AC733A" w:rsidRPr="00E216F8" w:rsidP="008F709A" w14:paraId="2CFD24F4" w14:textId="77777777">
            <w:pPr>
              <w:pStyle w:val="ListParagraph"/>
              <w:numPr>
                <w:ilvl w:val="0"/>
                <w:numId w:val="63"/>
              </w:numPr>
              <w:adjustRightInd w:val="0"/>
              <w:rPr>
                <w:rFonts w:ascii="Crimson Pro" w:hAnsi="Crimson Pro" w:cs="Calibri"/>
                <w:color w:val="000000"/>
              </w:rPr>
            </w:pPr>
            <w:r w:rsidRPr="00E216F8">
              <w:rPr>
                <w:rFonts w:ascii="Crimson Pro" w:hAnsi="Crimson Pro" w:cs="Calibri"/>
                <w:color w:val="000000"/>
              </w:rPr>
              <w:t xml:space="preserve">Vurdere vinterforberedelse og isolering av rørgater, pumper og pumpekar. </w:t>
            </w:r>
          </w:p>
          <w:p w:rsidR="002D67DC" w:rsidRPr="002D67DC" w:rsidP="008F709A" w14:paraId="0AD2AE79" w14:textId="6BDB4F03">
            <w:pPr>
              <w:pStyle w:val="ListParagraph"/>
              <w:numPr>
                <w:ilvl w:val="0"/>
                <w:numId w:val="63"/>
              </w:numPr>
              <w:adjustRightInd w:val="0"/>
              <w:rPr>
                <w:rFonts w:ascii="Crimson Pro" w:hAnsi="Crimson Pro" w:cs="Calibri"/>
                <w:color w:val="000000"/>
              </w:rPr>
            </w:pPr>
            <w:r w:rsidRPr="00E216F8">
              <w:rPr>
                <w:rFonts w:ascii="Crimson Pro" w:hAnsi="Crimson Pro" w:cs="Calibri"/>
                <w:color w:val="000000"/>
              </w:rPr>
              <w:t xml:space="preserve">Kjenne forurensningsloven og krav om relevante utslippstillatelser. </w:t>
            </w:r>
          </w:p>
          <w:p w:rsidR="00AC733A" w:rsidRPr="00E920FE" w:rsidP="00AC733A" w14:paraId="3A35F757" w14:textId="5394B438">
            <w:pPr>
              <w:adjustRightInd w:val="0"/>
              <w:rPr>
                <w:rFonts w:cs="Calibri"/>
                <w:color w:val="000000"/>
                <w:sz w:val="22"/>
                <w:szCs w:val="22"/>
              </w:rPr>
            </w:pPr>
            <w:r w:rsidRPr="00E920FE">
              <w:rPr>
                <w:rFonts w:cs="Calibri"/>
                <w:b/>
                <w:bCs/>
                <w:color w:val="000000"/>
                <w:sz w:val="22"/>
                <w:szCs w:val="22"/>
              </w:rPr>
              <w:t xml:space="preserve">Generell og grunnleggende kompetanse </w:t>
            </w:r>
          </w:p>
          <w:p w:rsidR="00AC733A" w:rsidRPr="00E216F8" w:rsidP="008F709A" w14:paraId="20336A1D" w14:textId="6ED5165D">
            <w:pPr>
              <w:pStyle w:val="ListParagraph"/>
              <w:numPr>
                <w:ilvl w:val="0"/>
                <w:numId w:val="62"/>
              </w:numPr>
              <w:adjustRightInd w:val="0"/>
              <w:rPr>
                <w:rFonts w:ascii="Crimson Pro" w:hAnsi="Crimson Pro" w:cs="Calibri"/>
                <w:b/>
                <w:bCs/>
                <w:color w:val="000000"/>
              </w:rPr>
            </w:pPr>
            <w:r w:rsidRPr="00E216F8">
              <w:rPr>
                <w:rFonts w:ascii="Crimson Pro" w:hAnsi="Crimson Pro" w:cs="Calibri"/>
                <w:color w:val="000000" w:themeColor="text1"/>
              </w:rPr>
              <w:t xml:space="preserve">Ha kunnskap om vannlensing, ventilasjon og annet </w:t>
            </w:r>
            <w:r w:rsidRPr="00E216F8">
              <w:rPr>
                <w:rFonts w:ascii="Crimson Pro" w:hAnsi="Crimson Pro" w:cs="Calibri"/>
                <w:color w:val="000000" w:themeColor="text1"/>
              </w:rPr>
              <w:t>bakstuffarbeid</w:t>
            </w:r>
            <w:r w:rsidRPr="00E216F8">
              <w:rPr>
                <w:rFonts w:ascii="Crimson Pro" w:hAnsi="Crimson Pro" w:cs="Calibri"/>
                <w:color w:val="000000" w:themeColor="text1"/>
              </w:rPr>
              <w:t>.</w:t>
            </w:r>
          </w:p>
          <w:p w:rsidR="00AC733A" w:rsidRPr="00AC733A" w:rsidP="00CE1CA7" w14:paraId="6F7AA1DD" w14:textId="77777777">
            <w:pPr>
              <w:widowControl w:val="0"/>
              <w:autoSpaceDE w:val="0"/>
              <w:autoSpaceDN w:val="0"/>
              <w:rPr>
                <w:rFonts w:eastAsia="Calibri"/>
                <w:b/>
                <w:bCs/>
                <w:sz w:val="22"/>
                <w:szCs w:val="22"/>
                <w:lang w:eastAsia="en-US"/>
              </w:rPr>
            </w:pPr>
          </w:p>
        </w:tc>
      </w:tr>
    </w:tbl>
    <w:p w:rsidR="00AC3C71" w14:paraId="19631B0C" w14:textId="6EB19A1D"/>
    <w:p w:rsidR="001A2DE9" w:rsidRPr="00AC733A" w:rsidP="004F159F" w14:paraId="6B0E68E4" w14:textId="7A3D4FCA">
      <w:pPr>
        <w:pStyle w:val="Heading3"/>
      </w:pPr>
      <w:bookmarkStart w:id="163" w:name="_Toc256000050"/>
      <w:r>
        <w:t>GRUVE OG MINERALTEKNIKK</w:t>
      </w:r>
      <w:r w:rsidR="00D561E3">
        <w:t xml:space="preserve"> -</w:t>
      </w:r>
      <w:r>
        <w:t xml:space="preserve"> MINERALPROSESSERING</w:t>
      </w:r>
      <w:bookmarkEnd w:id="16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86"/>
        <w:gridCol w:w="4370"/>
      </w:tblGrid>
      <w:tr w14:paraId="2998043E" w14:textId="77777777" w:rsidTr="002D67DC">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986" w:type="dxa"/>
            <w:shd w:val="clear" w:color="auto" w:fill="D9D9D9" w:themeFill="background1" w:themeFillShade="D9"/>
          </w:tcPr>
          <w:p w:rsidR="001A2DE9" w:rsidRPr="00AC733A" w14:paraId="44A48BE9" w14:textId="681F8BA1">
            <w:pPr>
              <w:widowControl w:val="0"/>
              <w:autoSpaceDE w:val="0"/>
              <w:autoSpaceDN w:val="0"/>
              <w:rPr>
                <w:rFonts w:eastAsia="Calibri"/>
                <w:b/>
                <w:bCs/>
                <w:spacing w:val="-8"/>
                <w:sz w:val="22"/>
                <w:szCs w:val="22"/>
                <w:lang w:val="en-US" w:eastAsia="en-US"/>
              </w:rPr>
            </w:pPr>
            <w:r w:rsidRPr="00AC733A">
              <w:rPr>
                <w:rFonts w:eastAsia="Calibri"/>
                <w:b/>
                <w:bCs/>
                <w:sz w:val="22"/>
                <w:szCs w:val="22"/>
                <w:lang w:val="en-US" w:eastAsia="en-US"/>
              </w:rPr>
              <w:t>Emne</w:t>
            </w:r>
            <w:r w:rsidRPr="00AC733A">
              <w:rPr>
                <w:rFonts w:eastAsia="Calibri"/>
                <w:b/>
                <w:bCs/>
                <w:spacing w:val="-8"/>
                <w:sz w:val="22"/>
                <w:szCs w:val="22"/>
                <w:lang w:val="en-US" w:eastAsia="en-US"/>
              </w:rPr>
              <w:t xml:space="preserve"> 9</w:t>
            </w:r>
            <w:r w:rsidRPr="00AC733A" w:rsidR="3F8BD51A">
              <w:rPr>
                <w:rFonts w:eastAsia="Calibri"/>
                <w:b/>
                <w:bCs/>
                <w:spacing w:val="-8"/>
                <w:sz w:val="22"/>
                <w:szCs w:val="22"/>
                <w:lang w:val="en-US" w:eastAsia="en-US"/>
              </w:rPr>
              <w:t>8</w:t>
            </w:r>
            <w:r w:rsidRPr="00AC733A">
              <w:rPr>
                <w:rFonts w:eastAsia="Calibri"/>
                <w:b/>
                <w:bCs/>
                <w:spacing w:val="-8"/>
                <w:sz w:val="22"/>
                <w:szCs w:val="22"/>
                <w:lang w:val="en-US" w:eastAsia="en-US"/>
              </w:rPr>
              <w:t>TB</w:t>
            </w:r>
            <w:r>
              <w:rPr>
                <w:rFonts w:eastAsia="Calibri"/>
                <w:b/>
                <w:bCs/>
                <w:spacing w:val="-8"/>
                <w:sz w:val="22"/>
                <w:szCs w:val="22"/>
                <w:lang w:val="en-US" w:eastAsia="en-US"/>
              </w:rPr>
              <w:t>80G</w:t>
            </w:r>
          </w:p>
        </w:tc>
        <w:tc>
          <w:tcPr>
            <w:tcW w:w="4370" w:type="dxa"/>
            <w:shd w:val="clear" w:color="auto" w:fill="D9D9D9" w:themeFill="background1" w:themeFillShade="D9"/>
          </w:tcPr>
          <w:p w:rsidR="001A2DE9" w:rsidRPr="00AC733A" w14:paraId="7798523E" w14:textId="77777777">
            <w:pPr>
              <w:widowControl w:val="0"/>
              <w:autoSpaceDE w:val="0"/>
              <w:autoSpaceDN w:val="0"/>
              <w:rPr>
                <w:rFonts w:eastAsia="Calibri"/>
                <w:b/>
                <w:bCs/>
                <w:sz w:val="22"/>
                <w:szCs w:val="22"/>
                <w:lang w:val="en-US" w:eastAsia="en-US"/>
              </w:rPr>
            </w:pPr>
            <w:r w:rsidRPr="00AC733A">
              <w:rPr>
                <w:rFonts w:eastAsia="Calibri"/>
                <w:b/>
                <w:bCs/>
                <w:sz w:val="22"/>
                <w:szCs w:val="22"/>
                <w:lang w:val="en-US" w:eastAsia="en-US"/>
              </w:rPr>
              <w:t>Tema</w:t>
            </w:r>
          </w:p>
        </w:tc>
      </w:tr>
      <w:tr w14:paraId="2D8B1527" w14:textId="77777777" w:rsidTr="00891704">
        <w:tblPrEx>
          <w:tblW w:w="9356" w:type="dxa"/>
          <w:tblInd w:w="-5" w:type="dxa"/>
          <w:tblLayout w:type="fixed"/>
          <w:tblCellMar>
            <w:left w:w="0" w:type="dxa"/>
            <w:right w:w="0" w:type="dxa"/>
          </w:tblCellMar>
          <w:tblLook w:val="01E0"/>
        </w:tblPrEx>
        <w:trPr>
          <w:trHeight w:val="671"/>
        </w:trPr>
        <w:tc>
          <w:tcPr>
            <w:tcW w:w="4986" w:type="dxa"/>
            <w:shd w:val="clear" w:color="auto" w:fill="auto"/>
          </w:tcPr>
          <w:p w:rsidR="001A2DE9" w14:paraId="47E791C5" w14:textId="77777777">
            <w:pPr>
              <w:widowControl w:val="0"/>
              <w:autoSpaceDE w:val="0"/>
              <w:autoSpaceDN w:val="0"/>
              <w:rPr>
                <w:rFonts w:eastAsia="Calibri"/>
                <w:b/>
                <w:bCs/>
                <w:iCs/>
                <w:sz w:val="22"/>
                <w:szCs w:val="22"/>
                <w:lang w:eastAsia="en-US"/>
              </w:rPr>
            </w:pPr>
            <w:r>
              <w:rPr>
                <w:rFonts w:eastAsia="Calibri"/>
                <w:b/>
                <w:bCs/>
                <w:iCs/>
                <w:sz w:val="22"/>
                <w:szCs w:val="22"/>
                <w:lang w:eastAsia="en-US"/>
              </w:rPr>
              <w:t>Gruve og mineralteknikk, mineraluttak</w:t>
            </w:r>
          </w:p>
          <w:p w:rsidR="001A2DE9" w:rsidRPr="00B07CD5" w14:paraId="19D004D7" w14:textId="1448C76A">
            <w:pPr>
              <w:widowControl w:val="0"/>
              <w:autoSpaceDE w:val="0"/>
              <w:autoSpaceDN w:val="0"/>
              <w:rPr>
                <w:rFonts w:eastAsia="Calibri"/>
                <w:iCs/>
                <w:sz w:val="22"/>
                <w:szCs w:val="22"/>
                <w:lang w:eastAsia="en-US"/>
              </w:rPr>
            </w:pPr>
            <w:r>
              <w:rPr>
                <w:rFonts w:eastAsia="Calibri"/>
                <w:iCs/>
                <w:sz w:val="22"/>
                <w:szCs w:val="22"/>
                <w:lang w:eastAsia="en-US"/>
              </w:rPr>
              <w:t>(</w:t>
            </w:r>
            <w:r w:rsidR="006F1D53">
              <w:rPr>
                <w:rFonts w:eastAsia="Calibri"/>
                <w:iCs/>
                <w:sz w:val="22"/>
                <w:szCs w:val="22"/>
                <w:lang w:eastAsia="en-US"/>
              </w:rPr>
              <w:t>6</w:t>
            </w:r>
            <w:r>
              <w:rPr>
                <w:rFonts w:eastAsia="Calibri"/>
                <w:iCs/>
                <w:sz w:val="22"/>
                <w:szCs w:val="22"/>
                <w:lang w:eastAsia="en-US"/>
              </w:rPr>
              <w:t xml:space="preserve"> studiepoeng)</w:t>
            </w:r>
          </w:p>
        </w:tc>
        <w:tc>
          <w:tcPr>
            <w:tcW w:w="4370" w:type="dxa"/>
            <w:shd w:val="clear" w:color="auto" w:fill="auto"/>
          </w:tcPr>
          <w:p w:rsidR="001A2DE9" w:rsidRPr="00D438CC" w14:paraId="5C567083" w14:textId="21ED7C2A">
            <w:pPr>
              <w:widowControl w:val="0"/>
              <w:autoSpaceDE w:val="0"/>
              <w:autoSpaceDN w:val="0"/>
              <w:rPr>
                <w:rFonts w:eastAsia="Calibri"/>
                <w:i/>
                <w:iCs/>
                <w:sz w:val="22"/>
                <w:szCs w:val="22"/>
                <w:lang w:eastAsia="en-US"/>
              </w:rPr>
            </w:pPr>
            <w:r w:rsidRPr="00D438CC">
              <w:rPr>
                <w:rFonts w:eastAsia="Calibri"/>
                <w:i/>
                <w:iCs/>
                <w:sz w:val="22"/>
                <w:szCs w:val="22"/>
                <w:lang w:eastAsia="en-US"/>
              </w:rPr>
              <w:t>Oppredning og foredling</w:t>
            </w:r>
          </w:p>
          <w:p w:rsidR="001A2DE9" w:rsidRPr="002A477A" w14:paraId="7B274B92" w14:textId="11CD2F1A">
            <w:pPr>
              <w:widowControl w:val="0"/>
              <w:autoSpaceDE w:val="0"/>
              <w:autoSpaceDN w:val="0"/>
              <w:rPr>
                <w:rFonts w:eastAsia="Calibri"/>
                <w:sz w:val="22"/>
                <w:szCs w:val="22"/>
                <w:lang w:eastAsia="en-US"/>
              </w:rPr>
            </w:pPr>
            <w:r w:rsidRPr="00D438CC">
              <w:rPr>
                <w:rFonts w:eastAsia="Calibri"/>
                <w:i/>
                <w:iCs/>
                <w:sz w:val="22"/>
                <w:szCs w:val="22"/>
                <w:lang w:eastAsia="en-US"/>
              </w:rPr>
              <w:t>Bærekraft</w:t>
            </w:r>
          </w:p>
        </w:tc>
      </w:tr>
      <w:tr w14:paraId="526E4B9B" w14:textId="77777777" w:rsidTr="00891704">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hemeFill="background2"/>
          </w:tcPr>
          <w:p w:rsidR="001A2DE9" w:rsidRPr="00AC733A" w14:paraId="4BB74F69" w14:textId="52952D8E">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C733A">
              <w:rPr>
                <w:rFonts w:eastAsia="Calibri" w:cs="Calibri"/>
                <w:b/>
                <w:bCs/>
                <w:iCs/>
                <w:sz w:val="22"/>
                <w:szCs w:val="22"/>
                <w:lang w:eastAsia="en-US"/>
              </w:rPr>
              <w:t>mfang</w:t>
            </w:r>
          </w:p>
        </w:tc>
      </w:tr>
      <w:tr w14:paraId="45F8A255" w14:textId="77777777" w:rsidTr="00891704">
        <w:tblPrEx>
          <w:tblW w:w="9356" w:type="dxa"/>
          <w:tblInd w:w="-5" w:type="dxa"/>
          <w:tblLayout w:type="fixed"/>
          <w:tblCellMar>
            <w:left w:w="0" w:type="dxa"/>
            <w:right w:w="0" w:type="dxa"/>
          </w:tblCellMar>
          <w:tblLook w:val="01E0"/>
        </w:tblPrEx>
        <w:trPr>
          <w:trHeight w:val="990"/>
        </w:trPr>
        <w:tc>
          <w:tcPr>
            <w:tcW w:w="9356" w:type="dxa"/>
            <w:gridSpan w:val="2"/>
            <w:shd w:val="clear" w:color="auto" w:fill="FFFFFF" w:themeFill="background1"/>
          </w:tcPr>
          <w:p w:rsidR="001A2DE9" w:rsidRPr="00AC733A" w:rsidP="698098AB" w14:paraId="6A8EB74F" w14:textId="12B37EF5">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Emnet undervises tredje studieår.</w:t>
            </w:r>
          </w:p>
          <w:p w:rsidR="005423F2" w:rsidP="698098AB" w14:paraId="145232CE" w14:textId="77777777">
            <w:pPr>
              <w:widowControl w:val="0"/>
              <w:autoSpaceDE w:val="0"/>
              <w:autoSpaceDN w:val="0"/>
              <w:rPr>
                <w:rFonts w:eastAsia="Crimson Pro" w:cs="Crimson Pro"/>
                <w:b/>
                <w:bCs/>
                <w:color w:val="000000" w:themeColor="text1"/>
                <w:sz w:val="22"/>
                <w:szCs w:val="22"/>
              </w:rPr>
            </w:pPr>
          </w:p>
          <w:p w:rsidR="001A2DE9" w:rsidRPr="00AC733A" w:rsidP="698098AB" w14:paraId="336F8790" w14:textId="40017E2C">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Oppredning og foredling:</w:t>
            </w:r>
            <w:r w:rsidRPr="698098AB">
              <w:rPr>
                <w:rFonts w:eastAsia="Crimson Pro" w:cs="Crimson Pro"/>
                <w:color w:val="000000" w:themeColor="text1"/>
                <w:sz w:val="22"/>
                <w:szCs w:val="22"/>
              </w:rPr>
              <w:t xml:space="preserve"> 5 studiepoeng </w:t>
            </w:r>
          </w:p>
          <w:p w:rsidR="001A2DE9" w:rsidRPr="00AC733A" w:rsidP="698098AB" w14:paraId="3FBC3CB9" w14:textId="590C83A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 xml:space="preserve">Bærekraft:   </w:t>
            </w:r>
            <w:r w:rsidRPr="698098AB">
              <w:rPr>
                <w:rFonts w:eastAsia="Crimson Pro" w:cs="Crimson Pro"/>
                <w:b/>
                <w:bCs/>
                <w:color w:val="000000" w:themeColor="text1"/>
                <w:sz w:val="22"/>
                <w:szCs w:val="22"/>
              </w:rPr>
              <w:t xml:space="preserve">                             </w:t>
            </w:r>
            <w:r w:rsidRPr="698098AB">
              <w:rPr>
                <w:rFonts w:eastAsia="Crimson Pro" w:cs="Crimson Pro"/>
                <w:color w:val="000000" w:themeColor="text1"/>
                <w:sz w:val="22"/>
                <w:szCs w:val="22"/>
              </w:rPr>
              <w:t xml:space="preserve"> 1 studiepoeng</w:t>
            </w:r>
          </w:p>
          <w:p w:rsidR="001A2DE9" w:rsidRPr="00AC733A" w:rsidP="698098AB" w14:paraId="50ED984D" w14:textId="245B1504">
            <w:pPr>
              <w:widowControl w:val="0"/>
              <w:autoSpaceDE w:val="0"/>
              <w:autoSpaceDN w:val="0"/>
              <w:rPr>
                <w:rFonts w:eastAsia="Calibri"/>
                <w:sz w:val="22"/>
                <w:szCs w:val="22"/>
                <w:lang w:eastAsia="en-US"/>
              </w:rPr>
            </w:pPr>
          </w:p>
        </w:tc>
      </w:tr>
      <w:tr w14:paraId="62AD00D3"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5423F2" w:rsidRPr="00AC733A" w14:paraId="7227246B" w14:textId="1CB23B42">
            <w:pPr>
              <w:widowControl w:val="0"/>
              <w:autoSpaceDE w:val="0"/>
              <w:autoSpaceDN w:val="0"/>
              <w:rPr>
                <w:rFonts w:eastAsia="Calibri"/>
                <w:b/>
                <w:bCs/>
                <w:sz w:val="22"/>
                <w:szCs w:val="22"/>
                <w:lang w:eastAsia="en-US"/>
              </w:rPr>
            </w:pPr>
            <w:r w:rsidRPr="00AC733A">
              <w:rPr>
                <w:rFonts w:eastAsia="Calibri" w:cs="Calibri"/>
                <w:b/>
                <w:bCs/>
                <w:iCs/>
                <w:sz w:val="22"/>
                <w:szCs w:val="22"/>
                <w:lang w:eastAsia="en-US"/>
              </w:rPr>
              <w:t>Vurdering</w:t>
            </w:r>
          </w:p>
        </w:tc>
      </w:tr>
      <w:tr w14:paraId="18A204A4" w14:textId="77777777" w:rsidTr="005423F2">
        <w:tblPrEx>
          <w:tblW w:w="9356" w:type="dxa"/>
          <w:tblInd w:w="-5" w:type="dxa"/>
          <w:tblLayout w:type="fixed"/>
          <w:tblCellMar>
            <w:left w:w="0" w:type="dxa"/>
            <w:right w:w="0" w:type="dxa"/>
          </w:tblCellMar>
          <w:tblLook w:val="01E0"/>
        </w:tblPrEx>
        <w:trPr>
          <w:trHeight w:val="443"/>
        </w:trPr>
        <w:tc>
          <w:tcPr>
            <w:tcW w:w="9356" w:type="dxa"/>
            <w:gridSpan w:val="2"/>
            <w:shd w:val="clear" w:color="auto" w:fill="auto"/>
          </w:tcPr>
          <w:p w:rsidR="005423F2" w:rsidRPr="00AC733A" w:rsidP="005423F2" w14:paraId="5541FB44" w14:textId="7777777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Vurderingsgrunnlag:</w:t>
            </w:r>
          </w:p>
          <w:p w:rsidR="005423F2" w:rsidRPr="00AC733A" w:rsidP="005423F2" w14:paraId="5F513E1C"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Vurderinger til vitnemål av studentens læringsutbytte baserer seg på eksamenskarakter.</w:t>
            </w:r>
          </w:p>
          <w:p w:rsidR="005423F2" w:rsidRPr="00AC733A" w:rsidP="005423F2" w14:paraId="4AC8B347" w14:textId="77777777">
            <w:pPr>
              <w:widowControl w:val="0"/>
              <w:autoSpaceDE w:val="0"/>
              <w:autoSpaceDN w:val="0"/>
              <w:rPr>
                <w:rFonts w:eastAsia="Crimson Pro" w:cs="Crimson Pro"/>
                <w:color w:val="000000" w:themeColor="text1"/>
                <w:sz w:val="22"/>
                <w:szCs w:val="22"/>
              </w:rPr>
            </w:pPr>
          </w:p>
          <w:p w:rsidR="005423F2" w:rsidRPr="00AC733A" w:rsidP="005423F2" w14:paraId="10929558" w14:textId="7777777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Obligatoriske arbeidskrav:</w:t>
            </w:r>
          </w:p>
          <w:p w:rsidR="005423F2" w:rsidRPr="00AC733A" w:rsidP="005423F2" w14:paraId="62780FAF"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To skriftlige arbeidskrav vurdert godkjent / ikke godkjent.</w:t>
            </w:r>
          </w:p>
          <w:p w:rsidR="005423F2" w:rsidRPr="00AC733A" w:rsidP="005423F2" w14:paraId="32FE87B0"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Studentene må få godkjent resultat i obligatoriske arbeidskrav for å kunne avlegge eksamen.</w:t>
            </w:r>
          </w:p>
          <w:p w:rsidR="005423F2" w:rsidRPr="00AC733A" w:rsidP="005423F2" w14:paraId="69A83FFB"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Studentene vil i tillegg kunne få øvingsoppgaver som vurderes av faglærer med fremover melding underveis i studiet.</w:t>
            </w:r>
          </w:p>
          <w:p w:rsidR="005423F2" w:rsidRPr="00AC733A" w:rsidP="005423F2" w14:paraId="76AB603D"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 xml:space="preserve">Studentene vil få informasjon om arbeidskrav i fremdriftsplaner som faglærer utarbeider for alle samlinger. </w:t>
            </w:r>
          </w:p>
          <w:p w:rsidR="005423F2" w:rsidRPr="00AC733A" w:rsidP="005423F2" w14:paraId="2797FF1F" w14:textId="77777777">
            <w:pPr>
              <w:widowControl w:val="0"/>
              <w:autoSpaceDE w:val="0"/>
              <w:autoSpaceDN w:val="0"/>
              <w:rPr>
                <w:rFonts w:eastAsia="Crimson Pro" w:cs="Crimson Pro"/>
                <w:color w:val="000000" w:themeColor="text1"/>
                <w:sz w:val="22"/>
                <w:szCs w:val="22"/>
              </w:rPr>
            </w:pPr>
          </w:p>
          <w:p w:rsidR="005423F2" w:rsidRPr="00AC733A" w:rsidP="005423F2" w14:paraId="0D22FE97" w14:textId="77777777">
            <w:pPr>
              <w:widowControl w:val="0"/>
              <w:autoSpaceDE w:val="0"/>
              <w:autoSpaceDN w:val="0"/>
              <w:rPr>
                <w:rFonts w:eastAsia="Crimson Pro" w:cs="Crimson Pro"/>
                <w:color w:val="000000" w:themeColor="text1"/>
                <w:sz w:val="22"/>
                <w:szCs w:val="22"/>
              </w:rPr>
            </w:pPr>
            <w:r w:rsidRPr="698098AB">
              <w:rPr>
                <w:rFonts w:eastAsia="Crimson Pro" w:cs="Crimson Pro"/>
                <w:b/>
                <w:bCs/>
                <w:color w:val="000000" w:themeColor="text1"/>
                <w:sz w:val="22"/>
                <w:szCs w:val="22"/>
              </w:rPr>
              <w:t>Eksamen:</w:t>
            </w:r>
          </w:p>
          <w:p w:rsidR="005423F2" w:rsidRPr="00AC733A" w:rsidP="005423F2" w14:paraId="128D8E6C" w14:textId="77777777">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Avsluttende eksamen i emnet gjennomføres på studiestedet samlet for alle fag med varighet på 5 timer.</w:t>
            </w:r>
          </w:p>
          <w:p w:rsidR="005423F2" w:rsidRPr="00AC733A" w:rsidP="005423F2" w14:paraId="42A2B5FF" w14:textId="0FE8B6D5">
            <w:pPr>
              <w:widowControl w:val="0"/>
              <w:autoSpaceDE w:val="0"/>
              <w:autoSpaceDN w:val="0"/>
              <w:rPr>
                <w:rFonts w:eastAsia="Crimson Pro" w:cs="Crimson Pro"/>
                <w:color w:val="000000" w:themeColor="text1"/>
                <w:sz w:val="22"/>
                <w:szCs w:val="22"/>
              </w:rPr>
            </w:pPr>
            <w:r w:rsidRPr="698098AB">
              <w:rPr>
                <w:rFonts w:eastAsia="Crimson Pro" w:cs="Crimson Pro"/>
                <w:color w:val="000000" w:themeColor="text1"/>
                <w:sz w:val="22"/>
                <w:szCs w:val="22"/>
              </w:rPr>
              <w:t>Eksamenskarakter A-F til vitnemål.</w:t>
            </w:r>
          </w:p>
          <w:p w:rsidR="005423F2" w:rsidRPr="00AC733A" w:rsidP="005423F2" w14:paraId="772CD704" w14:textId="77777777">
            <w:pPr>
              <w:widowControl w:val="0"/>
              <w:autoSpaceDE w:val="0"/>
              <w:autoSpaceDN w:val="0"/>
              <w:rPr>
                <w:rFonts w:eastAsia="Crimson Pro" w:cs="Crimson Pro"/>
                <w:color w:val="000000" w:themeColor="text1"/>
                <w:sz w:val="22"/>
                <w:szCs w:val="22"/>
              </w:rPr>
            </w:pPr>
          </w:p>
          <w:p w:rsidR="005423F2" w:rsidRPr="00AC733A" w:rsidP="005423F2" w14:paraId="59E3F104" w14:textId="0E41BD6D">
            <w:pPr>
              <w:widowControl w:val="0"/>
              <w:autoSpaceDE w:val="0"/>
              <w:autoSpaceDN w:val="0"/>
              <w:rPr>
                <w:rFonts w:eastAsia="Calibri"/>
                <w:b/>
                <w:bCs/>
                <w:sz w:val="22"/>
                <w:szCs w:val="22"/>
                <w:lang w:eastAsia="en-US"/>
              </w:rPr>
            </w:pPr>
            <w:r w:rsidRPr="698098AB">
              <w:rPr>
                <w:rFonts w:eastAsia="Crimson Pro" w:cs="Crimson Pro"/>
                <w:color w:val="000000" w:themeColor="text1"/>
                <w:sz w:val="22"/>
                <w:szCs w:val="22"/>
              </w:rPr>
              <w:t>Eksamensoppgaver og vurderingsgrunnlag godkjennes av ekstern sensor.</w:t>
            </w:r>
          </w:p>
        </w:tc>
      </w:tr>
      <w:tr w14:paraId="1B2D6FAD"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1A2DE9" w:rsidRPr="00AC733A" w14:paraId="6E7860FB" w14:textId="77777777">
            <w:pPr>
              <w:widowControl w:val="0"/>
              <w:autoSpaceDE w:val="0"/>
              <w:autoSpaceDN w:val="0"/>
              <w:rPr>
                <w:rFonts w:eastAsia="Calibri"/>
                <w:sz w:val="22"/>
                <w:szCs w:val="22"/>
                <w:lang w:eastAsia="en-US"/>
              </w:rPr>
            </w:pPr>
            <w:r w:rsidRPr="00AC733A">
              <w:rPr>
                <w:rFonts w:eastAsia="Calibri"/>
                <w:b/>
                <w:bCs/>
                <w:sz w:val="22"/>
                <w:szCs w:val="22"/>
                <w:lang w:eastAsia="en-US"/>
              </w:rPr>
              <w:t>Gjennomføring</w:t>
            </w:r>
            <w:r w:rsidRPr="00AC733A">
              <w:rPr>
                <w:rFonts w:eastAsia="Calibri"/>
                <w:sz w:val="22"/>
                <w:szCs w:val="22"/>
                <w:lang w:eastAsia="en-US"/>
              </w:rPr>
              <w:t xml:space="preserve"> </w:t>
            </w:r>
          </w:p>
        </w:tc>
      </w:tr>
      <w:tr w14:paraId="1174E2B0" w14:textId="77777777" w:rsidTr="00891704">
        <w:tblPrEx>
          <w:tblW w:w="9356" w:type="dxa"/>
          <w:tblInd w:w="-5" w:type="dxa"/>
          <w:tblLayout w:type="fixed"/>
          <w:tblCellMar>
            <w:left w:w="0" w:type="dxa"/>
            <w:right w:w="0" w:type="dxa"/>
          </w:tblCellMar>
          <w:tblLook w:val="01E0"/>
        </w:tblPrEx>
        <w:trPr>
          <w:trHeight w:val="1098"/>
        </w:trPr>
        <w:tc>
          <w:tcPr>
            <w:tcW w:w="9356" w:type="dxa"/>
            <w:gridSpan w:val="2"/>
            <w:shd w:val="clear" w:color="auto" w:fill="auto"/>
          </w:tcPr>
          <w:p w:rsidR="001A2DE9" w:rsidRPr="00830EA8" w:rsidP="008F709A" w14:paraId="69A5649C" w14:textId="77777777">
            <w:pPr>
              <w:pStyle w:val="ListParagraph"/>
              <w:widowControl w:val="0"/>
              <w:numPr>
                <w:ilvl w:val="0"/>
                <w:numId w:val="39"/>
              </w:numPr>
              <w:autoSpaceDE w:val="0"/>
              <w:autoSpaceDN w:val="0"/>
              <w:rPr>
                <w:rFonts w:ascii="Crimson Pro" w:hAnsi="Crimson Pro"/>
              </w:rPr>
            </w:pPr>
            <w:r w:rsidRPr="00830EA8">
              <w:rPr>
                <w:rFonts w:ascii="Crimson Pro" w:hAnsi="Crimson Pro"/>
              </w:rPr>
              <w:t>Forelesninger</w:t>
            </w:r>
          </w:p>
          <w:p w:rsidR="001A2DE9" w:rsidRPr="00830EA8" w:rsidP="008F709A" w14:paraId="0911B16E" w14:textId="77777777">
            <w:pPr>
              <w:pStyle w:val="ListParagraph"/>
              <w:widowControl w:val="0"/>
              <w:numPr>
                <w:ilvl w:val="0"/>
                <w:numId w:val="39"/>
              </w:numPr>
              <w:autoSpaceDE w:val="0"/>
              <w:autoSpaceDN w:val="0"/>
              <w:rPr>
                <w:rFonts w:ascii="Crimson Pro" w:hAnsi="Crimson Pro"/>
              </w:rPr>
            </w:pPr>
            <w:r w:rsidRPr="00830EA8">
              <w:rPr>
                <w:rFonts w:ascii="Crimson Pro" w:hAnsi="Crimson Pro"/>
              </w:rPr>
              <w:t>Gruppearbeid</w:t>
            </w:r>
          </w:p>
          <w:p w:rsidR="001A2DE9" w:rsidRPr="00830EA8" w:rsidP="008F709A" w14:paraId="06D08D00" w14:textId="77777777">
            <w:pPr>
              <w:pStyle w:val="ListParagraph"/>
              <w:widowControl w:val="0"/>
              <w:numPr>
                <w:ilvl w:val="0"/>
                <w:numId w:val="39"/>
              </w:numPr>
              <w:autoSpaceDE w:val="0"/>
              <w:autoSpaceDN w:val="0"/>
              <w:rPr>
                <w:rFonts w:ascii="Crimson Pro" w:hAnsi="Crimson Pro"/>
              </w:rPr>
            </w:pPr>
            <w:r w:rsidRPr="00830EA8">
              <w:rPr>
                <w:rFonts w:ascii="Crimson Pro" w:hAnsi="Crimson Pro"/>
              </w:rPr>
              <w:t>Muntlige presentasjoner</w:t>
            </w:r>
          </w:p>
          <w:p w:rsidR="001A2DE9" w:rsidRPr="00830EA8" w:rsidP="008F709A" w14:paraId="09BDE9C8" w14:textId="60CA56A7">
            <w:pPr>
              <w:pStyle w:val="ListParagraph"/>
              <w:widowControl w:val="0"/>
              <w:numPr>
                <w:ilvl w:val="0"/>
                <w:numId w:val="39"/>
              </w:numPr>
              <w:autoSpaceDE w:val="0"/>
              <w:autoSpaceDN w:val="0"/>
              <w:rPr>
                <w:rFonts w:ascii="Crimson Pro" w:hAnsi="Crimson Pro"/>
              </w:rPr>
            </w:pPr>
            <w:r w:rsidRPr="00830EA8">
              <w:rPr>
                <w:rFonts w:ascii="Crimson Pro" w:hAnsi="Crimson Pro"/>
              </w:rPr>
              <w:t>Befaring</w:t>
            </w:r>
          </w:p>
          <w:p w:rsidR="001A2DE9" w:rsidRPr="00830EA8" w:rsidP="008F709A" w14:paraId="55BE5AA6" w14:textId="77777777">
            <w:pPr>
              <w:pStyle w:val="ListParagraph"/>
              <w:widowControl w:val="0"/>
              <w:numPr>
                <w:ilvl w:val="0"/>
                <w:numId w:val="39"/>
              </w:numPr>
              <w:autoSpaceDE w:val="0"/>
              <w:autoSpaceDN w:val="0"/>
              <w:rPr>
                <w:rFonts w:ascii="Crimson Pro" w:hAnsi="Crimson Pro"/>
              </w:rPr>
            </w:pPr>
            <w:r w:rsidRPr="00830EA8">
              <w:rPr>
                <w:rFonts w:ascii="Crimson Pro" w:hAnsi="Crimson Pro"/>
              </w:rPr>
              <w:t>Selvstudie</w:t>
            </w:r>
          </w:p>
          <w:p w:rsidR="001A2DE9" w:rsidRPr="00AC733A" w14:paraId="02A8669A" w14:textId="77777777">
            <w:pPr>
              <w:pStyle w:val="ListParagraph"/>
              <w:widowControl w:val="0"/>
              <w:autoSpaceDE w:val="0"/>
              <w:autoSpaceDN w:val="0"/>
              <w:spacing w:after="0" w:line="240" w:lineRule="auto"/>
              <w:rPr>
                <w:rFonts w:ascii="Crimson Pro" w:hAnsi="Crimson Pro"/>
              </w:rPr>
            </w:pPr>
          </w:p>
        </w:tc>
      </w:tr>
    </w:tbl>
    <w:p w:rsidR="00AC733A" w:rsidRPr="00AC733A" w:rsidP="004F159F" w14:paraId="472ACED3" w14:textId="42B06399">
      <w:pPr>
        <w:pStyle w:val="Heading4"/>
      </w:pPr>
      <w:r w:rsidRPr="00E04696">
        <w:t>OPPREDNING OG FOREDLING</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39"/>
      </w:tblGrid>
      <w:tr w14:paraId="404A8F23" w14:textId="77777777" w:rsidTr="002D67DC">
        <w:tblPrEx>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40"/>
        </w:trPr>
        <w:tc>
          <w:tcPr>
            <w:tcW w:w="9439" w:type="dxa"/>
            <w:shd w:val="clear" w:color="auto" w:fill="EEECE1" w:themeFill="background2"/>
          </w:tcPr>
          <w:p w:rsidR="008E7266" w:rsidRPr="00F53015" w:rsidP="00CE1CA7" w14:paraId="504D4B32" w14:textId="77777777">
            <w:pPr>
              <w:widowControl w:val="0"/>
              <w:autoSpaceDE w:val="0"/>
              <w:autoSpaceDN w:val="0"/>
              <w:rPr>
                <w:rFonts w:eastAsia="Calibri"/>
                <w:i/>
                <w:lang w:eastAsia="en-US"/>
              </w:rPr>
            </w:pPr>
            <w:r w:rsidRPr="00F53015">
              <w:rPr>
                <w:rFonts w:eastAsia="Calibri"/>
                <w:b/>
                <w:bCs/>
                <w:lang w:eastAsia="en-US"/>
              </w:rPr>
              <w:t>Læringsutbytte</w:t>
            </w:r>
          </w:p>
        </w:tc>
      </w:tr>
      <w:tr w14:paraId="2D14368D" w14:textId="77777777" w:rsidTr="00FA5E70">
        <w:tblPrEx>
          <w:tblW w:w="9439" w:type="dxa"/>
          <w:tblInd w:w="-5" w:type="dxa"/>
          <w:tblLayout w:type="fixed"/>
          <w:tblCellMar>
            <w:left w:w="0" w:type="dxa"/>
            <w:right w:w="0" w:type="dxa"/>
          </w:tblCellMar>
          <w:tblLook w:val="01E0"/>
        </w:tblPrEx>
        <w:tc>
          <w:tcPr>
            <w:tcW w:w="9439" w:type="dxa"/>
            <w:shd w:val="clear" w:color="auto" w:fill="FFFFFF" w:themeFill="background1"/>
          </w:tcPr>
          <w:p w:rsidR="00F53015" w:rsidRPr="00F53015" w:rsidP="00D324C4" w14:paraId="0762009E" w14:textId="77777777">
            <w:pPr>
              <w:rPr>
                <w:b/>
                <w:sz w:val="22"/>
                <w:szCs w:val="22"/>
              </w:rPr>
            </w:pPr>
            <w:r w:rsidRPr="00F53015">
              <w:rPr>
                <w:b/>
                <w:sz w:val="22"/>
                <w:szCs w:val="22"/>
              </w:rPr>
              <w:t>Kunnskapsmål</w:t>
            </w:r>
          </w:p>
          <w:p w:rsidR="00F53015" w:rsidRPr="00F53015" w:rsidP="004571BB" w14:paraId="05211155" w14:textId="77777777">
            <w:pPr>
              <w:pStyle w:val="ListParagraph"/>
              <w:numPr>
                <w:ilvl w:val="0"/>
                <w:numId w:val="19"/>
              </w:numPr>
              <w:spacing w:after="0"/>
              <w:ind w:left="1428"/>
              <w:rPr>
                <w:rFonts w:ascii="Crimson Pro" w:eastAsia="Crimson Pro" w:hAnsi="Crimson Pro" w:cs="Crimson Pro"/>
                <w:lang w:eastAsia="nb-NO"/>
              </w:rPr>
            </w:pPr>
            <w:r w:rsidRPr="698098AB">
              <w:rPr>
                <w:rFonts w:ascii="Crimson Pro" w:eastAsia="Crimson Pro" w:hAnsi="Crimson Pro" w:cs="Crimson Pro"/>
                <w:lang w:eastAsia="nb-NO"/>
              </w:rPr>
              <w:t>Forklare prosessene som foregår ved knusing, maling og separering og prøvetaking.</w:t>
            </w:r>
          </w:p>
          <w:p w:rsidR="00F53015" w:rsidP="004571BB" w14:paraId="60A2A7C5" w14:textId="77777777">
            <w:pPr>
              <w:pStyle w:val="ListParagraph"/>
              <w:numPr>
                <w:ilvl w:val="0"/>
                <w:numId w:val="19"/>
              </w:numPr>
              <w:spacing w:after="0"/>
              <w:ind w:left="1428"/>
              <w:rPr>
                <w:rFonts w:ascii="Crimson Pro" w:eastAsia="Crimson Pro" w:hAnsi="Crimson Pro" w:cs="Crimson Pro"/>
                <w:lang w:eastAsia="nb-NO"/>
              </w:rPr>
            </w:pPr>
            <w:r w:rsidRPr="698098AB">
              <w:rPr>
                <w:rFonts w:ascii="Crimson Pro" w:eastAsia="Crimson Pro" w:hAnsi="Crimson Pro" w:cs="Crimson Pro"/>
                <w:lang w:eastAsia="nb-NO"/>
              </w:rPr>
              <w:t>Ha kunnskaper om planlegging, rigging og drift av knuse- og sorteringsanlegg.</w:t>
            </w:r>
          </w:p>
          <w:p w:rsidR="00FA5E70" w:rsidRPr="00FA5E70" w:rsidP="00FA5E70" w14:paraId="33CC246F" w14:textId="77777777">
            <w:pPr>
              <w:rPr>
                <w:rFonts w:eastAsia="Crimson Pro" w:cs="Crimson Pro"/>
              </w:rPr>
            </w:pPr>
          </w:p>
          <w:p w:rsidR="00F53015" w:rsidRPr="00D324C4" w:rsidP="698098AB" w14:paraId="5B0B0BC1" w14:textId="77777777">
            <w:pPr>
              <w:rPr>
                <w:rFonts w:eastAsia="Crimson Pro" w:cs="Crimson Pro"/>
                <w:b/>
                <w:bCs/>
              </w:rPr>
            </w:pPr>
            <w:r w:rsidRPr="698098AB">
              <w:rPr>
                <w:rFonts w:eastAsia="Crimson Pro" w:cs="Crimson Pro"/>
                <w:b/>
                <w:bCs/>
              </w:rPr>
              <w:t>Ferdighetsmål</w:t>
            </w:r>
          </w:p>
          <w:p w:rsidR="00F53015" w:rsidRPr="00F53015" w:rsidP="004571BB" w14:paraId="04B9F291" w14:textId="77777777">
            <w:pPr>
              <w:pStyle w:val="ListParagraph"/>
              <w:numPr>
                <w:ilvl w:val="0"/>
                <w:numId w:val="20"/>
              </w:numPr>
              <w:spacing w:after="0"/>
              <w:ind w:left="1428"/>
              <w:rPr>
                <w:rFonts w:ascii="Crimson Pro" w:eastAsia="Crimson Pro" w:hAnsi="Crimson Pro" w:cs="Crimson Pro"/>
                <w:lang w:eastAsia="nb-NO"/>
              </w:rPr>
            </w:pPr>
            <w:r w:rsidRPr="698098AB">
              <w:rPr>
                <w:rFonts w:ascii="Crimson Pro" w:eastAsia="Crimson Pro" w:hAnsi="Crimson Pro" w:cs="Crimson Pro"/>
                <w:lang w:eastAsia="nb-NO"/>
              </w:rPr>
              <w:t>Forklare ulike metoder for knusing og sortering.</w:t>
            </w:r>
          </w:p>
          <w:p w:rsidR="00F53015" w:rsidRPr="00F53015" w:rsidP="004571BB" w14:paraId="6C9B5347" w14:textId="77777777">
            <w:pPr>
              <w:pStyle w:val="ListParagraph"/>
              <w:numPr>
                <w:ilvl w:val="0"/>
                <w:numId w:val="20"/>
              </w:numPr>
              <w:spacing w:after="0"/>
              <w:ind w:left="1428"/>
              <w:rPr>
                <w:rFonts w:ascii="Crimson Pro" w:eastAsia="Crimson Pro" w:hAnsi="Crimson Pro" w:cs="Crimson Pro"/>
                <w:lang w:eastAsia="nb-NO"/>
              </w:rPr>
            </w:pPr>
            <w:r w:rsidRPr="698098AB">
              <w:rPr>
                <w:rFonts w:ascii="Crimson Pro" w:eastAsia="Crimson Pro" w:hAnsi="Crimson Pro" w:cs="Crimson Pro"/>
                <w:lang w:eastAsia="nb-NO"/>
              </w:rPr>
              <w:t>Forklare ulike metoder for skilling av metaller og gråberg fra malmer.</w:t>
            </w:r>
          </w:p>
          <w:p w:rsidR="00F53015" w:rsidRPr="00F53015" w:rsidP="004571BB" w14:paraId="1DD6CA40" w14:textId="77777777">
            <w:pPr>
              <w:pStyle w:val="ListParagraph"/>
              <w:numPr>
                <w:ilvl w:val="0"/>
                <w:numId w:val="20"/>
              </w:numPr>
              <w:spacing w:after="0"/>
              <w:ind w:left="1428"/>
              <w:rPr>
                <w:rFonts w:ascii="Crimson Pro" w:eastAsia="Crimson Pro" w:hAnsi="Crimson Pro" w:cs="Crimson Pro"/>
                <w:lang w:eastAsia="nb-NO"/>
              </w:rPr>
            </w:pPr>
            <w:r w:rsidRPr="698098AB">
              <w:rPr>
                <w:rFonts w:ascii="Crimson Pro" w:eastAsia="Crimson Pro" w:hAnsi="Crimson Pro" w:cs="Crimson Pro"/>
                <w:lang w:eastAsia="nb-NO"/>
              </w:rPr>
              <w:t>Kjenne til oppbygging av behandlingsanlegg for malmer og steinmaterialer.</w:t>
            </w:r>
          </w:p>
          <w:p w:rsidR="00F53015" w:rsidP="004571BB" w14:paraId="5419ABAD" w14:textId="77777777">
            <w:pPr>
              <w:pStyle w:val="ListParagraph"/>
              <w:numPr>
                <w:ilvl w:val="0"/>
                <w:numId w:val="20"/>
              </w:numPr>
              <w:spacing w:after="0"/>
              <w:ind w:left="1428"/>
              <w:rPr>
                <w:rFonts w:ascii="Crimson Pro" w:eastAsia="Crimson Pro" w:hAnsi="Crimson Pro" w:cs="Crimson Pro"/>
                <w:lang w:eastAsia="nb-NO"/>
              </w:rPr>
            </w:pPr>
            <w:r w:rsidRPr="698098AB">
              <w:rPr>
                <w:rFonts w:ascii="Crimson Pro" w:eastAsia="Crimson Pro" w:hAnsi="Crimson Pro" w:cs="Crimson Pro"/>
                <w:lang w:eastAsia="nb-NO"/>
              </w:rPr>
              <w:t>Delta i – og lede arbeidet med drift av knuser, sorteringsverk og tilhørende transportlinjer.</w:t>
            </w:r>
          </w:p>
          <w:p w:rsidR="00FA5E70" w:rsidRPr="00FA5E70" w:rsidP="00FA5E70" w14:paraId="2B8EA360" w14:textId="77777777">
            <w:pPr>
              <w:rPr>
                <w:rFonts w:eastAsia="Crimson Pro" w:cs="Crimson Pro"/>
              </w:rPr>
            </w:pPr>
          </w:p>
          <w:p w:rsidR="00F53015" w:rsidRPr="00F53015" w:rsidP="698098AB" w14:paraId="77DBEF0D" w14:textId="77777777">
            <w:pPr>
              <w:rPr>
                <w:rFonts w:eastAsia="Crimson Pro" w:cs="Crimson Pro"/>
                <w:b/>
                <w:bCs/>
                <w:sz w:val="22"/>
                <w:szCs w:val="22"/>
              </w:rPr>
            </w:pPr>
            <w:r w:rsidRPr="698098AB">
              <w:rPr>
                <w:rFonts w:eastAsia="Crimson Pro" w:cs="Crimson Pro"/>
                <w:b/>
                <w:bCs/>
                <w:sz w:val="22"/>
                <w:szCs w:val="22"/>
              </w:rPr>
              <w:t>Generell og grunnleggende kompetanse</w:t>
            </w:r>
          </w:p>
          <w:p w:rsidR="00F53015" w:rsidRPr="00F53015" w:rsidP="004571BB" w14:paraId="70C08877" w14:textId="77777777">
            <w:pPr>
              <w:pStyle w:val="ListParagraph"/>
              <w:numPr>
                <w:ilvl w:val="0"/>
                <w:numId w:val="21"/>
              </w:numPr>
              <w:spacing w:after="0"/>
              <w:rPr>
                <w:rFonts w:ascii="Crimson Pro" w:eastAsia="Crimson Pro" w:hAnsi="Crimson Pro" w:cs="Crimson Pro"/>
                <w:lang w:eastAsia="nb-NO"/>
              </w:rPr>
            </w:pPr>
            <w:r w:rsidRPr="698098AB">
              <w:rPr>
                <w:rFonts w:ascii="Crimson Pro" w:eastAsia="Crimson Pro" w:hAnsi="Crimson Pro" w:cs="Crimson Pro"/>
                <w:lang w:eastAsia="nb-NO"/>
              </w:rPr>
              <w:t>Ha kunnskaper om planlegging og drift av behandlingsanlegg for malmer og steinmaterialer.</w:t>
            </w:r>
          </w:p>
          <w:p w:rsidR="00F53015" w:rsidRPr="00D324C4" w:rsidP="004571BB" w14:paraId="25404142" w14:textId="77777777">
            <w:pPr>
              <w:pStyle w:val="ListParagraph"/>
              <w:numPr>
                <w:ilvl w:val="0"/>
                <w:numId w:val="21"/>
              </w:numPr>
              <w:spacing w:after="0"/>
              <w:rPr>
                <w:rFonts w:ascii="Crimson Pro" w:eastAsia="Crimson Pro" w:hAnsi="Crimson Pro" w:cs="Crimson Pro"/>
                <w:lang w:eastAsia="nb-NO"/>
              </w:rPr>
            </w:pPr>
            <w:r w:rsidRPr="698098AB">
              <w:rPr>
                <w:rFonts w:ascii="Crimson Pro" w:eastAsia="Crimson Pro" w:hAnsi="Crimson Pro" w:cs="Crimson Pro"/>
                <w:lang w:eastAsia="nb-NO"/>
              </w:rPr>
              <w:t>Ha kunnskaper om sortering og bearbeiding av steinmaterialer til pukk og grus</w:t>
            </w:r>
          </w:p>
        </w:tc>
      </w:tr>
    </w:tbl>
    <w:p w:rsidR="00D324C4" w:rsidRPr="00D324C4" w:rsidP="004F159F" w14:paraId="0881A79F" w14:textId="5B5CA27E">
      <w:pPr>
        <w:pStyle w:val="Heading4"/>
      </w:pPr>
      <w:r>
        <w:t>BÆREKRAFT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439"/>
        <w:gridCol w:w="59"/>
      </w:tblGrid>
      <w:tr w14:paraId="63E36FAA" w14:textId="77777777" w:rsidTr="002D67DC">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9498" w:type="dxa"/>
            <w:gridSpan w:val="2"/>
            <w:shd w:val="clear" w:color="auto" w:fill="EEECE1" w:themeFill="background2"/>
          </w:tcPr>
          <w:p w:rsidR="008E7266" w:rsidRPr="00D324C4" w:rsidP="00063824" w14:paraId="71083B9A" w14:textId="26D9812C">
            <w:pPr>
              <w:widowControl w:val="0"/>
              <w:autoSpaceDE w:val="0"/>
              <w:autoSpaceDN w:val="0"/>
              <w:rPr>
                <w:rFonts w:eastAsia="Calibri"/>
                <w:i/>
                <w:sz w:val="22"/>
                <w:szCs w:val="22"/>
                <w:lang w:eastAsia="en-US"/>
              </w:rPr>
            </w:pPr>
            <w:r w:rsidRPr="00D324C4">
              <w:rPr>
                <w:rFonts w:eastAsia="Calibri"/>
                <w:b/>
                <w:bCs/>
                <w:sz w:val="22"/>
                <w:szCs w:val="22"/>
                <w:lang w:eastAsia="en-US"/>
              </w:rPr>
              <w:t>L</w:t>
            </w:r>
            <w:r>
              <w:rPr>
                <w:rFonts w:eastAsia="Calibri"/>
                <w:b/>
                <w:bCs/>
                <w:sz w:val="22"/>
                <w:szCs w:val="22"/>
                <w:lang w:eastAsia="en-US"/>
              </w:rPr>
              <w:t>æ</w:t>
            </w:r>
            <w:r w:rsidRPr="00D324C4">
              <w:rPr>
                <w:rFonts w:eastAsia="Calibri"/>
                <w:b/>
                <w:bCs/>
                <w:sz w:val="22"/>
                <w:szCs w:val="22"/>
                <w:lang w:eastAsia="en-US"/>
              </w:rPr>
              <w:t>ringsutbytte</w:t>
            </w:r>
          </w:p>
        </w:tc>
      </w:tr>
      <w:tr w14:paraId="2C5A084B" w14:textId="77777777" w:rsidTr="00800485">
        <w:tblPrEx>
          <w:tblW w:w="9498" w:type="dxa"/>
          <w:tblInd w:w="-5" w:type="dxa"/>
          <w:tblLayout w:type="fixed"/>
          <w:tblCellMar>
            <w:left w:w="0" w:type="dxa"/>
            <w:right w:w="0" w:type="dxa"/>
          </w:tblCellMar>
          <w:tblLook w:val="01E0"/>
        </w:tblPrEx>
        <w:trPr>
          <w:gridAfter w:val="1"/>
          <w:wAfter w:w="59" w:type="dxa"/>
          <w:trHeight w:val="567"/>
        </w:trPr>
        <w:tc>
          <w:tcPr>
            <w:tcW w:w="9439" w:type="dxa"/>
            <w:shd w:val="clear" w:color="auto" w:fill="FFFFFF" w:themeFill="background1"/>
          </w:tcPr>
          <w:p w:rsidR="00D324C4" w:rsidRPr="00A67378" w:rsidP="00BA4EC6" w14:paraId="293BC9AC" w14:textId="7F85CA5A">
            <w:pPr>
              <w:rPr>
                <w:b/>
                <w:bCs/>
                <w:sz w:val="22"/>
                <w:szCs w:val="22"/>
              </w:rPr>
            </w:pPr>
            <w:r w:rsidRPr="00A67378">
              <w:rPr>
                <w:b/>
                <w:bCs/>
                <w:sz w:val="22"/>
                <w:szCs w:val="22"/>
              </w:rPr>
              <w:t>Kunnskapsmål</w:t>
            </w:r>
          </w:p>
          <w:p w:rsidR="00800485" w:rsidRPr="001A4E19" w:rsidP="008F709A" w14:paraId="57AAA4F5" w14:textId="03AE156B">
            <w:pPr>
              <w:pStyle w:val="ListParagraph"/>
              <w:numPr>
                <w:ilvl w:val="0"/>
                <w:numId w:val="56"/>
              </w:numPr>
              <w:rPr>
                <w:rFonts w:ascii="Crimson Pro" w:eastAsia="Crimson Pro" w:hAnsi="Crimson Pro" w:cs="Crimson Pro"/>
              </w:rPr>
            </w:pPr>
            <w:r w:rsidRPr="00A67378">
              <w:rPr>
                <w:rFonts w:ascii="Crimson Pro" w:eastAsia="Crimson Pro" w:hAnsi="Crimson Pro" w:cs="Crimson Pro"/>
              </w:rPr>
              <w:t xml:space="preserve">Ha kunnskap om </w:t>
            </w:r>
            <w:r w:rsidRPr="00A67378" w:rsidR="74674C67">
              <w:rPr>
                <w:rFonts w:ascii="Crimson Pro" w:eastAsia="Crimson Pro" w:hAnsi="Crimson Pro" w:cs="Crimson Pro"/>
              </w:rPr>
              <w:t xml:space="preserve">sammenheng mellom </w:t>
            </w:r>
            <w:r w:rsidRPr="00A67378" w:rsidR="0EC470F1">
              <w:rPr>
                <w:rFonts w:ascii="Crimson Pro" w:eastAsia="Crimson Pro" w:hAnsi="Crimson Pro" w:cs="Crimson Pro"/>
              </w:rPr>
              <w:t>faktiske og fremtidige ressurser</w:t>
            </w:r>
          </w:p>
          <w:p w:rsidR="00BA4EC6" w:rsidRPr="00A67378" w:rsidP="698098AB" w14:paraId="7FE7FDEA" w14:textId="76BF26D2">
            <w:pPr>
              <w:rPr>
                <w:rFonts w:eastAsia="Crimson Pro" w:cs="Crimson Pro"/>
                <w:b/>
                <w:bCs/>
                <w:sz w:val="22"/>
                <w:szCs w:val="22"/>
              </w:rPr>
            </w:pPr>
            <w:r w:rsidRPr="00A67378">
              <w:rPr>
                <w:rFonts w:eastAsia="Crimson Pro" w:cs="Crimson Pro"/>
                <w:b/>
                <w:bCs/>
                <w:sz w:val="22"/>
                <w:szCs w:val="22"/>
              </w:rPr>
              <w:t>Ferdighetsmål</w:t>
            </w:r>
          </w:p>
          <w:p w:rsidR="0020140A" w:rsidRPr="001A4E19" w:rsidP="008F709A" w14:paraId="6A5FD4BE" w14:textId="65EBA4F5">
            <w:pPr>
              <w:pStyle w:val="ListParagraph"/>
              <w:numPr>
                <w:ilvl w:val="0"/>
                <w:numId w:val="57"/>
              </w:numPr>
              <w:rPr>
                <w:rFonts w:ascii="Crimson Pro" w:eastAsia="Crimson Pro" w:hAnsi="Crimson Pro" w:cs="Crimson Pro"/>
              </w:rPr>
            </w:pPr>
            <w:r w:rsidRPr="00A67378">
              <w:rPr>
                <w:rFonts w:ascii="Crimson Pro" w:eastAsia="Crimson Pro" w:hAnsi="Crimson Pro" w:cs="Crimson Pro"/>
              </w:rPr>
              <w:t xml:space="preserve">Kunne gjøre rede for forskjell mellom faktiske og fremtidige </w:t>
            </w:r>
            <w:r w:rsidRPr="00A67378" w:rsidR="0824FDB8">
              <w:rPr>
                <w:rFonts w:ascii="Crimson Pro" w:eastAsia="Crimson Pro" w:hAnsi="Crimson Pro" w:cs="Crimson Pro"/>
              </w:rPr>
              <w:t>ressurser</w:t>
            </w:r>
          </w:p>
          <w:p w:rsidR="00BA4EC6" w:rsidRPr="00A67378" w:rsidP="698098AB" w14:paraId="4A4E151B" w14:textId="0AFECF54">
            <w:pPr>
              <w:rPr>
                <w:rFonts w:eastAsia="Crimson Pro" w:cs="Crimson Pro"/>
                <w:b/>
                <w:bCs/>
                <w:sz w:val="22"/>
                <w:szCs w:val="22"/>
              </w:rPr>
            </w:pPr>
            <w:r w:rsidRPr="00A67378">
              <w:rPr>
                <w:rFonts w:eastAsia="Crimson Pro" w:cs="Crimson Pro"/>
                <w:b/>
                <w:bCs/>
                <w:sz w:val="22"/>
                <w:szCs w:val="22"/>
              </w:rPr>
              <w:t>Generell og grunnleggende kompetanse</w:t>
            </w:r>
          </w:p>
          <w:p w:rsidR="00D324C4" w:rsidRPr="001A4E19" w:rsidP="008F709A" w14:paraId="75B498E2" w14:textId="6173EAD6">
            <w:pPr>
              <w:pStyle w:val="ListParagraph"/>
              <w:widowControl w:val="0"/>
              <w:numPr>
                <w:ilvl w:val="0"/>
                <w:numId w:val="58"/>
              </w:numPr>
              <w:autoSpaceDE w:val="0"/>
              <w:autoSpaceDN w:val="0"/>
              <w:rPr>
                <w:rFonts w:ascii="Crimson Pro" w:eastAsia="Crimson Pro" w:hAnsi="Crimson Pro" w:cs="Crimson Pro"/>
              </w:rPr>
            </w:pPr>
            <w:r w:rsidRPr="00A67378">
              <w:rPr>
                <w:rFonts w:ascii="Crimson Pro" w:eastAsia="Crimson Pro" w:hAnsi="Crimson Pro" w:cs="Crimson Pro"/>
              </w:rPr>
              <w:t>Kunne skille mellom og diskutere temaet med kolleger</w:t>
            </w:r>
          </w:p>
        </w:tc>
      </w:tr>
    </w:tbl>
    <w:p w:rsidR="00F91769" w:rsidRPr="008D042F" w:rsidP="004F159F" w14:paraId="4E7C6527" w14:textId="77777777">
      <w:pPr>
        <w:pStyle w:val="Heading3"/>
      </w:pPr>
      <w:bookmarkStart w:id="164" w:name="_Toc256000051"/>
      <w:r w:rsidRPr="00862426">
        <w:t>F</w:t>
      </w:r>
      <w:r>
        <w:t>ORDYPNING ANLEGGSTEKNIKK – PROSJEKTLEDELSE</w:t>
      </w:r>
      <w:bookmarkEnd w:id="164"/>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1"/>
        <w:gridCol w:w="4530"/>
      </w:tblGrid>
      <w:tr w14:paraId="13357B4B" w14:textId="77777777" w:rsidTr="002D67DC">
        <w:tblPrEx>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rPr>
        <w:tc>
          <w:tcPr>
            <w:tcW w:w="5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769" w:rsidRPr="008D042F" w:rsidP="001C052F" w14:paraId="154165DB" w14:textId="77777777">
            <w:pPr>
              <w:rPr>
                <w:rFonts w:eastAsia="Calibri"/>
                <w:b/>
                <w:bCs/>
                <w:sz w:val="22"/>
                <w:szCs w:val="22"/>
                <w:lang w:eastAsia="en-US"/>
              </w:rPr>
            </w:pPr>
            <w:bookmarkStart w:id="165" w:name="_Hlk168494910"/>
            <w:r w:rsidRPr="436A2150">
              <w:rPr>
                <w:rFonts w:eastAsia="Calibri"/>
                <w:b/>
                <w:bCs/>
                <w:sz w:val="22"/>
                <w:szCs w:val="22"/>
              </w:rPr>
              <w:t>Emne 98TB80J</w:t>
            </w:r>
          </w:p>
        </w:tc>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769" w:rsidRPr="008D042F" w:rsidP="001C052F" w14:paraId="08ED507D" w14:textId="77777777">
            <w:pPr>
              <w:rPr>
                <w:rFonts w:eastAsia="Calibri"/>
                <w:b/>
                <w:bCs/>
                <w:sz w:val="22"/>
                <w:szCs w:val="22"/>
                <w:lang w:eastAsia="en-US"/>
              </w:rPr>
            </w:pPr>
            <w:r w:rsidRPr="008D042F">
              <w:rPr>
                <w:rFonts w:eastAsia="Calibri"/>
                <w:b/>
                <w:bCs/>
                <w:sz w:val="22"/>
                <w:szCs w:val="22"/>
                <w:lang w:eastAsia="en-US"/>
              </w:rPr>
              <w:t>Te</w:t>
            </w:r>
            <w:r w:rsidRPr="008D042F">
              <w:rPr>
                <w:rFonts w:eastAsia="Calibri"/>
                <w:b/>
                <w:bCs/>
                <w:sz w:val="22"/>
                <w:szCs w:val="22"/>
                <w:shd w:val="clear" w:color="auto" w:fill="D6E3BC"/>
                <w:lang w:eastAsia="en-US"/>
              </w:rPr>
              <w:t>ma</w:t>
            </w:r>
          </w:p>
        </w:tc>
      </w:tr>
      <w:tr w14:paraId="2CC5D950" w14:textId="77777777" w:rsidTr="001C052F">
        <w:tblPrEx>
          <w:tblW w:w="9781" w:type="dxa"/>
          <w:tblLayout w:type="fixed"/>
          <w:tblLook w:val="04A0"/>
        </w:tblPrEx>
        <w:tc>
          <w:tcPr>
            <w:tcW w:w="5251" w:type="dxa"/>
            <w:tcBorders>
              <w:top w:val="single" w:sz="4" w:space="0" w:color="auto"/>
              <w:left w:val="single" w:sz="4" w:space="0" w:color="auto"/>
              <w:bottom w:val="single" w:sz="4" w:space="0" w:color="auto"/>
              <w:right w:val="single" w:sz="4" w:space="0" w:color="auto"/>
            </w:tcBorders>
            <w:shd w:val="clear" w:color="auto" w:fill="auto"/>
          </w:tcPr>
          <w:p w:rsidR="00F91769" w:rsidRPr="008D042F" w:rsidP="001C052F" w14:paraId="05C7A259" w14:textId="77777777">
            <w:pPr>
              <w:rPr>
                <w:rFonts w:eastAsia="Calibri"/>
                <w:sz w:val="22"/>
                <w:szCs w:val="22"/>
                <w:lang w:eastAsia="en-US"/>
              </w:rPr>
            </w:pPr>
            <w:r w:rsidRPr="436A2150">
              <w:rPr>
                <w:rFonts w:eastAsia="Calibri"/>
                <w:b/>
                <w:bCs/>
                <w:sz w:val="22"/>
                <w:szCs w:val="22"/>
              </w:rPr>
              <w:t>Prosjektledelse</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F91769" w:rsidP="001C052F" w14:paraId="56ABE95A" w14:textId="77777777">
            <w:pPr>
              <w:rPr>
                <w:rFonts w:eastAsia="Calibri"/>
                <w:sz w:val="22"/>
                <w:szCs w:val="22"/>
                <w:lang w:eastAsia="en-US"/>
              </w:rPr>
            </w:pPr>
            <w:r w:rsidRPr="436A2150">
              <w:rPr>
                <w:rFonts w:eastAsia="Calibri"/>
                <w:sz w:val="22"/>
                <w:szCs w:val="22"/>
              </w:rPr>
              <w:t>Byggesak</w:t>
            </w:r>
            <w:r>
              <w:rPr>
                <w:rFonts w:eastAsia="Calibri"/>
                <w:sz w:val="22"/>
                <w:szCs w:val="22"/>
              </w:rPr>
              <w:t>,</w:t>
            </w:r>
            <w:r w:rsidRPr="436A2150">
              <w:rPr>
                <w:rFonts w:eastAsia="Calibri"/>
                <w:sz w:val="22"/>
                <w:szCs w:val="22"/>
              </w:rPr>
              <w:t xml:space="preserve"> kontrakter</w:t>
            </w:r>
            <w:r>
              <w:rPr>
                <w:rFonts w:eastAsia="Calibri"/>
                <w:sz w:val="22"/>
                <w:szCs w:val="22"/>
              </w:rPr>
              <w:t xml:space="preserve"> og anbudsgrunnlag</w:t>
            </w:r>
          </w:p>
          <w:p w:rsidR="00F91769" w:rsidRPr="008D042F" w:rsidP="001C052F" w14:paraId="1C24044E" w14:textId="77777777">
            <w:pPr>
              <w:rPr>
                <w:rFonts w:eastAsia="Calibri"/>
                <w:sz w:val="22"/>
                <w:szCs w:val="22"/>
                <w:lang w:eastAsia="en-US"/>
              </w:rPr>
            </w:pPr>
            <w:r w:rsidRPr="436A2150">
              <w:rPr>
                <w:rFonts w:eastAsia="Calibri"/>
                <w:sz w:val="22"/>
                <w:szCs w:val="22"/>
              </w:rPr>
              <w:t>Kalkulasjon</w:t>
            </w:r>
          </w:p>
        </w:tc>
      </w:tr>
      <w:tr w14:paraId="3F2FD500"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00DF2D23" w:rsidP="001C052F" w14:paraId="3D2E95A6" w14:textId="77777777">
            <w:pPr>
              <w:rPr>
                <w:rFonts w:eastAsia="Calibri"/>
                <w:b/>
                <w:bCs/>
                <w:lang w:eastAsia="en-US"/>
              </w:rPr>
            </w:pPr>
            <w:r>
              <w:rPr>
                <w:rFonts w:eastAsia="Calibri"/>
                <w:b/>
                <w:bCs/>
                <w:sz w:val="22"/>
                <w:szCs w:val="22"/>
              </w:rPr>
              <w:t>O</w:t>
            </w:r>
            <w:r w:rsidRPr="436A2150">
              <w:rPr>
                <w:rFonts w:eastAsia="Calibri"/>
                <w:b/>
                <w:bCs/>
                <w:sz w:val="22"/>
                <w:szCs w:val="22"/>
              </w:rPr>
              <w:t>mfang</w:t>
            </w:r>
          </w:p>
        </w:tc>
      </w:tr>
      <w:tr w14:paraId="28FD93EF"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91769" w:rsidP="001C052F" w14:paraId="290B36B8" w14:textId="77777777">
            <w:pPr>
              <w:rPr>
                <w:rFonts w:eastAsia="Calibri"/>
                <w:b/>
                <w:bCs/>
                <w:sz w:val="22"/>
                <w:szCs w:val="22"/>
              </w:rPr>
            </w:pPr>
            <w:r w:rsidRPr="4589CC3E">
              <w:rPr>
                <w:rFonts w:eastAsia="Calibri"/>
                <w:sz w:val="22"/>
                <w:szCs w:val="22"/>
              </w:rPr>
              <w:t xml:space="preserve">Emnet undervises over </w:t>
            </w:r>
            <w:r>
              <w:rPr>
                <w:rFonts w:eastAsia="Calibri"/>
                <w:sz w:val="22"/>
                <w:szCs w:val="22"/>
              </w:rPr>
              <w:t>to</w:t>
            </w:r>
            <w:r w:rsidRPr="4589CC3E">
              <w:rPr>
                <w:rFonts w:eastAsia="Calibri"/>
                <w:sz w:val="22"/>
                <w:szCs w:val="22"/>
              </w:rPr>
              <w:t xml:space="preserve"> semester i tredje studieår</w:t>
            </w:r>
            <w:r>
              <w:br/>
            </w:r>
          </w:p>
          <w:p w:rsidR="00F91769" w:rsidRPr="008D042F" w:rsidP="001C052F" w14:paraId="2E3F02E4" w14:textId="77777777">
            <w:pPr>
              <w:tabs>
                <w:tab w:val="left" w:pos="709"/>
                <w:tab w:val="left" w:pos="1418"/>
                <w:tab w:val="left" w:pos="2127"/>
                <w:tab w:val="left" w:pos="2836"/>
                <w:tab w:val="left" w:pos="3545"/>
                <w:tab w:val="left" w:pos="4254"/>
                <w:tab w:val="left" w:pos="4963"/>
                <w:tab w:val="left" w:pos="8407"/>
              </w:tabs>
              <w:rPr>
                <w:rFonts w:eastAsia="Calibri"/>
                <w:sz w:val="22"/>
                <w:szCs w:val="22"/>
                <w:lang w:eastAsia="en-US"/>
              </w:rPr>
            </w:pPr>
            <w:r w:rsidRPr="4589CC3E">
              <w:rPr>
                <w:rFonts w:eastAsia="Calibri"/>
                <w:sz w:val="22"/>
                <w:szCs w:val="22"/>
              </w:rPr>
              <w:t>Byggesak</w:t>
            </w:r>
            <w:r>
              <w:rPr>
                <w:rFonts w:eastAsia="Calibri"/>
                <w:sz w:val="22"/>
                <w:szCs w:val="22"/>
              </w:rPr>
              <w:t xml:space="preserve">, </w:t>
            </w:r>
            <w:r w:rsidRPr="4589CC3E">
              <w:rPr>
                <w:rFonts w:eastAsia="Calibri"/>
                <w:sz w:val="22"/>
                <w:szCs w:val="22"/>
              </w:rPr>
              <w:t>kontrakter</w:t>
            </w:r>
            <w:r>
              <w:rPr>
                <w:rFonts w:eastAsia="Calibri"/>
                <w:sz w:val="22"/>
                <w:szCs w:val="22"/>
              </w:rPr>
              <w:t xml:space="preserve"> og </w:t>
            </w:r>
            <w:r>
              <w:rPr>
                <w:rFonts w:eastAsia="Calibri"/>
                <w:sz w:val="22"/>
                <w:szCs w:val="22"/>
              </w:rPr>
              <w:t xml:space="preserve">anbudsgrunnlag </w:t>
            </w:r>
            <w:r w:rsidRPr="4589CC3E">
              <w:rPr>
                <w:rFonts w:eastAsia="Calibri"/>
                <w:sz w:val="22"/>
                <w:szCs w:val="22"/>
              </w:rPr>
              <w:t>:</w:t>
            </w:r>
            <w:r>
              <w:rPr>
                <w:rFonts w:eastAsia="Calibri"/>
                <w:sz w:val="22"/>
                <w:szCs w:val="22"/>
              </w:rPr>
              <w:tab/>
              <w:t>5</w:t>
            </w:r>
            <w:r w:rsidRPr="4589CC3E">
              <w:rPr>
                <w:rFonts w:eastAsia="Calibri"/>
                <w:sz w:val="22"/>
                <w:szCs w:val="22"/>
              </w:rPr>
              <w:t xml:space="preserve"> studiepoeng</w:t>
            </w:r>
            <w:r>
              <w:rPr>
                <w:rFonts w:eastAsia="Calibri"/>
                <w:sz w:val="22"/>
                <w:szCs w:val="22"/>
              </w:rPr>
              <w:tab/>
            </w:r>
          </w:p>
          <w:p w:rsidR="00F91769" w:rsidRPr="008D042F" w:rsidP="001C052F" w14:paraId="425EBAB2" w14:textId="77777777">
            <w:pPr>
              <w:rPr>
                <w:rFonts w:eastAsia="Calibri"/>
                <w:b/>
                <w:bCs/>
                <w:sz w:val="22"/>
                <w:szCs w:val="22"/>
                <w:lang w:val="en-US" w:eastAsia="en-US"/>
              </w:rPr>
            </w:pPr>
            <w:r w:rsidRPr="4589CC3E">
              <w:rPr>
                <w:rFonts w:eastAsia="Calibri"/>
                <w:sz w:val="22"/>
                <w:szCs w:val="22"/>
              </w:rPr>
              <w:t>Kalkulasj</w:t>
            </w:r>
            <w:r>
              <w:rPr>
                <w:rFonts w:eastAsia="Calibri"/>
                <w:sz w:val="22"/>
                <w:szCs w:val="22"/>
              </w:rPr>
              <w:t xml:space="preserve">on: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sidRPr="4589CC3E">
              <w:rPr>
                <w:rFonts w:eastAsia="Calibri"/>
                <w:sz w:val="22"/>
                <w:szCs w:val="22"/>
              </w:rPr>
              <w:t>7 studiepoeng</w:t>
            </w:r>
          </w:p>
          <w:p w:rsidR="00F91769" w:rsidRPr="00A470E6" w:rsidP="001C052F" w14:paraId="472D1EA6" w14:textId="77777777">
            <w:pPr>
              <w:rPr>
                <w:rFonts w:eastAsia="Calibri"/>
                <w:b/>
                <w:bCs/>
                <w:sz w:val="22"/>
                <w:szCs w:val="22"/>
              </w:rPr>
            </w:pPr>
          </w:p>
        </w:tc>
      </w:tr>
      <w:tr w14:paraId="41F82EBF"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436A2150" w:rsidP="001C052F" w14:paraId="2320F232" w14:textId="77777777">
            <w:pPr>
              <w:rPr>
                <w:rFonts w:eastAsia="Calibri"/>
                <w:b/>
                <w:bCs/>
                <w:sz w:val="22"/>
                <w:szCs w:val="22"/>
              </w:rPr>
            </w:pPr>
            <w:r>
              <w:rPr>
                <w:rFonts w:eastAsia="Calibri"/>
                <w:b/>
                <w:bCs/>
                <w:sz w:val="22"/>
                <w:szCs w:val="22"/>
              </w:rPr>
              <w:t>Vurdering</w:t>
            </w:r>
          </w:p>
        </w:tc>
      </w:tr>
      <w:tr w14:paraId="241023E4"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F91769" w:rsidRPr="000F2A75" w:rsidP="001C052F" w14:paraId="69263345" w14:textId="77777777">
            <w:pPr>
              <w:rPr>
                <w:rFonts w:eastAsia="Crimson Pro" w:cs="Crimson Pro"/>
                <w:sz w:val="22"/>
                <w:szCs w:val="22"/>
              </w:rPr>
            </w:pPr>
            <w:r w:rsidRPr="000F2A75">
              <w:rPr>
                <w:rFonts w:eastAsia="Crimson Pro" w:cs="Crimson Pro"/>
                <w:b/>
                <w:bCs/>
                <w:sz w:val="22"/>
                <w:szCs w:val="22"/>
              </w:rPr>
              <w:t>Obligatoriske arbeidskrav:</w:t>
            </w:r>
            <w:r w:rsidRPr="000F2A75">
              <w:rPr>
                <w:rFonts w:eastAsia="Crimson Pro" w:cs="Crimson Pro"/>
                <w:sz w:val="22"/>
                <w:szCs w:val="22"/>
              </w:rPr>
              <w:t xml:space="preserve"> </w:t>
            </w:r>
          </w:p>
          <w:p w:rsidR="00F91769" w:rsidRPr="000F2A75" w:rsidP="001C052F" w14:paraId="7989CEC1" w14:textId="77777777">
            <w:pPr>
              <w:rPr>
                <w:rFonts w:eastAsia="Crimson Pro" w:cs="Crimson Pro"/>
                <w:sz w:val="22"/>
                <w:szCs w:val="22"/>
              </w:rPr>
            </w:pPr>
            <w:r w:rsidRPr="000F2A75">
              <w:rPr>
                <w:rFonts w:eastAsia="Crimson Pro" w:cs="Crimson Pro"/>
                <w:sz w:val="22"/>
                <w:szCs w:val="22"/>
              </w:rPr>
              <w:t>Tre skriftlige arbeidskrav vurdert godkjent / Ikke godkjent.</w:t>
            </w:r>
            <w:r w:rsidRPr="000F2A75">
              <w:rPr>
                <w:rFonts w:eastAsia="Crimson Pro" w:cs="Crimson Pro"/>
                <w:sz w:val="22"/>
                <w:szCs w:val="22"/>
              </w:rPr>
              <w:br/>
              <w:t>Ett av disse er skriftlig rapport etter obligatorisk kurs i kalkulasjon.</w:t>
            </w:r>
          </w:p>
          <w:p w:rsidR="00F91769" w:rsidRPr="000F2A75" w:rsidP="001C052F" w14:paraId="36CDC982" w14:textId="77777777">
            <w:pPr>
              <w:rPr>
                <w:rFonts w:eastAsia="Crimson Pro" w:cs="Crimson Pro"/>
                <w:sz w:val="22"/>
                <w:szCs w:val="22"/>
              </w:rPr>
            </w:pPr>
          </w:p>
          <w:p w:rsidR="00F91769" w:rsidRPr="000F2A75" w:rsidP="001C052F" w14:paraId="0FB862C3" w14:textId="77777777">
            <w:pPr>
              <w:rPr>
                <w:rFonts w:eastAsia="Crimson Pro" w:cs="Crimson Pro"/>
                <w:sz w:val="22"/>
                <w:szCs w:val="22"/>
              </w:rPr>
            </w:pPr>
            <w:r w:rsidRPr="000F2A75">
              <w:rPr>
                <w:rFonts w:eastAsia="Crimson Pro" w:cs="Crimson Pro"/>
                <w:b/>
                <w:bCs/>
                <w:sz w:val="22"/>
                <w:szCs w:val="22"/>
              </w:rPr>
              <w:t>Eksamen:</w:t>
            </w:r>
            <w:r w:rsidRPr="000F2A75">
              <w:rPr>
                <w:rFonts w:eastAsia="Crimson Pro" w:cs="Crimson Pro"/>
                <w:sz w:val="22"/>
                <w:szCs w:val="22"/>
              </w:rPr>
              <w:t xml:space="preserve"> </w:t>
            </w:r>
          </w:p>
          <w:p w:rsidR="00F91769" w:rsidRPr="000F2A75" w:rsidP="001C052F" w14:paraId="2FB180D9" w14:textId="77777777">
            <w:pPr>
              <w:rPr>
                <w:rFonts w:eastAsia="Crimson Pro" w:cs="Crimson Pro"/>
                <w:sz w:val="22"/>
                <w:szCs w:val="22"/>
              </w:rPr>
            </w:pPr>
            <w:r w:rsidRPr="000F2A75">
              <w:rPr>
                <w:rFonts w:eastAsia="Crimson Pro" w:cs="Crimson Pro"/>
                <w:sz w:val="22"/>
                <w:szCs w:val="22"/>
              </w:rPr>
              <w:t xml:space="preserve">Skriftlig eksamen på studiestedet, varighet 3 timer. </w:t>
            </w:r>
          </w:p>
          <w:p w:rsidR="00F91769" w:rsidRPr="000F2A75" w:rsidP="001C052F" w14:paraId="47A8CC8A" w14:textId="77777777">
            <w:pPr>
              <w:widowControl w:val="0"/>
              <w:autoSpaceDE w:val="0"/>
              <w:autoSpaceDN w:val="0"/>
              <w:rPr>
                <w:rFonts w:eastAsia="Calibri"/>
                <w:spacing w:val="-1"/>
                <w:sz w:val="22"/>
                <w:szCs w:val="22"/>
                <w:lang w:eastAsia="en-US"/>
              </w:rPr>
            </w:pPr>
            <w:r w:rsidRPr="000F2A75">
              <w:rPr>
                <w:rFonts w:eastAsia="Calibri"/>
                <w:spacing w:val="-1"/>
                <w:sz w:val="22"/>
                <w:szCs w:val="22"/>
                <w:lang w:eastAsia="en-US"/>
              </w:rPr>
              <w:t>Eksamensoppgaver og vurderingskriterier godkjennes av ekstern sensor.</w:t>
            </w:r>
          </w:p>
          <w:p w:rsidR="00F91769" w:rsidRPr="000F2A75" w:rsidP="001C052F" w14:paraId="31BB9D74" w14:textId="77777777">
            <w:pPr>
              <w:rPr>
                <w:rFonts w:eastAsia="Crimson Pro" w:cs="Crimson Pro"/>
                <w:sz w:val="22"/>
                <w:szCs w:val="22"/>
              </w:rPr>
            </w:pPr>
            <w:r w:rsidRPr="000F2A75">
              <w:rPr>
                <w:rFonts w:eastAsia="Crimson Pro" w:cs="Crimson Pro"/>
                <w:b/>
                <w:bCs/>
                <w:sz w:val="22"/>
                <w:szCs w:val="22"/>
              </w:rPr>
              <w:t>Vurderingsform</w:t>
            </w:r>
            <w:r w:rsidRPr="000F2A75">
              <w:rPr>
                <w:rFonts w:eastAsia="Crimson Pro" w:cs="Crimson Pro"/>
                <w:sz w:val="22"/>
                <w:szCs w:val="22"/>
              </w:rPr>
              <w:t xml:space="preserve">; Eksamenskarakter A-F til vitnemål. </w:t>
            </w:r>
          </w:p>
          <w:p w:rsidR="00F91769" w:rsidRPr="000F2A75" w:rsidP="001C052F" w14:paraId="05944462" w14:textId="77777777">
            <w:pPr>
              <w:rPr>
                <w:rFonts w:eastAsia="Calibri"/>
                <w:b/>
                <w:bCs/>
                <w:sz w:val="22"/>
                <w:szCs w:val="22"/>
              </w:rPr>
            </w:pPr>
          </w:p>
        </w:tc>
      </w:tr>
      <w:tr w14:paraId="4C752AE1"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000F2A75" w:rsidP="001C052F" w14:paraId="1A3DB5D3" w14:textId="77777777">
            <w:pPr>
              <w:rPr>
                <w:rFonts w:eastAsia="Calibri"/>
                <w:b/>
                <w:bCs/>
                <w:sz w:val="22"/>
                <w:szCs w:val="22"/>
                <w:lang w:eastAsia="en-US"/>
              </w:rPr>
            </w:pPr>
            <w:r w:rsidRPr="000F2A75">
              <w:rPr>
                <w:rFonts w:eastAsia="Calibri"/>
                <w:b/>
                <w:bCs/>
                <w:sz w:val="22"/>
                <w:szCs w:val="22"/>
              </w:rPr>
              <w:t>Gjennomføring</w:t>
            </w:r>
          </w:p>
        </w:tc>
      </w:tr>
      <w:tr w14:paraId="56FDAD51"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91769" w:rsidRPr="000F2A75" w:rsidP="008F709A" w14:paraId="45FAE1AA" w14:textId="77777777">
            <w:pPr>
              <w:pStyle w:val="ListParagraph"/>
              <w:numPr>
                <w:ilvl w:val="0"/>
                <w:numId w:val="101"/>
              </w:numPr>
              <w:rPr>
                <w:rFonts w:ascii="Crimson Pro" w:hAnsi="Crimson Pro"/>
              </w:rPr>
            </w:pPr>
            <w:r w:rsidRPr="000F2A75">
              <w:rPr>
                <w:rFonts w:ascii="Crimson Pro" w:hAnsi="Crimson Pro"/>
              </w:rPr>
              <w:t>Forelesninger og nettstøttet undervisning og veiledning.</w:t>
            </w:r>
          </w:p>
          <w:p w:rsidR="00F91769" w:rsidRPr="000F2A75" w:rsidP="001C052F" w14:paraId="44B00E20" w14:textId="77777777">
            <w:pPr>
              <w:pStyle w:val="ListParagraph"/>
              <w:widowControl w:val="0"/>
              <w:numPr>
                <w:ilvl w:val="0"/>
                <w:numId w:val="7"/>
              </w:numPr>
              <w:autoSpaceDE w:val="0"/>
              <w:autoSpaceDN w:val="0"/>
              <w:spacing w:after="0" w:line="240" w:lineRule="auto"/>
              <w:rPr>
                <w:rFonts w:ascii="Crimson Pro" w:hAnsi="Crimson Pro"/>
                <w:sz w:val="20"/>
                <w:szCs w:val="20"/>
              </w:rPr>
            </w:pPr>
            <w:r w:rsidRPr="000F2A75">
              <w:rPr>
                <w:rFonts w:ascii="Crimson Pro" w:hAnsi="Crimson Pro"/>
              </w:rPr>
              <w:t xml:space="preserve">Gruppearbeid og øvingsoppgaver på og mellom samlinger. </w:t>
            </w:r>
          </w:p>
          <w:p w:rsidR="00F91769" w:rsidRPr="000F2A75" w:rsidP="001C052F" w14:paraId="311AB386" w14:textId="77777777">
            <w:pPr>
              <w:pStyle w:val="ListParagraph"/>
              <w:widowControl w:val="0"/>
              <w:numPr>
                <w:ilvl w:val="0"/>
                <w:numId w:val="7"/>
              </w:numPr>
              <w:autoSpaceDE w:val="0"/>
              <w:autoSpaceDN w:val="0"/>
              <w:spacing w:after="0" w:line="240" w:lineRule="auto"/>
              <w:rPr>
                <w:rFonts w:ascii="Crimson Pro" w:hAnsi="Crimson Pro"/>
                <w:sz w:val="20"/>
                <w:szCs w:val="20"/>
              </w:rPr>
            </w:pPr>
            <w:r w:rsidRPr="000F2A75">
              <w:rPr>
                <w:rFonts w:ascii="Crimson Pro" w:hAnsi="Crimson Pro"/>
              </w:rPr>
              <w:t>Arbeidskrav</w:t>
            </w:r>
          </w:p>
          <w:p w:rsidR="00F91769" w:rsidRPr="000F2A75" w:rsidP="001C052F" w14:paraId="6865E39C" w14:textId="77777777">
            <w:pPr>
              <w:pStyle w:val="ListParagraph"/>
              <w:widowControl w:val="0"/>
              <w:numPr>
                <w:ilvl w:val="1"/>
                <w:numId w:val="7"/>
              </w:numPr>
              <w:autoSpaceDE w:val="0"/>
              <w:autoSpaceDN w:val="0"/>
              <w:spacing w:after="0" w:line="240" w:lineRule="auto"/>
              <w:rPr>
                <w:rFonts w:ascii="Crimson Pro" w:hAnsi="Crimson Pro"/>
              </w:rPr>
            </w:pPr>
            <w:r w:rsidRPr="000F2A75">
              <w:rPr>
                <w:rFonts w:ascii="Crimson Pro" w:hAnsi="Crimson Pro"/>
              </w:rPr>
              <w:t>Skriftlige arbeidskrav</w:t>
            </w:r>
          </w:p>
          <w:p w:rsidR="00F91769" w:rsidRPr="000F2A75" w:rsidP="001C052F" w14:paraId="27D9BFE6" w14:textId="77777777">
            <w:pPr>
              <w:pStyle w:val="ListParagraph"/>
              <w:numPr>
                <w:ilvl w:val="1"/>
                <w:numId w:val="7"/>
              </w:numPr>
              <w:spacing w:after="0" w:line="240" w:lineRule="auto"/>
              <w:rPr>
                <w:rFonts w:ascii="Crimson Pro" w:hAnsi="Crimson Pro" w:cs="Calibri"/>
              </w:rPr>
            </w:pPr>
            <w:r w:rsidRPr="000F2A75">
              <w:rPr>
                <w:rFonts w:ascii="Crimson Pro" w:hAnsi="Crimson Pro"/>
              </w:rPr>
              <w:t>Muntlige presentasjoner</w:t>
            </w:r>
            <w:r w:rsidRPr="000F2A75">
              <w:rPr>
                <w:rFonts w:ascii="Crimson Pro" w:hAnsi="Crimson Pro" w:cs="Calibri"/>
              </w:rPr>
              <w:t xml:space="preserve"> </w:t>
            </w:r>
          </w:p>
          <w:p w:rsidR="00F91769" w:rsidRPr="000F2A75" w:rsidP="001C052F" w14:paraId="67A3A76E" w14:textId="77777777">
            <w:pPr>
              <w:pStyle w:val="ListParagraph"/>
              <w:numPr>
                <w:ilvl w:val="1"/>
                <w:numId w:val="7"/>
              </w:numPr>
              <w:spacing w:after="0" w:line="240" w:lineRule="auto"/>
              <w:rPr>
                <w:rFonts w:ascii="Crimson Pro" w:hAnsi="Crimson Pro" w:cs="Calibri"/>
              </w:rPr>
            </w:pPr>
            <w:r w:rsidRPr="000F2A75">
              <w:rPr>
                <w:rFonts w:ascii="Crimson Pro" w:hAnsi="Crimson Pro" w:cs="Calibri"/>
              </w:rPr>
              <w:t>Praktisk arbeid i kalkulasjonsprogram</w:t>
            </w:r>
          </w:p>
          <w:p w:rsidR="00F91769" w:rsidRPr="000F2A75" w:rsidP="001C052F" w14:paraId="0C5B0EBD" w14:textId="77777777">
            <w:pPr>
              <w:pStyle w:val="ListParagraph"/>
              <w:widowControl w:val="0"/>
              <w:numPr>
                <w:ilvl w:val="0"/>
                <w:numId w:val="7"/>
              </w:numPr>
              <w:autoSpaceDE w:val="0"/>
              <w:autoSpaceDN w:val="0"/>
              <w:spacing w:after="0" w:line="240" w:lineRule="auto"/>
              <w:rPr>
                <w:rFonts w:ascii="Crimson Pro" w:hAnsi="Crimson Pro"/>
              </w:rPr>
            </w:pPr>
            <w:r w:rsidRPr="000F2A75">
              <w:rPr>
                <w:rFonts w:ascii="Crimson Pro" w:hAnsi="Crimson Pro"/>
              </w:rPr>
              <w:t>Befaringer og/eller møte med bransjefeltet</w:t>
            </w:r>
          </w:p>
          <w:p w:rsidR="00F91769" w:rsidRPr="000F2A75" w:rsidP="001C052F" w14:paraId="1C513218" w14:textId="77777777">
            <w:pPr>
              <w:pStyle w:val="ListParagraph"/>
              <w:numPr>
                <w:ilvl w:val="0"/>
                <w:numId w:val="7"/>
              </w:numPr>
              <w:spacing w:after="0" w:line="240" w:lineRule="auto"/>
              <w:rPr>
                <w:rFonts w:ascii="Crimson Pro" w:hAnsi="Crimson Pro"/>
              </w:rPr>
            </w:pPr>
            <w:r w:rsidRPr="000F2A75">
              <w:rPr>
                <w:rFonts w:ascii="Crimson Pro" w:hAnsi="Crimson Pro"/>
              </w:rPr>
              <w:t>Selvstudie</w:t>
            </w:r>
          </w:p>
          <w:p w:rsidR="00F91769" w:rsidRPr="000F2A75" w:rsidP="001C052F" w14:paraId="71FB767E" w14:textId="77777777"/>
        </w:tc>
      </w:tr>
      <w:tr w14:paraId="54DA9B21"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00122C7D" w:rsidP="001C052F" w14:paraId="5CEEEBD8" w14:textId="77777777">
            <w:pPr>
              <w:rPr>
                <w:rFonts w:eastAsia="Calibri"/>
                <w:b/>
                <w:bCs/>
                <w:sz w:val="22"/>
                <w:szCs w:val="22"/>
              </w:rPr>
            </w:pPr>
            <w:r>
              <w:rPr>
                <w:rFonts w:eastAsia="Calibri"/>
                <w:b/>
                <w:bCs/>
                <w:sz w:val="22"/>
                <w:szCs w:val="22"/>
              </w:rPr>
              <w:t>Læringsutbytte</w:t>
            </w:r>
          </w:p>
        </w:tc>
      </w:tr>
      <w:tr w14:paraId="54C097C4"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91769" w:rsidP="001C052F" w14:paraId="617E1CC6" w14:textId="77777777">
            <w:pPr>
              <w:rPr>
                <w:b/>
                <w:bCs/>
              </w:rPr>
            </w:pPr>
            <w:r w:rsidRPr="4589CC3E">
              <w:rPr>
                <w:b/>
                <w:bCs/>
              </w:rPr>
              <w:t>Kunnskapsmål</w:t>
            </w:r>
          </w:p>
          <w:p w:rsidR="00F91769" w:rsidP="008F709A" w14:paraId="3E22C553"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Plan og bygningslov med tilhørende forskrifter.</w:t>
            </w:r>
          </w:p>
          <w:p w:rsidR="00F91769" w:rsidP="008F709A" w14:paraId="56F8E27C"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Byggesak og søknadsprosesser for anleggsprosjekt</w:t>
            </w:r>
          </w:p>
          <w:p w:rsidR="00F91769" w:rsidP="008F709A" w14:paraId="25158704"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Tiltaksklasser og ansvarsrett</w:t>
            </w:r>
          </w:p>
          <w:p w:rsidR="00F91769" w:rsidP="008F709A" w14:paraId="45E9615F"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Anbud / tilbud – entrepriseformer.</w:t>
            </w:r>
          </w:p>
          <w:p w:rsidR="00F91769" w:rsidP="008F709A" w14:paraId="254946D7"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Offentlig anskaffelse.</w:t>
            </w:r>
          </w:p>
          <w:p w:rsidR="00F91769" w:rsidP="008F709A" w14:paraId="072F6AF8"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NS3451 Bygningsdelstabell.</w:t>
            </w:r>
          </w:p>
          <w:p w:rsidR="00F91769" w:rsidRPr="00DE6A4E" w:rsidP="008F709A" w14:paraId="41275CCC"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 xml:space="preserve">NS3420 Beskrivelsestekster. </w:t>
            </w:r>
          </w:p>
          <w:p w:rsidR="00F91769" w:rsidP="008F709A" w14:paraId="1E1FDA80" w14:textId="77777777">
            <w:pPr>
              <w:pStyle w:val="ListParagraph"/>
              <w:numPr>
                <w:ilvl w:val="0"/>
                <w:numId w:val="102"/>
              </w:numPr>
              <w:rPr>
                <w:rFonts w:ascii="Crimson Pro" w:hAnsi="Crimson Pro"/>
              </w:rPr>
            </w:pPr>
            <w:r w:rsidRPr="00281EC2">
              <w:rPr>
                <w:rFonts w:ascii="Crimson Pro" w:hAnsi="Crimson Pro"/>
              </w:rPr>
              <w:t>Kontraktsformer</w:t>
            </w:r>
            <w:r>
              <w:rPr>
                <w:rFonts w:ascii="Crimson Pro" w:hAnsi="Crimson Pro"/>
              </w:rPr>
              <w:t>,</w:t>
            </w:r>
            <w:r w:rsidRPr="00281EC2">
              <w:rPr>
                <w:rFonts w:ascii="Crimson Pro" w:hAnsi="Crimson Pro"/>
              </w:rPr>
              <w:t xml:space="preserve"> grunnleggende kontrakts prinsipper</w:t>
            </w:r>
            <w:r>
              <w:rPr>
                <w:rFonts w:ascii="Crimson Pro" w:hAnsi="Crimson Pro"/>
              </w:rPr>
              <w:t xml:space="preserve"> og tilbudsbehandling</w:t>
            </w:r>
            <w:r w:rsidRPr="00281EC2">
              <w:rPr>
                <w:rFonts w:ascii="Crimson Pro" w:hAnsi="Crimson Pro"/>
              </w:rPr>
              <w:t>.</w:t>
            </w:r>
          </w:p>
          <w:p w:rsidR="00F91769" w:rsidRPr="00FB19BB" w:rsidP="008F709A" w14:paraId="470E128D"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Opplæring og bruk av kalkulasjon</w:t>
            </w:r>
            <w:r w:rsidRPr="4589CC3E">
              <w:rPr>
                <w:rFonts w:ascii="Crimson Pro Light" w:eastAsia="Crimson Pro Light" w:hAnsi="Crimson Pro Light" w:cs="Crimson Pro Light"/>
              </w:rPr>
              <w:t>sprogra</w:t>
            </w:r>
            <w:r>
              <w:rPr>
                <w:rFonts w:ascii="Crimson Pro Light" w:eastAsia="Crimson Pro Light" w:hAnsi="Crimson Pro Light" w:cs="Crimson Pro Light"/>
              </w:rPr>
              <w:t>m.</w:t>
            </w:r>
          </w:p>
          <w:p w:rsidR="00F91769" w:rsidP="008F709A" w14:paraId="01EA91F4" w14:textId="77777777">
            <w:pPr>
              <w:pStyle w:val="ListParagraph"/>
              <w:numPr>
                <w:ilvl w:val="0"/>
                <w:numId w:val="102"/>
              </w:numPr>
              <w:rPr>
                <w:rFonts w:ascii="Crimson Pro Light" w:eastAsia="Crimson Pro Light" w:hAnsi="Crimson Pro Light" w:cs="Crimson Pro Light"/>
              </w:rPr>
            </w:pPr>
            <w:r w:rsidRPr="4589CC3E">
              <w:rPr>
                <w:rFonts w:ascii="Crimson Pro Light" w:eastAsia="Crimson Pro Light" w:hAnsi="Crimson Pro Light" w:cs="Crimson Pro Light"/>
              </w:rPr>
              <w:t>NS3453 Spesifikasjon av kostnader i byggeprosjek</w:t>
            </w:r>
            <w:r>
              <w:rPr>
                <w:rFonts w:ascii="Crimson Pro Light" w:eastAsia="Crimson Pro Light" w:hAnsi="Crimson Pro Light" w:cs="Crimson Pro Light"/>
              </w:rPr>
              <w:t>t – kostnadselementer.</w:t>
            </w:r>
          </w:p>
          <w:p w:rsidR="00F91769" w:rsidP="008F709A" w14:paraId="1EEDF23E"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Prinsipper innen kalkulasjon – s</w:t>
            </w:r>
            <w:r w:rsidRPr="4589CC3E">
              <w:rPr>
                <w:rFonts w:ascii="Crimson Pro Light" w:eastAsia="Crimson Pro Light" w:hAnsi="Crimson Pro Light" w:cs="Crimson Pro Light"/>
              </w:rPr>
              <w:t>elvkos</w:t>
            </w:r>
            <w:r>
              <w:rPr>
                <w:rFonts w:ascii="Crimson Pro Light" w:eastAsia="Crimson Pro Light" w:hAnsi="Crimson Pro Light" w:cs="Crimson Pro Light"/>
              </w:rPr>
              <w:t xml:space="preserve">t, </w:t>
            </w:r>
            <w:r>
              <w:rPr>
                <w:rFonts w:ascii="Crimson Pro Light" w:eastAsia="Crimson Pro Light" w:hAnsi="Crimson Pro Light" w:cs="Crimson Pro Light"/>
              </w:rPr>
              <w:t>påslag,</w:t>
            </w:r>
            <w:r>
              <w:rPr>
                <w:rFonts w:ascii="Crimson Pro Light" w:eastAsia="Crimson Pro Light" w:hAnsi="Crimson Pro Light" w:cs="Crimson Pro Light"/>
              </w:rPr>
              <w:t xml:space="preserve"> usikkerhetsavsetning.</w:t>
            </w:r>
          </w:p>
          <w:p w:rsidR="00F91769" w:rsidRPr="008E558B" w:rsidP="008F709A" w14:paraId="2972FBA2" w14:textId="77777777">
            <w:pPr>
              <w:pStyle w:val="ListParagraph"/>
              <w:numPr>
                <w:ilvl w:val="0"/>
                <w:numId w:val="102"/>
              </w:numPr>
              <w:rPr>
                <w:rFonts w:ascii="Crimson Pro Light" w:eastAsia="Crimson Pro Light" w:hAnsi="Crimson Pro Light" w:cs="Crimson Pro Light"/>
              </w:rPr>
            </w:pPr>
            <w:r>
              <w:rPr>
                <w:rFonts w:ascii="Crimson Pro Light" w:eastAsia="Crimson Pro Light" w:hAnsi="Crimson Pro Light" w:cs="Crimson Pro Light"/>
              </w:rPr>
              <w:t>Ressurser og kapasiteter</w:t>
            </w:r>
          </w:p>
          <w:p w:rsidR="00F91769" w:rsidP="001C052F" w14:paraId="3B2C4ECB" w14:textId="77777777">
            <w:pPr>
              <w:rPr>
                <w:rFonts w:ascii="Crimson Pro Light" w:eastAsia="Crimson Pro Light" w:hAnsi="Crimson Pro Light" w:cs="Crimson Pro Light"/>
                <w:b/>
                <w:bCs/>
              </w:rPr>
            </w:pPr>
            <w:r w:rsidRPr="4589CC3E">
              <w:rPr>
                <w:rFonts w:ascii="Crimson Pro Light" w:eastAsia="Crimson Pro Light" w:hAnsi="Crimson Pro Light" w:cs="Crimson Pro Light"/>
                <w:b/>
                <w:bCs/>
              </w:rPr>
              <w:t>Ferdighetsmål</w:t>
            </w:r>
          </w:p>
          <w:p w:rsidR="00F91769" w:rsidP="008F709A" w14:paraId="2DD78C87" w14:textId="77777777">
            <w:pPr>
              <w:pStyle w:val="ListParagraph"/>
              <w:numPr>
                <w:ilvl w:val="0"/>
                <w:numId w:val="103"/>
              </w:numPr>
              <w:rPr>
                <w:rFonts w:ascii="Crimson Pro Light" w:eastAsia="Crimson Pro Light" w:hAnsi="Crimson Pro Light" w:cs="Crimson Pro Light"/>
              </w:rPr>
            </w:pPr>
            <w:r>
              <w:rPr>
                <w:rFonts w:ascii="Crimson Pro Light" w:eastAsia="Crimson Pro Light" w:hAnsi="Crimson Pro Light" w:cs="Crimson Pro Light"/>
              </w:rPr>
              <w:t>Gjøre rede for overordnede bestemmelser for byggesak og anskaffelse.</w:t>
            </w:r>
          </w:p>
          <w:p w:rsidR="00F91769" w:rsidP="008F709A" w14:paraId="4136D529" w14:textId="77777777">
            <w:pPr>
              <w:pStyle w:val="ListParagraph"/>
              <w:numPr>
                <w:ilvl w:val="0"/>
                <w:numId w:val="103"/>
              </w:numPr>
              <w:rPr>
                <w:rFonts w:ascii="Crimson Pro Light" w:eastAsia="Crimson Pro Light" w:hAnsi="Crimson Pro Light" w:cs="Crimson Pro Light"/>
              </w:rPr>
            </w:pPr>
            <w:r>
              <w:rPr>
                <w:rFonts w:ascii="Crimson Pro Light" w:eastAsia="Crimson Pro Light" w:hAnsi="Crimson Pro Light" w:cs="Crimson Pro Light"/>
              </w:rPr>
              <w:t>Gjøre rede for de vanligste entreprise og kontraktsformer</w:t>
            </w:r>
          </w:p>
          <w:p w:rsidR="00F91769" w:rsidP="008F709A" w14:paraId="6F9C4F9F" w14:textId="77777777">
            <w:pPr>
              <w:pStyle w:val="ListParagraph"/>
              <w:numPr>
                <w:ilvl w:val="0"/>
                <w:numId w:val="103"/>
              </w:numPr>
              <w:rPr>
                <w:rFonts w:ascii="Crimson Pro Light" w:eastAsia="Crimson Pro Light" w:hAnsi="Crimson Pro Light" w:cs="Crimson Pro Light"/>
              </w:rPr>
            </w:pPr>
            <w:r>
              <w:rPr>
                <w:rFonts w:ascii="Crimson Pro Light" w:eastAsia="Crimson Pro Light" w:hAnsi="Crimson Pro Light" w:cs="Crimson Pro Light"/>
              </w:rPr>
              <w:t xml:space="preserve">Utarbeide korrekt beskrivelsestekster </w:t>
            </w:r>
            <w:r>
              <w:rPr>
                <w:rFonts w:ascii="Crimson Pro Light" w:eastAsia="Crimson Pro Light" w:hAnsi="Crimson Pro Light" w:cs="Crimson Pro Light"/>
              </w:rPr>
              <w:t>iht</w:t>
            </w:r>
            <w:r>
              <w:rPr>
                <w:rFonts w:ascii="Crimson Pro Light" w:eastAsia="Crimson Pro Light" w:hAnsi="Crimson Pro Light" w:cs="Crimson Pro Light"/>
              </w:rPr>
              <w:t xml:space="preserve"> NS3420</w:t>
            </w:r>
          </w:p>
          <w:p w:rsidR="00F91769" w:rsidP="008F709A" w14:paraId="5AA77CC6" w14:textId="77777777">
            <w:pPr>
              <w:pStyle w:val="ListParagraph"/>
              <w:numPr>
                <w:ilvl w:val="0"/>
                <w:numId w:val="103"/>
              </w:numPr>
              <w:rPr>
                <w:rFonts w:ascii="Crimson Pro Light" w:eastAsia="Crimson Pro Light" w:hAnsi="Crimson Pro Light" w:cs="Crimson Pro Light"/>
              </w:rPr>
            </w:pPr>
            <w:r>
              <w:rPr>
                <w:rFonts w:ascii="Crimson Pro Light" w:eastAsia="Crimson Pro Light" w:hAnsi="Crimson Pro Light" w:cs="Crimson Pro Light"/>
              </w:rPr>
              <w:t xml:space="preserve">Grunnleggende kunnskap om </w:t>
            </w:r>
            <w:r>
              <w:rPr>
                <w:rFonts w:ascii="Crimson Pro Light" w:eastAsia="Crimson Pro Light" w:hAnsi="Crimson Pro Light" w:cs="Crimson Pro Light"/>
              </w:rPr>
              <w:t>kontraktsprinsipper</w:t>
            </w:r>
            <w:r>
              <w:rPr>
                <w:rFonts w:ascii="Crimson Pro Light" w:eastAsia="Crimson Pro Light" w:hAnsi="Crimson Pro Light" w:cs="Crimson Pro Light"/>
              </w:rPr>
              <w:t xml:space="preserve"> og jus i anleggskontraktene.</w:t>
            </w:r>
          </w:p>
          <w:p w:rsidR="00F91769" w:rsidRPr="00DD54B8" w:rsidP="008F709A" w14:paraId="666A9510" w14:textId="77777777">
            <w:pPr>
              <w:pStyle w:val="ListParagraph"/>
              <w:numPr>
                <w:ilvl w:val="0"/>
                <w:numId w:val="103"/>
              </w:numPr>
              <w:rPr>
                <w:rFonts w:ascii="Crimson Pro Light" w:eastAsia="Crimson Pro Light" w:hAnsi="Crimson Pro Light" w:cs="Crimson Pro Light"/>
              </w:rPr>
            </w:pPr>
            <w:r w:rsidRPr="4589CC3E">
              <w:rPr>
                <w:rFonts w:ascii="Crimson Pro Light" w:eastAsia="Crimson Pro Light" w:hAnsi="Crimson Pro Light" w:cs="Crimson Pro Light"/>
              </w:rPr>
              <w:t>Kalkulere</w:t>
            </w:r>
            <w:r>
              <w:rPr>
                <w:rFonts w:ascii="Crimson Pro Light" w:eastAsia="Crimson Pro Light" w:hAnsi="Crimson Pro Light" w:cs="Crimson Pro Light"/>
              </w:rPr>
              <w:t xml:space="preserve"> med bruk av programvare.</w:t>
            </w:r>
          </w:p>
          <w:p w:rsidR="00F91769" w:rsidRPr="00615DD3" w:rsidP="001C052F" w14:paraId="21E57E8D" w14:textId="77777777">
            <w:pPr>
              <w:rPr>
                <w:rFonts w:ascii="Crimson Pro Light" w:eastAsia="Crimson Pro Light" w:hAnsi="Crimson Pro Light" w:cs="Crimson Pro Light"/>
                <w:b/>
                <w:bCs/>
              </w:rPr>
            </w:pPr>
            <w:r w:rsidRPr="4589CC3E">
              <w:rPr>
                <w:rFonts w:ascii="Crimson Pro Light" w:eastAsia="Crimson Pro Light" w:hAnsi="Crimson Pro Light" w:cs="Crimson Pro Light"/>
                <w:b/>
                <w:bCs/>
              </w:rPr>
              <w:t>Generell og grunnleggende kompetanse</w:t>
            </w:r>
          </w:p>
          <w:p w:rsidR="00F91769" w:rsidP="008F709A" w14:paraId="7C34A4BC" w14:textId="77777777">
            <w:pPr>
              <w:pStyle w:val="ListParagraph"/>
              <w:numPr>
                <w:ilvl w:val="0"/>
                <w:numId w:val="104"/>
              </w:numPr>
              <w:spacing w:after="0"/>
              <w:rPr>
                <w:rFonts w:ascii="Crimson Pro Light" w:eastAsia="Crimson Pro Light" w:hAnsi="Crimson Pro Light" w:cs="Crimson Pro Light"/>
              </w:rPr>
            </w:pPr>
            <w:r>
              <w:rPr>
                <w:rFonts w:ascii="Crimson Pro Light" w:eastAsia="Crimson Pro Light" w:hAnsi="Crimson Pro Light" w:cs="Crimson Pro Light"/>
              </w:rPr>
              <w:t>Arbeide med byggesak, anbud og kontrakter i anleggsprosjekter.</w:t>
            </w:r>
          </w:p>
          <w:p w:rsidR="00F91769" w:rsidRPr="00D32128" w:rsidP="008F709A" w14:paraId="0AA0C560" w14:textId="77777777">
            <w:pPr>
              <w:pStyle w:val="ListParagraph"/>
              <w:numPr>
                <w:ilvl w:val="0"/>
                <w:numId w:val="104"/>
              </w:numPr>
              <w:spacing w:after="0"/>
              <w:rPr>
                <w:rFonts w:ascii="Crimson Pro Light" w:eastAsia="Crimson Pro Light" w:hAnsi="Crimson Pro Light" w:cs="Crimson Pro Light"/>
              </w:rPr>
            </w:pPr>
            <w:r w:rsidRPr="00D32128">
              <w:rPr>
                <w:rFonts w:ascii="Crimson Pro Light" w:eastAsia="Crimson Pro Light" w:hAnsi="Crimson Pro Light" w:cs="Crimson Pro Light"/>
              </w:rPr>
              <w:t>Arbeide med kalkulasjon med grunnleggende kompetanse om prinsipper.</w:t>
            </w:r>
          </w:p>
        </w:tc>
      </w:tr>
      <w:bookmarkEnd w:id="165"/>
    </w:tbl>
    <w:p w:rsidR="00F91769" w:rsidP="00F91769" w14:paraId="7B8B1443" w14:textId="77777777"/>
    <w:p w:rsidR="00F91769" w:rsidP="004F159F" w14:paraId="21955B48" w14:textId="77777777">
      <w:pPr>
        <w:pStyle w:val="Heading3"/>
      </w:pPr>
      <w:bookmarkStart w:id="166" w:name="_Toc256000052"/>
      <w:r w:rsidRPr="00862426">
        <w:t>F</w:t>
      </w:r>
      <w:r>
        <w:t>ORDYPNING ANLEGGSTEKNIKK - PRODUKSJONSLÆRE</w:t>
      </w:r>
      <w:bookmarkEnd w:id="166"/>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1"/>
        <w:gridCol w:w="4530"/>
      </w:tblGrid>
      <w:tr w14:paraId="02F908AE" w14:textId="77777777" w:rsidTr="002D67DC">
        <w:tblPrEx>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rPr>
        <w:tc>
          <w:tcPr>
            <w:tcW w:w="5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769" w:rsidRPr="008D042F" w:rsidP="001C052F" w14:paraId="79DBA641" w14:textId="77777777">
            <w:pPr>
              <w:rPr>
                <w:rFonts w:eastAsia="Calibri"/>
                <w:b/>
                <w:bCs/>
                <w:sz w:val="22"/>
                <w:szCs w:val="22"/>
                <w:lang w:eastAsia="en-US"/>
              </w:rPr>
            </w:pPr>
            <w:r w:rsidRPr="436A2150">
              <w:rPr>
                <w:rFonts w:eastAsia="Calibri"/>
                <w:b/>
                <w:bCs/>
                <w:sz w:val="22"/>
                <w:szCs w:val="22"/>
              </w:rPr>
              <w:t>Emne 98TB80</w:t>
            </w:r>
            <w:r>
              <w:rPr>
                <w:rFonts w:eastAsia="Calibri"/>
                <w:b/>
                <w:bCs/>
                <w:sz w:val="22"/>
                <w:szCs w:val="22"/>
              </w:rPr>
              <w:t>K</w:t>
            </w:r>
          </w:p>
        </w:tc>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769" w:rsidRPr="00122C7D" w:rsidP="001C052F" w14:paraId="7A86084A" w14:textId="77777777">
            <w:pPr>
              <w:rPr>
                <w:rFonts w:eastAsia="Calibri"/>
                <w:b/>
                <w:bCs/>
                <w:sz w:val="22"/>
                <w:szCs w:val="22"/>
                <w:lang w:eastAsia="en-US"/>
              </w:rPr>
            </w:pPr>
            <w:r w:rsidRPr="00122C7D">
              <w:rPr>
                <w:rFonts w:eastAsia="Calibri"/>
                <w:b/>
                <w:bCs/>
                <w:sz w:val="22"/>
                <w:szCs w:val="22"/>
                <w:lang w:eastAsia="en-US"/>
              </w:rPr>
              <w:t>Te</w:t>
            </w:r>
            <w:r w:rsidRPr="00122C7D">
              <w:rPr>
                <w:rFonts w:eastAsia="Calibri"/>
                <w:b/>
                <w:bCs/>
                <w:sz w:val="22"/>
                <w:szCs w:val="22"/>
                <w:shd w:val="clear" w:color="auto" w:fill="D6E3BC"/>
                <w:lang w:eastAsia="en-US"/>
              </w:rPr>
              <w:t>ma</w:t>
            </w:r>
          </w:p>
        </w:tc>
      </w:tr>
      <w:tr w14:paraId="1B1E5653" w14:textId="77777777" w:rsidTr="001C052F">
        <w:tblPrEx>
          <w:tblW w:w="9781" w:type="dxa"/>
          <w:tblLayout w:type="fixed"/>
          <w:tblLook w:val="04A0"/>
        </w:tblPrEx>
        <w:tc>
          <w:tcPr>
            <w:tcW w:w="5251" w:type="dxa"/>
            <w:tcBorders>
              <w:top w:val="single" w:sz="4" w:space="0" w:color="auto"/>
              <w:left w:val="single" w:sz="4" w:space="0" w:color="auto"/>
              <w:bottom w:val="single" w:sz="4" w:space="0" w:color="auto"/>
              <w:right w:val="single" w:sz="4" w:space="0" w:color="auto"/>
            </w:tcBorders>
            <w:shd w:val="clear" w:color="auto" w:fill="auto"/>
          </w:tcPr>
          <w:p w:rsidR="00F91769" w:rsidP="001C052F" w14:paraId="26CEB030" w14:textId="77777777">
            <w:pPr>
              <w:rPr>
                <w:rFonts w:eastAsia="Calibri"/>
                <w:b/>
                <w:bCs/>
                <w:sz w:val="22"/>
                <w:szCs w:val="22"/>
              </w:rPr>
            </w:pPr>
            <w:r w:rsidRPr="436A2150">
              <w:rPr>
                <w:rFonts w:eastAsia="Calibri"/>
                <w:b/>
                <w:bCs/>
                <w:sz w:val="22"/>
                <w:szCs w:val="22"/>
              </w:rPr>
              <w:t>Pro</w:t>
            </w:r>
            <w:r>
              <w:rPr>
                <w:rFonts w:eastAsia="Calibri"/>
                <w:b/>
                <w:bCs/>
                <w:sz w:val="22"/>
                <w:szCs w:val="22"/>
              </w:rPr>
              <w:t>duksjonslære</w:t>
            </w:r>
          </w:p>
          <w:p w:rsidR="00F91769" w:rsidRPr="008D042F" w:rsidP="001C052F" w14:paraId="6249E506" w14:textId="77777777">
            <w:pPr>
              <w:rPr>
                <w:rFonts w:eastAsia="Calibri"/>
                <w:sz w:val="22"/>
                <w:szCs w:val="22"/>
                <w:lang w:eastAsia="en-US"/>
              </w:rPr>
            </w:pPr>
            <w:r>
              <w:rPr>
                <w:rFonts w:eastAsia="Calibri"/>
                <w:b/>
                <w:bCs/>
                <w:sz w:val="22"/>
                <w:szCs w:val="22"/>
              </w:rPr>
              <w:t>(8 studiepoeng)</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F91769" w:rsidRPr="00122C7D" w:rsidP="001C052F" w14:paraId="47E401E1" w14:textId="77777777">
            <w:pPr>
              <w:rPr>
                <w:rFonts w:eastAsia="Calibri"/>
                <w:sz w:val="22"/>
                <w:szCs w:val="22"/>
                <w:lang w:eastAsia="en-US"/>
              </w:rPr>
            </w:pPr>
            <w:r w:rsidRPr="00122C7D">
              <w:rPr>
                <w:rFonts w:eastAsia="Calibri"/>
                <w:sz w:val="22"/>
                <w:szCs w:val="22"/>
                <w:lang w:eastAsia="en-US"/>
              </w:rPr>
              <w:t>Fremdrift</w:t>
            </w:r>
          </w:p>
          <w:p w:rsidR="00F91769" w:rsidRPr="00122C7D" w:rsidP="001C052F" w14:paraId="1128E165" w14:textId="77777777">
            <w:pPr>
              <w:rPr>
                <w:rFonts w:eastAsia="Calibri"/>
                <w:sz w:val="22"/>
                <w:szCs w:val="22"/>
                <w:lang w:eastAsia="en-US"/>
              </w:rPr>
            </w:pPr>
            <w:r w:rsidRPr="00122C7D">
              <w:rPr>
                <w:rFonts w:eastAsia="Calibri"/>
                <w:sz w:val="22"/>
                <w:szCs w:val="22"/>
                <w:lang w:eastAsia="en-US"/>
              </w:rPr>
              <w:t>Ressurser</w:t>
            </w:r>
          </w:p>
          <w:p w:rsidR="00F91769" w:rsidRPr="00122C7D" w:rsidP="001C052F" w14:paraId="685B8C32" w14:textId="77777777">
            <w:pPr>
              <w:rPr>
                <w:rFonts w:eastAsia="Calibri"/>
                <w:sz w:val="22"/>
                <w:szCs w:val="22"/>
                <w:lang w:eastAsia="en-US"/>
              </w:rPr>
            </w:pPr>
            <w:r w:rsidRPr="00122C7D">
              <w:rPr>
                <w:rFonts w:eastAsia="Calibri"/>
                <w:sz w:val="22"/>
                <w:szCs w:val="22"/>
                <w:lang w:eastAsia="en-US"/>
              </w:rPr>
              <w:t>Økonomistyring</w:t>
            </w:r>
          </w:p>
        </w:tc>
      </w:tr>
      <w:tr w14:paraId="08A89096"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00DF2D23" w:rsidP="001C052F" w14:paraId="75E260CD" w14:textId="77777777">
            <w:pPr>
              <w:rPr>
                <w:rFonts w:eastAsia="Calibri"/>
                <w:b/>
                <w:bCs/>
                <w:lang w:eastAsia="en-US"/>
              </w:rPr>
            </w:pPr>
            <w:r>
              <w:rPr>
                <w:rFonts w:eastAsia="Calibri"/>
                <w:b/>
                <w:bCs/>
                <w:sz w:val="22"/>
                <w:szCs w:val="22"/>
              </w:rPr>
              <w:t>O</w:t>
            </w:r>
            <w:r w:rsidRPr="436A2150">
              <w:rPr>
                <w:rFonts w:eastAsia="Calibri"/>
                <w:b/>
                <w:bCs/>
                <w:sz w:val="22"/>
                <w:szCs w:val="22"/>
              </w:rPr>
              <w:t>mfang</w:t>
            </w:r>
          </w:p>
        </w:tc>
      </w:tr>
      <w:tr w14:paraId="72D9E30E"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91769" w:rsidRPr="008D042F" w:rsidP="001C052F" w14:paraId="45BF8490" w14:textId="77777777">
            <w:pPr>
              <w:rPr>
                <w:rFonts w:eastAsia="Calibri"/>
                <w:b/>
                <w:bCs/>
                <w:sz w:val="22"/>
                <w:szCs w:val="22"/>
                <w:lang w:eastAsia="en-US"/>
              </w:rPr>
            </w:pPr>
            <w:r w:rsidRPr="4589CC3E">
              <w:rPr>
                <w:rFonts w:eastAsia="Calibri"/>
                <w:b/>
                <w:bCs/>
                <w:sz w:val="22"/>
                <w:szCs w:val="22"/>
              </w:rPr>
              <w:t>Omfang:</w:t>
            </w:r>
          </w:p>
          <w:p w:rsidR="00F91769" w:rsidP="001C052F" w14:paraId="5F4D5962" w14:textId="77777777">
            <w:pPr>
              <w:rPr>
                <w:rFonts w:eastAsia="Calibri"/>
                <w:b/>
                <w:bCs/>
                <w:sz w:val="22"/>
                <w:szCs w:val="22"/>
              </w:rPr>
            </w:pPr>
            <w:r w:rsidRPr="4589CC3E">
              <w:rPr>
                <w:rFonts w:eastAsia="Calibri"/>
                <w:sz w:val="22"/>
                <w:szCs w:val="22"/>
              </w:rPr>
              <w:t xml:space="preserve">Emnet undervises over </w:t>
            </w:r>
            <w:r>
              <w:rPr>
                <w:rFonts w:eastAsia="Calibri"/>
                <w:sz w:val="22"/>
                <w:szCs w:val="22"/>
              </w:rPr>
              <w:t>to</w:t>
            </w:r>
            <w:r w:rsidRPr="4589CC3E">
              <w:rPr>
                <w:rFonts w:eastAsia="Calibri"/>
                <w:sz w:val="22"/>
                <w:szCs w:val="22"/>
              </w:rPr>
              <w:t xml:space="preserve"> semester i tredje studieår</w:t>
            </w:r>
            <w:r>
              <w:br/>
            </w:r>
          </w:p>
          <w:p w:rsidR="00F91769" w:rsidP="001C052F" w14:paraId="356AF2F9" w14:textId="77777777">
            <w:pPr>
              <w:rPr>
                <w:rFonts w:eastAsia="Calibri"/>
                <w:sz w:val="22"/>
                <w:szCs w:val="22"/>
                <w:lang w:eastAsia="en-US"/>
              </w:rPr>
            </w:pPr>
            <w:r>
              <w:rPr>
                <w:rFonts w:eastAsia="Calibri"/>
                <w:b/>
                <w:bCs/>
                <w:sz w:val="22"/>
                <w:szCs w:val="22"/>
              </w:rPr>
              <w:t>Fremdrift:</w:t>
            </w:r>
            <w:r>
              <w:rPr>
                <w:rFonts w:eastAsia="Calibri"/>
                <w:b/>
                <w:bCs/>
                <w:sz w:val="22"/>
                <w:szCs w:val="22"/>
              </w:rPr>
              <w:tab/>
            </w:r>
            <w:r>
              <w:rPr>
                <w:rFonts w:eastAsia="Calibri"/>
                <w:b/>
                <w:bCs/>
                <w:sz w:val="22"/>
                <w:szCs w:val="22"/>
              </w:rPr>
              <w:tab/>
            </w:r>
            <w:r>
              <w:rPr>
                <w:rFonts w:eastAsia="Calibri"/>
                <w:sz w:val="22"/>
                <w:szCs w:val="22"/>
              </w:rPr>
              <w:t>1</w:t>
            </w:r>
            <w:r w:rsidRPr="436A2150">
              <w:rPr>
                <w:rFonts w:eastAsia="Calibri"/>
                <w:sz w:val="22"/>
                <w:szCs w:val="22"/>
              </w:rPr>
              <w:t xml:space="preserve"> studiepoeng</w:t>
            </w:r>
          </w:p>
          <w:p w:rsidR="00F91769" w:rsidRPr="00F61762" w:rsidP="001C052F" w14:paraId="62F80349" w14:textId="77777777">
            <w:pPr>
              <w:rPr>
                <w:rFonts w:eastAsia="Calibri"/>
                <w:sz w:val="22"/>
                <w:szCs w:val="22"/>
                <w:lang w:eastAsia="en-US"/>
              </w:rPr>
            </w:pPr>
            <w:r>
              <w:rPr>
                <w:rFonts w:eastAsia="Calibri"/>
                <w:b/>
                <w:bCs/>
                <w:sz w:val="22"/>
                <w:szCs w:val="22"/>
                <w:lang w:eastAsia="en-US"/>
              </w:rPr>
              <w:t>Ressurser;</w:t>
            </w:r>
            <w:r>
              <w:rPr>
                <w:rFonts w:eastAsia="Calibri"/>
                <w:b/>
                <w:bCs/>
                <w:sz w:val="22"/>
                <w:szCs w:val="22"/>
                <w:lang w:eastAsia="en-US"/>
              </w:rPr>
              <w:tab/>
            </w:r>
            <w:r>
              <w:rPr>
                <w:rFonts w:eastAsia="Calibri"/>
                <w:b/>
                <w:bCs/>
                <w:sz w:val="22"/>
                <w:szCs w:val="22"/>
                <w:lang w:eastAsia="en-US"/>
              </w:rPr>
              <w:tab/>
            </w:r>
            <w:r w:rsidRPr="436A2150">
              <w:rPr>
                <w:rFonts w:eastAsia="Calibri"/>
                <w:sz w:val="22"/>
                <w:szCs w:val="22"/>
              </w:rPr>
              <w:t>2 studiepoeng</w:t>
            </w:r>
          </w:p>
          <w:p w:rsidR="00F91769" w:rsidRPr="008D042F" w:rsidP="001C052F" w14:paraId="5FA2F6A3" w14:textId="77777777">
            <w:pPr>
              <w:rPr>
                <w:rFonts w:eastAsia="Calibri"/>
                <w:b/>
                <w:bCs/>
                <w:sz w:val="22"/>
                <w:szCs w:val="22"/>
                <w:lang w:eastAsia="en-US"/>
              </w:rPr>
            </w:pPr>
            <w:r w:rsidRPr="436A2150">
              <w:rPr>
                <w:rFonts w:eastAsia="Calibri"/>
                <w:b/>
                <w:bCs/>
                <w:sz w:val="22"/>
                <w:szCs w:val="22"/>
              </w:rPr>
              <w:t>Økonomistyri</w:t>
            </w:r>
            <w:r>
              <w:rPr>
                <w:rFonts w:eastAsia="Calibri"/>
                <w:b/>
                <w:bCs/>
                <w:sz w:val="22"/>
                <w:szCs w:val="22"/>
              </w:rPr>
              <w:t>ng;</w:t>
            </w:r>
            <w:r>
              <w:rPr>
                <w:rFonts w:eastAsia="Calibri"/>
                <w:b/>
                <w:bCs/>
                <w:sz w:val="22"/>
                <w:szCs w:val="22"/>
              </w:rPr>
              <w:tab/>
            </w:r>
            <w:r>
              <w:rPr>
                <w:rFonts w:eastAsia="Calibri"/>
                <w:sz w:val="22"/>
                <w:szCs w:val="22"/>
              </w:rPr>
              <w:t>5</w:t>
            </w:r>
            <w:r w:rsidRPr="436A2150">
              <w:rPr>
                <w:rFonts w:eastAsia="Calibri"/>
                <w:color w:val="FFFFFF" w:themeColor="background1"/>
                <w:sz w:val="22"/>
                <w:szCs w:val="22"/>
              </w:rPr>
              <w:t>.</w:t>
            </w:r>
            <w:r w:rsidRPr="436A2150">
              <w:rPr>
                <w:rFonts w:eastAsia="Calibri"/>
                <w:sz w:val="22"/>
                <w:szCs w:val="22"/>
              </w:rPr>
              <w:t>studiepoeng</w:t>
            </w:r>
          </w:p>
          <w:p w:rsidR="00F91769" w:rsidRPr="00A470E6" w:rsidP="001C052F" w14:paraId="09DCB35E" w14:textId="77777777">
            <w:pPr>
              <w:rPr>
                <w:rFonts w:eastAsia="Calibri"/>
                <w:b/>
                <w:bCs/>
                <w:sz w:val="22"/>
                <w:szCs w:val="22"/>
              </w:rPr>
            </w:pPr>
          </w:p>
        </w:tc>
      </w:tr>
      <w:tr w14:paraId="10E93B9B"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436A2150" w:rsidP="001C052F" w14:paraId="2BE87BFC" w14:textId="77777777">
            <w:pPr>
              <w:rPr>
                <w:rFonts w:eastAsia="Calibri"/>
                <w:b/>
                <w:bCs/>
                <w:sz w:val="22"/>
                <w:szCs w:val="22"/>
              </w:rPr>
            </w:pPr>
            <w:r>
              <w:rPr>
                <w:rFonts w:eastAsia="Calibri"/>
                <w:b/>
                <w:bCs/>
                <w:sz w:val="22"/>
                <w:szCs w:val="22"/>
              </w:rPr>
              <w:t>Vurdering</w:t>
            </w:r>
          </w:p>
        </w:tc>
      </w:tr>
      <w:tr w14:paraId="7A0EDF97"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F91769" w:rsidP="001C052F" w14:paraId="49A6F618" w14:textId="77777777">
            <w:pPr>
              <w:rPr>
                <w:rFonts w:eastAsia="Crimson Pro" w:cs="Crimson Pro"/>
                <w:sz w:val="22"/>
                <w:szCs w:val="22"/>
              </w:rPr>
            </w:pPr>
            <w:r w:rsidRPr="4589CC3E">
              <w:rPr>
                <w:rFonts w:eastAsia="Crimson Pro" w:cs="Crimson Pro"/>
                <w:b/>
                <w:bCs/>
                <w:sz w:val="22"/>
                <w:szCs w:val="22"/>
              </w:rPr>
              <w:t>Obligatoriske arbeidskrav:</w:t>
            </w:r>
            <w:r w:rsidRPr="4589CC3E">
              <w:rPr>
                <w:rFonts w:eastAsia="Crimson Pro" w:cs="Crimson Pro"/>
                <w:sz w:val="22"/>
                <w:szCs w:val="22"/>
              </w:rPr>
              <w:t xml:space="preserve"> </w:t>
            </w:r>
          </w:p>
          <w:p w:rsidR="00F91769" w:rsidP="001C052F" w14:paraId="253BE41E" w14:textId="77777777">
            <w:pPr>
              <w:tabs>
                <w:tab w:val="left" w:pos="8606"/>
              </w:tabs>
              <w:rPr>
                <w:rFonts w:eastAsia="Crimson Pro" w:cs="Crimson Pro"/>
                <w:sz w:val="22"/>
                <w:szCs w:val="22"/>
              </w:rPr>
            </w:pPr>
            <w:r>
              <w:rPr>
                <w:rFonts w:eastAsia="Crimson Pro" w:cs="Crimson Pro"/>
                <w:sz w:val="22"/>
                <w:szCs w:val="22"/>
              </w:rPr>
              <w:t>To skriftlige arbeidskrav vurdert godkjent / Ikke godkjent.</w:t>
            </w:r>
            <w:r>
              <w:rPr>
                <w:rFonts w:eastAsia="Crimson Pro" w:cs="Crimson Pro"/>
                <w:sz w:val="22"/>
                <w:szCs w:val="22"/>
              </w:rPr>
              <w:tab/>
            </w:r>
          </w:p>
          <w:p w:rsidR="00F91769" w:rsidP="001C052F" w14:paraId="05AB0DDF" w14:textId="77777777">
            <w:pPr>
              <w:rPr>
                <w:rFonts w:eastAsia="Crimson Pro" w:cs="Crimson Pro"/>
                <w:sz w:val="22"/>
                <w:szCs w:val="22"/>
              </w:rPr>
            </w:pPr>
          </w:p>
          <w:p w:rsidR="00F91769" w:rsidP="001C052F" w14:paraId="0E3FD59E" w14:textId="77777777">
            <w:pPr>
              <w:rPr>
                <w:rFonts w:eastAsia="Crimson Pro" w:cs="Crimson Pro"/>
                <w:sz w:val="22"/>
                <w:szCs w:val="22"/>
              </w:rPr>
            </w:pPr>
            <w:r w:rsidRPr="4589CC3E">
              <w:rPr>
                <w:rFonts w:eastAsia="Crimson Pro" w:cs="Crimson Pro"/>
                <w:b/>
                <w:bCs/>
                <w:sz w:val="22"/>
                <w:szCs w:val="22"/>
              </w:rPr>
              <w:t>Eksamen:</w:t>
            </w:r>
            <w:r w:rsidRPr="4589CC3E">
              <w:rPr>
                <w:rFonts w:eastAsia="Crimson Pro" w:cs="Crimson Pro"/>
                <w:sz w:val="22"/>
                <w:szCs w:val="22"/>
              </w:rPr>
              <w:t xml:space="preserve"> </w:t>
            </w:r>
          </w:p>
          <w:p w:rsidR="00F91769" w:rsidP="001C052F" w14:paraId="41F2CB51" w14:textId="77777777">
            <w:pPr>
              <w:rPr>
                <w:rFonts w:eastAsia="Crimson Pro" w:cs="Crimson Pro"/>
                <w:sz w:val="22"/>
                <w:szCs w:val="22"/>
              </w:rPr>
            </w:pPr>
            <w:r>
              <w:rPr>
                <w:rFonts w:eastAsia="Crimson Pro" w:cs="Crimson Pro"/>
                <w:sz w:val="22"/>
                <w:szCs w:val="22"/>
              </w:rPr>
              <w:t>Skriftlig</w:t>
            </w:r>
            <w:r w:rsidRPr="4589CC3E">
              <w:rPr>
                <w:rFonts w:eastAsia="Crimson Pro" w:cs="Crimson Pro"/>
                <w:sz w:val="22"/>
                <w:szCs w:val="22"/>
              </w:rPr>
              <w:t xml:space="preserve"> eksamen på studiestedet</w:t>
            </w:r>
            <w:r>
              <w:rPr>
                <w:rFonts w:eastAsia="Crimson Pro" w:cs="Crimson Pro"/>
                <w:sz w:val="22"/>
                <w:szCs w:val="22"/>
              </w:rPr>
              <w:t>, varighet 3 timer.</w:t>
            </w:r>
            <w:r w:rsidRPr="4589CC3E">
              <w:rPr>
                <w:rFonts w:eastAsia="Crimson Pro" w:cs="Crimson Pro"/>
                <w:sz w:val="22"/>
                <w:szCs w:val="22"/>
              </w:rPr>
              <w:t xml:space="preserve"> </w:t>
            </w:r>
          </w:p>
          <w:p w:rsidR="00F91769" w:rsidRPr="00ED5FD8" w:rsidP="001C052F" w14:paraId="1A6EAFC1" w14:textId="77777777">
            <w:pPr>
              <w:widowControl w:val="0"/>
              <w:autoSpaceDE w:val="0"/>
              <w:autoSpaceDN w:val="0"/>
              <w:rPr>
                <w:rFonts w:eastAsia="Calibri"/>
                <w:spacing w:val="-1"/>
                <w:sz w:val="22"/>
                <w:szCs w:val="22"/>
                <w:lang w:eastAsia="en-US"/>
              </w:rPr>
            </w:pPr>
            <w:r>
              <w:rPr>
                <w:rFonts w:eastAsia="Calibri"/>
                <w:spacing w:val="-1"/>
                <w:sz w:val="22"/>
                <w:szCs w:val="22"/>
                <w:lang w:eastAsia="en-US"/>
              </w:rPr>
              <w:t>Eksamenso</w:t>
            </w:r>
            <w:r w:rsidRPr="000D6D65">
              <w:rPr>
                <w:rFonts w:eastAsia="Calibri"/>
                <w:spacing w:val="-1"/>
                <w:sz w:val="22"/>
                <w:szCs w:val="22"/>
                <w:lang w:eastAsia="en-US"/>
              </w:rPr>
              <w:t xml:space="preserve">ppgaver </w:t>
            </w:r>
            <w:r>
              <w:rPr>
                <w:rFonts w:eastAsia="Calibri"/>
                <w:spacing w:val="-1"/>
                <w:sz w:val="22"/>
                <w:szCs w:val="22"/>
                <w:lang w:eastAsia="en-US"/>
              </w:rPr>
              <w:t>og vurderingskriterier godkjennes av ekstern sensor.</w:t>
            </w:r>
          </w:p>
          <w:p w:rsidR="00F91769" w:rsidP="001C052F" w14:paraId="235943F9" w14:textId="77777777">
            <w:pPr>
              <w:rPr>
                <w:rFonts w:eastAsia="Crimson Pro" w:cs="Crimson Pro"/>
                <w:sz w:val="22"/>
                <w:szCs w:val="22"/>
              </w:rPr>
            </w:pPr>
          </w:p>
          <w:p w:rsidR="00F91769" w:rsidP="001C052F" w14:paraId="32917E86" w14:textId="77777777">
            <w:pPr>
              <w:rPr>
                <w:rFonts w:eastAsia="Crimson Pro" w:cs="Crimson Pro"/>
                <w:sz w:val="22"/>
                <w:szCs w:val="22"/>
              </w:rPr>
            </w:pPr>
            <w:r w:rsidRPr="4589CC3E">
              <w:rPr>
                <w:rFonts w:eastAsia="Crimson Pro" w:cs="Crimson Pro"/>
                <w:b/>
                <w:bCs/>
                <w:sz w:val="22"/>
                <w:szCs w:val="22"/>
              </w:rPr>
              <w:t>Vurderingsform</w:t>
            </w:r>
            <w:r w:rsidRPr="4589CC3E">
              <w:rPr>
                <w:rFonts w:eastAsia="Crimson Pro" w:cs="Crimson Pro"/>
                <w:sz w:val="22"/>
                <w:szCs w:val="22"/>
              </w:rPr>
              <w:t xml:space="preserve">; Eksamenskarakter A-F til vitnemål. </w:t>
            </w:r>
          </w:p>
          <w:p w:rsidR="00F91769" w:rsidRPr="008D042F" w:rsidP="001C052F" w14:paraId="12AFB712" w14:textId="77777777">
            <w:pPr>
              <w:rPr>
                <w:rFonts w:eastAsia="Calibri"/>
                <w:b/>
                <w:bCs/>
                <w:sz w:val="22"/>
                <w:szCs w:val="22"/>
              </w:rPr>
            </w:pPr>
          </w:p>
        </w:tc>
      </w:tr>
      <w:tr w14:paraId="6E65512A" w14:textId="77777777" w:rsidTr="002D67DC">
        <w:tblPrEx>
          <w:tblW w:w="9781" w:type="dxa"/>
          <w:tblLayout w:type="fixed"/>
          <w:tblLook w:val="04A0"/>
        </w:tblPrEx>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1769" w:rsidRPr="008D042F" w:rsidP="001C052F" w14:paraId="27A48A95" w14:textId="77777777">
            <w:pPr>
              <w:rPr>
                <w:rFonts w:eastAsia="Calibri"/>
                <w:b/>
                <w:bCs/>
                <w:sz w:val="22"/>
                <w:szCs w:val="22"/>
                <w:lang w:eastAsia="en-US"/>
              </w:rPr>
            </w:pPr>
            <w:r w:rsidRPr="4589CC3E">
              <w:rPr>
                <w:rFonts w:eastAsia="Calibri"/>
                <w:b/>
                <w:bCs/>
                <w:sz w:val="22"/>
                <w:szCs w:val="22"/>
              </w:rPr>
              <w:t>Gjennomføring</w:t>
            </w:r>
          </w:p>
        </w:tc>
      </w:tr>
      <w:tr w14:paraId="3648DB40" w14:textId="77777777" w:rsidTr="001C052F">
        <w:tblPrEx>
          <w:tblW w:w="9781" w:type="dxa"/>
          <w:tblLayout w:type="fixed"/>
          <w:tblLook w:val="04A0"/>
        </w:tblPrEx>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91769" w:rsidRPr="008D042F" w:rsidP="001C052F" w14:paraId="3FE7ACB2" w14:textId="77777777"/>
          <w:p w:rsidR="00F91769" w:rsidRPr="000F2A75" w:rsidP="001C052F" w14:paraId="35D90CFE" w14:textId="77777777">
            <w:pPr>
              <w:pStyle w:val="ListParagraph"/>
              <w:numPr>
                <w:ilvl w:val="0"/>
                <w:numId w:val="7"/>
              </w:numPr>
              <w:spacing w:after="0" w:line="240" w:lineRule="auto"/>
              <w:rPr>
                <w:rFonts w:ascii="Crimson Pro" w:hAnsi="Crimson Pro"/>
              </w:rPr>
            </w:pPr>
            <w:r w:rsidRPr="000F2A75">
              <w:rPr>
                <w:rFonts w:ascii="Crimson Pro" w:hAnsi="Crimson Pro"/>
              </w:rPr>
              <w:t>Forelesninger og nettstøttet undervisning og veiledning.</w:t>
            </w:r>
          </w:p>
          <w:p w:rsidR="00F91769" w:rsidRPr="000F2A75" w:rsidP="001C052F" w14:paraId="62D44E6D" w14:textId="77777777">
            <w:pPr>
              <w:pStyle w:val="ListParagraph"/>
              <w:widowControl w:val="0"/>
              <w:numPr>
                <w:ilvl w:val="0"/>
                <w:numId w:val="7"/>
              </w:numPr>
              <w:autoSpaceDE w:val="0"/>
              <w:autoSpaceDN w:val="0"/>
              <w:spacing w:after="0" w:line="240" w:lineRule="auto"/>
              <w:rPr>
                <w:rFonts w:ascii="Crimson Pro" w:hAnsi="Crimson Pro"/>
              </w:rPr>
            </w:pPr>
            <w:r w:rsidRPr="000F2A75">
              <w:rPr>
                <w:rFonts w:ascii="Crimson Pro" w:hAnsi="Crimson Pro"/>
              </w:rPr>
              <w:t>Gruppearbeid og øvingsoppgaver på og mellom samlinger.</w:t>
            </w:r>
          </w:p>
          <w:p w:rsidR="00F91769" w:rsidRPr="000F2A75" w:rsidP="001C052F" w14:paraId="05D1A9DB" w14:textId="77777777">
            <w:pPr>
              <w:pStyle w:val="ListParagraph"/>
              <w:numPr>
                <w:ilvl w:val="0"/>
                <w:numId w:val="7"/>
              </w:numPr>
              <w:spacing w:after="0" w:line="240" w:lineRule="auto"/>
              <w:rPr>
                <w:rFonts w:ascii="Crimson Pro" w:hAnsi="Crimson Pro" w:cs="Calibri"/>
              </w:rPr>
            </w:pPr>
            <w:r w:rsidRPr="000F2A75">
              <w:rPr>
                <w:rFonts w:ascii="Crimson Pro" w:hAnsi="Crimson Pro"/>
              </w:rPr>
              <w:t>Muntlige presentasjoner</w:t>
            </w:r>
            <w:r w:rsidRPr="000F2A75">
              <w:rPr>
                <w:rFonts w:ascii="Crimson Pro" w:hAnsi="Crimson Pro" w:cs="Calibri"/>
              </w:rPr>
              <w:t xml:space="preserve"> </w:t>
            </w:r>
          </w:p>
          <w:p w:rsidR="00F91769" w:rsidRPr="000F2A75" w:rsidP="001C052F" w14:paraId="576DEC82" w14:textId="77777777">
            <w:pPr>
              <w:pStyle w:val="ListParagraph"/>
              <w:numPr>
                <w:ilvl w:val="0"/>
                <w:numId w:val="7"/>
              </w:numPr>
              <w:spacing w:after="0" w:line="240" w:lineRule="auto"/>
              <w:rPr>
                <w:rFonts w:ascii="Crimson Pro" w:hAnsi="Crimson Pro" w:cs="Calibri"/>
              </w:rPr>
            </w:pPr>
            <w:r w:rsidRPr="000F2A75">
              <w:rPr>
                <w:rFonts w:ascii="Crimson Pro" w:hAnsi="Crimson Pro" w:cs="Calibri"/>
              </w:rPr>
              <w:t>Praktisk arbeid i programvare med behandling av mengder, produksjon og ressurser.</w:t>
            </w:r>
          </w:p>
          <w:p w:rsidR="00F91769" w:rsidRPr="000F2A75" w:rsidP="001C052F" w14:paraId="2F1708AD" w14:textId="77777777">
            <w:pPr>
              <w:pStyle w:val="ListParagraph"/>
              <w:widowControl w:val="0"/>
              <w:numPr>
                <w:ilvl w:val="0"/>
                <w:numId w:val="7"/>
              </w:numPr>
              <w:autoSpaceDE w:val="0"/>
              <w:autoSpaceDN w:val="0"/>
              <w:spacing w:after="0" w:line="240" w:lineRule="auto"/>
              <w:rPr>
                <w:rFonts w:ascii="Crimson Pro" w:hAnsi="Crimson Pro"/>
              </w:rPr>
            </w:pPr>
            <w:r w:rsidRPr="000F2A75">
              <w:rPr>
                <w:rFonts w:ascii="Crimson Pro" w:hAnsi="Crimson Pro"/>
              </w:rPr>
              <w:t>Befaringer og/eller møte med bransjefeltet</w:t>
            </w:r>
          </w:p>
          <w:p w:rsidR="00F91769" w:rsidRPr="000F2A75" w:rsidP="001C052F" w14:paraId="21B49956" w14:textId="77777777">
            <w:pPr>
              <w:pStyle w:val="ListParagraph"/>
              <w:widowControl w:val="0"/>
              <w:numPr>
                <w:ilvl w:val="0"/>
                <w:numId w:val="7"/>
              </w:numPr>
              <w:autoSpaceDE w:val="0"/>
              <w:autoSpaceDN w:val="0"/>
              <w:spacing w:after="0" w:line="240" w:lineRule="auto"/>
              <w:rPr>
                <w:rFonts w:ascii="Crimson Pro" w:hAnsi="Crimson Pro"/>
                <w:sz w:val="20"/>
                <w:szCs w:val="20"/>
              </w:rPr>
            </w:pPr>
            <w:r w:rsidRPr="000F2A75">
              <w:rPr>
                <w:rFonts w:ascii="Crimson Pro" w:hAnsi="Crimson Pro"/>
              </w:rPr>
              <w:t>Arbeidskrav</w:t>
            </w:r>
          </w:p>
          <w:p w:rsidR="00F91769" w:rsidRPr="002D67DC" w:rsidP="001C052F" w14:paraId="3295C239" w14:textId="67661B61">
            <w:pPr>
              <w:pStyle w:val="ListParagraph"/>
              <w:numPr>
                <w:ilvl w:val="0"/>
                <w:numId w:val="7"/>
              </w:numPr>
              <w:spacing w:after="0" w:line="240" w:lineRule="auto"/>
              <w:rPr>
                <w:rFonts w:ascii="Crimson Pro" w:hAnsi="Crimson Pro"/>
              </w:rPr>
            </w:pPr>
            <w:r w:rsidRPr="000F2A75">
              <w:rPr>
                <w:rFonts w:ascii="Crimson Pro" w:hAnsi="Crimson Pro"/>
              </w:rPr>
              <w:t>Selvstudie</w:t>
            </w:r>
          </w:p>
        </w:tc>
      </w:tr>
      <w:tr w14:paraId="13B2719C" w14:textId="77777777" w:rsidTr="002D67DC">
        <w:tblPrEx>
          <w:tblW w:w="9781" w:type="dxa"/>
          <w:tblLayout w:type="fixed"/>
          <w:tblLook w:val="04A0"/>
        </w:tblPrEx>
        <w:trPr>
          <w:trHeight w:val="340"/>
        </w:trPr>
        <w:tc>
          <w:tcPr>
            <w:tcW w:w="9781" w:type="dxa"/>
            <w:gridSpan w:val="2"/>
            <w:shd w:val="clear" w:color="auto" w:fill="EEECE1" w:themeFill="background2"/>
          </w:tcPr>
          <w:p w:rsidR="00F91769" w:rsidRPr="008D042F" w:rsidP="001C052F" w14:paraId="240FF839" w14:textId="77777777">
            <w:r w:rsidRPr="00BB5F71">
              <w:rPr>
                <w:rFonts w:eastAsia="Calibri"/>
                <w:b/>
                <w:bCs/>
                <w:sz w:val="22"/>
                <w:szCs w:val="22"/>
              </w:rPr>
              <w:t xml:space="preserve">Læringsutbytte </w:t>
            </w:r>
          </w:p>
        </w:tc>
      </w:tr>
      <w:tr w14:paraId="676276AA" w14:textId="77777777" w:rsidTr="001C052F">
        <w:tblPrEx>
          <w:tblW w:w="9781" w:type="dxa"/>
          <w:tblLayout w:type="fixed"/>
          <w:tblLook w:val="04A0"/>
        </w:tblPrEx>
        <w:tc>
          <w:tcPr>
            <w:tcW w:w="9781" w:type="dxa"/>
            <w:gridSpan w:val="2"/>
            <w:shd w:val="clear" w:color="auto" w:fill="FFFFFF" w:themeFill="background1"/>
          </w:tcPr>
          <w:p w:rsidR="00F91769" w:rsidRPr="00BB5F71" w:rsidP="001C052F" w14:paraId="3FBD2B6A" w14:textId="77777777">
            <w:pPr>
              <w:rPr>
                <w:b/>
                <w:bCs/>
                <w:sz w:val="22"/>
                <w:szCs w:val="22"/>
              </w:rPr>
            </w:pPr>
            <w:r w:rsidRPr="00BB5F71">
              <w:rPr>
                <w:b/>
                <w:bCs/>
                <w:sz w:val="22"/>
                <w:szCs w:val="22"/>
              </w:rPr>
              <w:t>Kunnskapsmål</w:t>
            </w:r>
          </w:p>
          <w:p w:rsidR="00F91769" w:rsidRPr="00BB5F71" w:rsidP="008F709A" w14:paraId="57374EC2" w14:textId="77777777">
            <w:pPr>
              <w:pStyle w:val="ListParagraph"/>
              <w:numPr>
                <w:ilvl w:val="0"/>
                <w:numId w:val="107"/>
              </w:numPr>
              <w:rPr>
                <w:rFonts w:ascii="Crimson Pro" w:hAnsi="Crimson Pro"/>
              </w:rPr>
            </w:pPr>
            <w:r w:rsidRPr="00BB5F71">
              <w:rPr>
                <w:rFonts w:ascii="Crimson Pro" w:hAnsi="Crimson Pro"/>
              </w:rPr>
              <w:t>Fremdriftsplanlegging på overordnet og detaljert nivå.</w:t>
            </w:r>
          </w:p>
          <w:p w:rsidR="00F91769" w:rsidRPr="00BB5F71" w:rsidP="008F709A" w14:paraId="7FD54CBA" w14:textId="77777777">
            <w:pPr>
              <w:pStyle w:val="ListParagraph"/>
              <w:numPr>
                <w:ilvl w:val="0"/>
                <w:numId w:val="107"/>
              </w:numPr>
              <w:rPr>
                <w:rFonts w:ascii="Crimson Pro" w:hAnsi="Crimson Pro"/>
              </w:rPr>
            </w:pPr>
            <w:r w:rsidRPr="00BB5F71">
              <w:rPr>
                <w:rFonts w:ascii="Crimson Pro" w:hAnsi="Crimson Pro"/>
              </w:rPr>
              <w:t>Maskiner og ressurser til planlagt arbeidsmetodikk.</w:t>
            </w:r>
          </w:p>
          <w:p w:rsidR="00F91769" w:rsidRPr="00BB5F71" w:rsidP="008F709A" w14:paraId="34ED7D1F" w14:textId="77777777">
            <w:pPr>
              <w:pStyle w:val="ListParagraph"/>
              <w:numPr>
                <w:ilvl w:val="0"/>
                <w:numId w:val="107"/>
              </w:numPr>
              <w:rPr>
                <w:rFonts w:ascii="Crimson Pro" w:hAnsi="Crimson Pro"/>
              </w:rPr>
            </w:pPr>
            <w:r w:rsidRPr="00BB5F71">
              <w:rPr>
                <w:rFonts w:ascii="Crimson Pro" w:hAnsi="Crimson Pro"/>
              </w:rPr>
              <w:t>Produksjonskapasiteter.</w:t>
            </w:r>
          </w:p>
          <w:p w:rsidR="00F91769" w:rsidRPr="00BB5F71" w:rsidP="008F709A" w14:paraId="15E5EA5A" w14:textId="77777777">
            <w:pPr>
              <w:pStyle w:val="ListParagraph"/>
              <w:numPr>
                <w:ilvl w:val="0"/>
                <w:numId w:val="107"/>
              </w:numPr>
              <w:rPr>
                <w:rFonts w:ascii="Crimson Pro" w:hAnsi="Crimson Pro"/>
              </w:rPr>
            </w:pPr>
            <w:r w:rsidRPr="00BB5F71">
              <w:rPr>
                <w:rFonts w:ascii="Crimson Pro" w:hAnsi="Crimson Pro"/>
              </w:rPr>
              <w:t>Grunnlag for masseberegning til avdrag og sluttoppgjør.</w:t>
            </w:r>
          </w:p>
          <w:p w:rsidR="00F91769" w:rsidRPr="00BB5F71" w:rsidP="008F709A" w14:paraId="305C3B3D" w14:textId="77777777">
            <w:pPr>
              <w:pStyle w:val="ListParagraph"/>
              <w:numPr>
                <w:ilvl w:val="0"/>
                <w:numId w:val="107"/>
              </w:numPr>
              <w:rPr>
                <w:rFonts w:ascii="Crimson Pro" w:hAnsi="Crimson Pro"/>
              </w:rPr>
            </w:pPr>
            <w:r w:rsidRPr="00BB5F71">
              <w:rPr>
                <w:rFonts w:ascii="Crimson Pro" w:hAnsi="Crimson Pro"/>
              </w:rPr>
              <w:t>Dokumentasjonskrav for masser og kvalitets oppnåelse.</w:t>
            </w:r>
          </w:p>
          <w:p w:rsidR="00F91769" w:rsidRPr="00BB5F71" w:rsidP="008F709A" w14:paraId="5D596402" w14:textId="77777777">
            <w:pPr>
              <w:pStyle w:val="ListParagraph"/>
              <w:numPr>
                <w:ilvl w:val="0"/>
                <w:numId w:val="107"/>
              </w:numPr>
              <w:rPr>
                <w:rFonts w:ascii="Crimson Pro" w:hAnsi="Crimson Pro"/>
              </w:rPr>
            </w:pPr>
            <w:r w:rsidRPr="00BB5F71">
              <w:rPr>
                <w:rFonts w:ascii="Crimson Pro" w:hAnsi="Crimson Pro"/>
              </w:rPr>
              <w:t>Behandling av utførte mengder i programvare.</w:t>
            </w:r>
          </w:p>
          <w:p w:rsidR="00F91769" w:rsidRPr="00BB5F71" w:rsidP="008F709A" w14:paraId="495E7A31" w14:textId="77777777">
            <w:pPr>
              <w:pStyle w:val="ListParagraph"/>
              <w:numPr>
                <w:ilvl w:val="0"/>
                <w:numId w:val="107"/>
              </w:numPr>
              <w:rPr>
                <w:rFonts w:ascii="Crimson Pro" w:hAnsi="Crimson Pro"/>
              </w:rPr>
            </w:pPr>
            <w:r w:rsidRPr="00BB5F71">
              <w:rPr>
                <w:rFonts w:ascii="Crimson Pro" w:hAnsi="Crimson Pro"/>
              </w:rPr>
              <w:t>Fakturering og grunnleggende faktureringsregler.</w:t>
            </w:r>
          </w:p>
          <w:p w:rsidR="00F91769" w:rsidRPr="00BB5F71" w:rsidP="008F709A" w14:paraId="48827EFE" w14:textId="77777777">
            <w:pPr>
              <w:pStyle w:val="ListParagraph"/>
              <w:numPr>
                <w:ilvl w:val="0"/>
                <w:numId w:val="107"/>
              </w:numPr>
              <w:rPr>
                <w:rFonts w:ascii="Crimson Pro" w:hAnsi="Crimson Pro"/>
              </w:rPr>
            </w:pPr>
            <w:r w:rsidRPr="00BB5F71">
              <w:rPr>
                <w:rFonts w:ascii="Crimson Pro" w:hAnsi="Crimson Pro"/>
              </w:rPr>
              <w:t>Endrings og avviksbehandling.</w:t>
            </w:r>
          </w:p>
          <w:p w:rsidR="00F91769" w:rsidRPr="00BB5F71" w:rsidP="001C052F" w14:paraId="514EC444" w14:textId="77777777">
            <w:pPr>
              <w:rPr>
                <w:b/>
                <w:bCs/>
                <w:sz w:val="22"/>
                <w:szCs w:val="22"/>
              </w:rPr>
            </w:pPr>
            <w:r w:rsidRPr="00BB5F71">
              <w:rPr>
                <w:b/>
                <w:bCs/>
                <w:sz w:val="22"/>
                <w:szCs w:val="22"/>
              </w:rPr>
              <w:t>Ferdighetsmål</w:t>
            </w:r>
          </w:p>
          <w:p w:rsidR="00F91769" w:rsidRPr="00BB5F71" w:rsidP="008F709A" w14:paraId="55CC576B" w14:textId="77777777">
            <w:pPr>
              <w:pStyle w:val="ListParagraph"/>
              <w:numPr>
                <w:ilvl w:val="0"/>
                <w:numId w:val="106"/>
              </w:numPr>
              <w:spacing w:after="0"/>
              <w:rPr>
                <w:rFonts w:ascii="Crimson Pro" w:eastAsia="Times New Roman" w:hAnsi="Crimson Pro" w:cs="Calibri"/>
                <w:lang w:eastAsia="nb-NO"/>
              </w:rPr>
            </w:pPr>
            <w:r w:rsidRPr="00BB5F71">
              <w:rPr>
                <w:rFonts w:ascii="Crimson Pro" w:hAnsi="Crimson Pro"/>
              </w:rPr>
              <w:t>Utarbeide fremdriftsplan.</w:t>
            </w:r>
          </w:p>
          <w:p w:rsidR="00F91769" w:rsidRPr="00BB5F71" w:rsidP="008F709A" w14:paraId="1B42813C" w14:textId="77777777">
            <w:pPr>
              <w:pStyle w:val="ListParagraph"/>
              <w:numPr>
                <w:ilvl w:val="0"/>
                <w:numId w:val="106"/>
              </w:numPr>
              <w:spacing w:after="0"/>
              <w:rPr>
                <w:rFonts w:ascii="Crimson Pro" w:eastAsia="Times New Roman" w:hAnsi="Crimson Pro" w:cs="Calibri"/>
                <w:lang w:eastAsia="nb-NO"/>
              </w:rPr>
            </w:pPr>
            <w:r w:rsidRPr="00BB5F71">
              <w:rPr>
                <w:rFonts w:ascii="Crimson Pro" w:hAnsi="Crimson Pro" w:cs="Calibri"/>
              </w:rPr>
              <w:t>Produksjonsplanlegging med timeverk, kapasiteter og ressurser</w:t>
            </w:r>
          </w:p>
          <w:p w:rsidR="00F91769" w:rsidRPr="00BB5F71" w:rsidP="008F709A" w14:paraId="61649AB6" w14:textId="77777777">
            <w:pPr>
              <w:pStyle w:val="ListParagraph"/>
              <w:numPr>
                <w:ilvl w:val="0"/>
                <w:numId w:val="106"/>
              </w:numPr>
              <w:spacing w:after="0"/>
              <w:rPr>
                <w:rFonts w:ascii="Crimson Pro" w:hAnsi="Crimson Pro"/>
              </w:rPr>
            </w:pPr>
            <w:r w:rsidRPr="00BB5F71">
              <w:rPr>
                <w:rFonts w:ascii="Crimson Pro" w:hAnsi="Crimson Pro"/>
              </w:rPr>
              <w:t>Utarbeide dokumentasjonsunderlag for mengdeoppgjør.</w:t>
            </w:r>
          </w:p>
          <w:p w:rsidR="00F91769" w:rsidRPr="00BB5F71" w:rsidP="008F709A" w14:paraId="6B900FA2" w14:textId="77777777">
            <w:pPr>
              <w:pStyle w:val="ListParagraph"/>
              <w:numPr>
                <w:ilvl w:val="0"/>
                <w:numId w:val="106"/>
              </w:numPr>
              <w:spacing w:after="0"/>
              <w:rPr>
                <w:rFonts w:ascii="Crimson Pro" w:eastAsia="Times New Roman" w:hAnsi="Crimson Pro" w:cs="Calibri"/>
                <w:lang w:eastAsia="nb-NO"/>
              </w:rPr>
            </w:pPr>
            <w:r w:rsidRPr="00BB5F71">
              <w:rPr>
                <w:rFonts w:ascii="Crimson Pro" w:hAnsi="Crimson Pro"/>
              </w:rPr>
              <w:t>Utføre mengdeberegning manuelt og ved bruk av programvare.</w:t>
            </w:r>
          </w:p>
          <w:p w:rsidR="00F91769" w:rsidRPr="00BB5F71" w:rsidP="001C052F" w14:paraId="10B499B0" w14:textId="77777777">
            <w:pPr>
              <w:pStyle w:val="ListParagraph"/>
              <w:spacing w:after="0"/>
              <w:rPr>
                <w:rFonts w:ascii="Crimson Pro" w:eastAsia="Times New Roman" w:hAnsi="Crimson Pro" w:cs="Calibri"/>
                <w:lang w:eastAsia="nb-NO"/>
              </w:rPr>
            </w:pPr>
          </w:p>
          <w:p w:rsidR="00F91769" w:rsidRPr="00BB5F71" w:rsidP="001C052F" w14:paraId="7B78B4B3" w14:textId="77777777">
            <w:pPr>
              <w:rPr>
                <w:b/>
                <w:bCs/>
                <w:sz w:val="22"/>
                <w:szCs w:val="22"/>
              </w:rPr>
            </w:pPr>
            <w:r w:rsidRPr="00BB5F71">
              <w:rPr>
                <w:b/>
                <w:bCs/>
                <w:sz w:val="22"/>
                <w:szCs w:val="22"/>
              </w:rPr>
              <w:t>Generell og grunnleggende kompetanse</w:t>
            </w:r>
          </w:p>
          <w:p w:rsidR="00F91769" w:rsidRPr="00BB5F71" w:rsidP="008F709A" w14:paraId="60B926F8" w14:textId="77777777">
            <w:pPr>
              <w:pStyle w:val="ListParagraph"/>
              <w:numPr>
                <w:ilvl w:val="0"/>
                <w:numId w:val="105"/>
              </w:numPr>
              <w:spacing w:after="0"/>
              <w:rPr>
                <w:rFonts w:ascii="Crimson Pro" w:eastAsia="Crimson Pro Light" w:hAnsi="Crimson Pro" w:cs="Crimson Pro Light"/>
              </w:rPr>
            </w:pPr>
            <w:r w:rsidRPr="00BB5F71">
              <w:rPr>
                <w:rFonts w:ascii="Crimson Pro" w:eastAsia="Crimson Pro Light" w:hAnsi="Crimson Pro" w:cs="Crimson Pro Light"/>
              </w:rPr>
              <w:t xml:space="preserve">Lede anleggsproduksjon med kontroll på lovverk, fremdrift, kvalitet og økonomi </w:t>
            </w:r>
          </w:p>
          <w:p w:rsidR="00F91769" w:rsidRPr="008D042F" w:rsidP="001C052F" w14:paraId="3A18E052" w14:textId="77777777"/>
        </w:tc>
      </w:tr>
    </w:tbl>
    <w:p w:rsidR="000C7A92" w:rsidRPr="00E95DAA" w:rsidP="004F159F" w14:paraId="547B5B3A" w14:textId="16C4C709">
      <w:pPr>
        <w:pStyle w:val="Heading3"/>
      </w:pPr>
      <w:bookmarkStart w:id="167" w:name="_Toc256000053"/>
      <w:r>
        <w:t>VVA-TEKNIKK</w:t>
      </w:r>
      <w:r w:rsidR="00D561E3">
        <w:t xml:space="preserve"> -</w:t>
      </w:r>
      <w:r>
        <w:t xml:space="preserve"> VEIDRIFT</w:t>
      </w:r>
      <w:bookmarkEnd w:id="1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86"/>
        <w:gridCol w:w="4370"/>
      </w:tblGrid>
      <w:tr w14:paraId="0B8FAC2C" w14:textId="77777777" w:rsidTr="002D67DC">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986" w:type="dxa"/>
            <w:shd w:val="clear" w:color="auto" w:fill="D9D9D9" w:themeFill="background1" w:themeFillShade="D9"/>
          </w:tcPr>
          <w:p w:rsidR="000C7A92" w:rsidRPr="00AC733A" w14:paraId="1B679172" w14:textId="58204147">
            <w:pPr>
              <w:widowControl w:val="0"/>
              <w:autoSpaceDE w:val="0"/>
              <w:autoSpaceDN w:val="0"/>
              <w:rPr>
                <w:rFonts w:eastAsia="Calibri"/>
                <w:b/>
                <w:bCs/>
                <w:spacing w:val="-8"/>
                <w:sz w:val="22"/>
                <w:szCs w:val="22"/>
                <w:lang w:val="en-US" w:eastAsia="en-US"/>
              </w:rPr>
            </w:pPr>
            <w:r w:rsidRPr="00AC733A">
              <w:rPr>
                <w:rFonts w:eastAsia="Calibri"/>
                <w:b/>
                <w:bCs/>
                <w:sz w:val="22"/>
                <w:szCs w:val="22"/>
                <w:lang w:val="en-US" w:eastAsia="en-US"/>
              </w:rPr>
              <w:t>Emne</w:t>
            </w:r>
            <w:r w:rsidRPr="00AC733A">
              <w:rPr>
                <w:rFonts w:eastAsia="Calibri"/>
                <w:b/>
                <w:bCs/>
                <w:spacing w:val="-8"/>
                <w:sz w:val="22"/>
                <w:szCs w:val="22"/>
                <w:lang w:val="en-US" w:eastAsia="en-US"/>
              </w:rPr>
              <w:t xml:space="preserve"> 9</w:t>
            </w:r>
            <w:r w:rsidRPr="00AC733A" w:rsidR="39269869">
              <w:rPr>
                <w:rFonts w:eastAsia="Calibri"/>
                <w:b/>
                <w:bCs/>
                <w:spacing w:val="-8"/>
                <w:sz w:val="22"/>
                <w:szCs w:val="22"/>
                <w:lang w:val="en-US" w:eastAsia="en-US"/>
              </w:rPr>
              <w:t>8</w:t>
            </w:r>
            <w:r w:rsidRPr="00AC733A">
              <w:rPr>
                <w:rFonts w:eastAsia="Calibri"/>
                <w:b/>
                <w:bCs/>
                <w:spacing w:val="-8"/>
                <w:sz w:val="22"/>
                <w:szCs w:val="22"/>
                <w:lang w:val="en-US" w:eastAsia="en-US"/>
              </w:rPr>
              <w:t>TB</w:t>
            </w:r>
            <w:r>
              <w:rPr>
                <w:rFonts w:eastAsia="Calibri"/>
                <w:b/>
                <w:bCs/>
                <w:spacing w:val="-8"/>
                <w:sz w:val="22"/>
                <w:szCs w:val="22"/>
                <w:lang w:val="en-US" w:eastAsia="en-US"/>
              </w:rPr>
              <w:t>80</w:t>
            </w:r>
            <w:r w:rsidR="6FB3F441">
              <w:rPr>
                <w:rFonts w:eastAsia="Calibri"/>
                <w:b/>
                <w:bCs/>
                <w:spacing w:val="-8"/>
                <w:sz w:val="22"/>
                <w:szCs w:val="22"/>
                <w:lang w:val="en-US" w:eastAsia="en-US"/>
              </w:rPr>
              <w:t>L</w:t>
            </w:r>
          </w:p>
        </w:tc>
        <w:tc>
          <w:tcPr>
            <w:tcW w:w="4370" w:type="dxa"/>
            <w:shd w:val="clear" w:color="auto" w:fill="D9D9D9" w:themeFill="background1" w:themeFillShade="D9"/>
          </w:tcPr>
          <w:p w:rsidR="000C7A92" w:rsidRPr="00AC733A" w14:paraId="6F437FED" w14:textId="77777777">
            <w:pPr>
              <w:widowControl w:val="0"/>
              <w:autoSpaceDE w:val="0"/>
              <w:autoSpaceDN w:val="0"/>
              <w:rPr>
                <w:rFonts w:eastAsia="Calibri"/>
                <w:b/>
                <w:bCs/>
                <w:sz w:val="22"/>
                <w:szCs w:val="22"/>
                <w:lang w:val="en-US" w:eastAsia="en-US"/>
              </w:rPr>
            </w:pPr>
            <w:r w:rsidRPr="00AC733A">
              <w:rPr>
                <w:rFonts w:eastAsia="Calibri"/>
                <w:b/>
                <w:bCs/>
                <w:sz w:val="22"/>
                <w:szCs w:val="22"/>
                <w:lang w:val="en-US" w:eastAsia="en-US"/>
              </w:rPr>
              <w:t>Tema</w:t>
            </w:r>
          </w:p>
        </w:tc>
      </w:tr>
      <w:tr w14:paraId="35836036" w14:textId="77777777" w:rsidTr="00800485">
        <w:tblPrEx>
          <w:tblW w:w="9356" w:type="dxa"/>
          <w:tblInd w:w="-5" w:type="dxa"/>
          <w:tblLayout w:type="fixed"/>
          <w:tblCellMar>
            <w:left w:w="0" w:type="dxa"/>
            <w:right w:w="0" w:type="dxa"/>
          </w:tblCellMar>
          <w:tblLook w:val="01E0"/>
        </w:tblPrEx>
        <w:trPr>
          <w:trHeight w:val="671"/>
        </w:trPr>
        <w:tc>
          <w:tcPr>
            <w:tcW w:w="4986" w:type="dxa"/>
            <w:shd w:val="clear" w:color="auto" w:fill="auto"/>
          </w:tcPr>
          <w:p w:rsidR="000C7A92" w14:paraId="21CCDE3E" w14:textId="51563069">
            <w:pPr>
              <w:widowControl w:val="0"/>
              <w:autoSpaceDE w:val="0"/>
              <w:autoSpaceDN w:val="0"/>
              <w:rPr>
                <w:rFonts w:eastAsia="Calibri"/>
                <w:b/>
                <w:bCs/>
                <w:iCs/>
                <w:sz w:val="22"/>
                <w:szCs w:val="22"/>
                <w:lang w:eastAsia="en-US"/>
              </w:rPr>
            </w:pPr>
            <w:r>
              <w:rPr>
                <w:rFonts w:eastAsia="Calibri"/>
                <w:b/>
                <w:bCs/>
                <w:iCs/>
                <w:sz w:val="22"/>
                <w:szCs w:val="22"/>
                <w:lang w:eastAsia="en-US"/>
              </w:rPr>
              <w:t>VVA-teknikk, Veidrift</w:t>
            </w:r>
          </w:p>
          <w:p w:rsidR="000C7A92" w:rsidRPr="00B07CD5" w14:paraId="4B76A439" w14:textId="017DBE56">
            <w:pPr>
              <w:widowControl w:val="0"/>
              <w:autoSpaceDE w:val="0"/>
              <w:autoSpaceDN w:val="0"/>
              <w:rPr>
                <w:rFonts w:eastAsia="Calibri"/>
                <w:iCs/>
                <w:sz w:val="22"/>
                <w:szCs w:val="22"/>
                <w:lang w:eastAsia="en-US"/>
              </w:rPr>
            </w:pPr>
            <w:r>
              <w:rPr>
                <w:rFonts w:eastAsia="Calibri"/>
                <w:iCs/>
                <w:sz w:val="22"/>
                <w:szCs w:val="22"/>
                <w:lang w:eastAsia="en-US"/>
              </w:rPr>
              <w:t>(</w:t>
            </w:r>
            <w:r w:rsidR="00F55A31">
              <w:rPr>
                <w:rFonts w:eastAsia="Calibri"/>
                <w:iCs/>
                <w:sz w:val="22"/>
                <w:szCs w:val="22"/>
                <w:lang w:eastAsia="en-US"/>
              </w:rPr>
              <w:t>8</w:t>
            </w:r>
            <w:r>
              <w:rPr>
                <w:rFonts w:eastAsia="Calibri"/>
                <w:iCs/>
                <w:sz w:val="22"/>
                <w:szCs w:val="22"/>
                <w:lang w:eastAsia="en-US"/>
              </w:rPr>
              <w:t xml:space="preserve"> studiepoeng)</w:t>
            </w:r>
          </w:p>
        </w:tc>
        <w:tc>
          <w:tcPr>
            <w:tcW w:w="4370" w:type="dxa"/>
            <w:shd w:val="clear" w:color="auto" w:fill="auto"/>
          </w:tcPr>
          <w:p w:rsidR="001B7A3D" w:rsidRPr="002A477A" w14:paraId="53E28E8C" w14:textId="7B390166">
            <w:pPr>
              <w:widowControl w:val="0"/>
              <w:autoSpaceDE w:val="0"/>
              <w:autoSpaceDN w:val="0"/>
              <w:rPr>
                <w:rFonts w:eastAsia="Calibri"/>
                <w:sz w:val="22"/>
                <w:szCs w:val="22"/>
                <w:lang w:eastAsia="en-US"/>
              </w:rPr>
            </w:pPr>
            <w:r>
              <w:rPr>
                <w:rFonts w:eastAsia="Calibri"/>
                <w:i/>
                <w:iCs/>
                <w:sz w:val="22"/>
                <w:szCs w:val="22"/>
                <w:lang w:eastAsia="en-US"/>
              </w:rPr>
              <w:t>Veidrift</w:t>
            </w:r>
          </w:p>
        </w:tc>
      </w:tr>
      <w:tr w14:paraId="2BD491BA" w14:textId="77777777" w:rsidTr="00800485">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hemeFill="background2"/>
          </w:tcPr>
          <w:p w:rsidR="000C7A92" w:rsidRPr="00AC733A" w14:paraId="0C0EB8CF" w14:textId="14DF3303">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C733A">
              <w:rPr>
                <w:rFonts w:eastAsia="Calibri" w:cs="Calibri"/>
                <w:b/>
                <w:bCs/>
                <w:iCs/>
                <w:sz w:val="22"/>
                <w:szCs w:val="22"/>
                <w:lang w:eastAsia="en-US"/>
              </w:rPr>
              <w:t>mfang</w:t>
            </w:r>
          </w:p>
        </w:tc>
      </w:tr>
      <w:tr w14:paraId="3160E386" w14:textId="77777777" w:rsidTr="00F40947">
        <w:tblPrEx>
          <w:tblW w:w="9356" w:type="dxa"/>
          <w:tblInd w:w="-5" w:type="dxa"/>
          <w:tblLayout w:type="fixed"/>
          <w:tblCellMar>
            <w:left w:w="0" w:type="dxa"/>
            <w:right w:w="0" w:type="dxa"/>
          </w:tblCellMar>
          <w:tblLook w:val="01E0"/>
        </w:tblPrEx>
        <w:trPr>
          <w:trHeight w:val="426"/>
        </w:trPr>
        <w:tc>
          <w:tcPr>
            <w:tcW w:w="9356" w:type="dxa"/>
            <w:gridSpan w:val="2"/>
            <w:shd w:val="clear" w:color="auto" w:fill="FFFFFF" w:themeFill="background1"/>
          </w:tcPr>
          <w:p w:rsidR="000C7A92" w:rsidRPr="00AC733A" w14:paraId="6A253B4D" w14:textId="32264068">
            <w:pPr>
              <w:widowControl w:val="0"/>
              <w:autoSpaceDE w:val="0"/>
              <w:autoSpaceDN w:val="0"/>
              <w:rPr>
                <w:sz w:val="22"/>
                <w:szCs w:val="22"/>
              </w:rPr>
            </w:pPr>
            <w:r>
              <w:rPr>
                <w:rStyle w:val="normaltextrun"/>
                <w:color w:val="000000"/>
                <w:sz w:val="22"/>
                <w:szCs w:val="22"/>
                <w:shd w:val="clear" w:color="auto" w:fill="FFFFFF"/>
              </w:rPr>
              <w:t> Er et valgbart fordypningsemne som undervises over to semester i tredje studieår.</w:t>
            </w:r>
            <w:r>
              <w:rPr>
                <w:rStyle w:val="eop"/>
                <w:color w:val="000000"/>
                <w:sz w:val="22"/>
                <w:szCs w:val="22"/>
                <w:shd w:val="clear" w:color="auto" w:fill="FFFFFF"/>
              </w:rPr>
              <w:t> </w:t>
            </w:r>
            <w:r w:rsidRPr="00AC733A">
              <w:rPr>
                <w:sz w:val="22"/>
                <w:szCs w:val="22"/>
              </w:rPr>
              <w:t xml:space="preserve"> </w:t>
            </w:r>
          </w:p>
        </w:tc>
      </w:tr>
      <w:tr w14:paraId="1E0F558F"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092150" w:rsidRPr="00AC733A" w14:paraId="22226F2A" w14:textId="250A7E1A">
            <w:pPr>
              <w:widowControl w:val="0"/>
              <w:autoSpaceDE w:val="0"/>
              <w:autoSpaceDN w:val="0"/>
              <w:rPr>
                <w:rFonts w:eastAsia="Calibri"/>
                <w:b/>
                <w:bCs/>
                <w:sz w:val="22"/>
                <w:szCs w:val="22"/>
                <w:lang w:eastAsia="en-US"/>
              </w:rPr>
            </w:pPr>
            <w:r w:rsidRPr="00AC733A">
              <w:rPr>
                <w:rFonts w:eastAsia="Calibri" w:cs="Calibri"/>
                <w:b/>
                <w:bCs/>
                <w:iCs/>
                <w:sz w:val="22"/>
                <w:szCs w:val="22"/>
                <w:lang w:eastAsia="en-US"/>
              </w:rPr>
              <w:t>Vurdering</w:t>
            </w:r>
          </w:p>
        </w:tc>
      </w:tr>
      <w:tr w14:paraId="719D33C7" w14:textId="77777777" w:rsidTr="00092150">
        <w:tblPrEx>
          <w:tblW w:w="9356" w:type="dxa"/>
          <w:tblInd w:w="-5" w:type="dxa"/>
          <w:tblLayout w:type="fixed"/>
          <w:tblCellMar>
            <w:left w:w="0" w:type="dxa"/>
            <w:right w:w="0" w:type="dxa"/>
          </w:tblCellMar>
          <w:tblLook w:val="01E0"/>
        </w:tblPrEx>
        <w:trPr>
          <w:trHeight w:val="443"/>
        </w:trPr>
        <w:tc>
          <w:tcPr>
            <w:tcW w:w="9356" w:type="dxa"/>
            <w:gridSpan w:val="2"/>
            <w:shd w:val="clear" w:color="auto" w:fill="auto"/>
          </w:tcPr>
          <w:p w:rsidR="00F40947" w:rsidP="00F40947" w14:paraId="57C7AC07"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b/>
                <w:bCs/>
                <w:sz w:val="22"/>
                <w:szCs w:val="22"/>
              </w:rPr>
              <w:t>Obligatoriske arbeidskrav:</w:t>
            </w:r>
            <w:r>
              <w:rPr>
                <w:rStyle w:val="eop"/>
                <w:rFonts w:ascii="Crimson Pro" w:hAnsi="Crimson Pro" w:cs="Segoe UI"/>
                <w:sz w:val="22"/>
                <w:szCs w:val="22"/>
              </w:rPr>
              <w:t> </w:t>
            </w:r>
          </w:p>
          <w:p w:rsidR="00F40947" w:rsidP="00F40947" w14:paraId="221F6C0D"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To skriftlige arbeidskrav vurdert godkjent / ikke godkjent.</w:t>
            </w:r>
            <w:r>
              <w:rPr>
                <w:rStyle w:val="scxw159848372"/>
                <w:rFonts w:ascii="Crimson Pro" w:hAnsi="Crimson Pro" w:cs="Segoe UI"/>
                <w:sz w:val="22"/>
                <w:szCs w:val="22"/>
              </w:rPr>
              <w:t> </w:t>
            </w:r>
            <w:r>
              <w:rPr>
                <w:rFonts w:ascii="Crimson Pro" w:hAnsi="Crimson Pro" w:cs="Segoe UI"/>
                <w:sz w:val="22"/>
                <w:szCs w:val="22"/>
              </w:rPr>
              <w:br/>
            </w:r>
            <w:r>
              <w:rPr>
                <w:rStyle w:val="normaltextrun"/>
                <w:rFonts w:ascii="Crimson Pro" w:hAnsi="Crimson Pro" w:cs="Segoe UI"/>
                <w:sz w:val="22"/>
                <w:szCs w:val="22"/>
              </w:rPr>
              <w:t>Arbeidskrav er skriftlige innleveringer, men kan også inneholde muntlig presentasjon av fagtematikk.</w:t>
            </w:r>
            <w:r>
              <w:rPr>
                <w:rStyle w:val="eop"/>
                <w:rFonts w:ascii="Crimson Pro" w:hAnsi="Crimson Pro" w:cs="Segoe UI"/>
                <w:sz w:val="22"/>
                <w:szCs w:val="22"/>
              </w:rPr>
              <w:t> </w:t>
            </w:r>
          </w:p>
          <w:p w:rsidR="00F40947" w:rsidP="00F40947" w14:paraId="2A80EA98" w14:textId="77777777">
            <w:pPr>
              <w:pStyle w:val="paragraph"/>
              <w:spacing w:before="0" w:beforeAutospacing="0" w:after="0" w:afterAutospacing="0"/>
              <w:textAlignment w:val="baseline"/>
              <w:rPr>
                <w:rFonts w:ascii="Segoe UI" w:hAnsi="Segoe UI" w:cs="Segoe UI"/>
                <w:sz w:val="18"/>
                <w:szCs w:val="18"/>
              </w:rPr>
            </w:pPr>
            <w:r>
              <w:rPr>
                <w:rStyle w:val="eop"/>
                <w:rFonts w:ascii="Crimson Pro" w:hAnsi="Crimson Pro" w:cs="Segoe UI"/>
                <w:sz w:val="22"/>
                <w:szCs w:val="22"/>
              </w:rPr>
              <w:t> </w:t>
            </w:r>
          </w:p>
          <w:p w:rsidR="00F40947" w:rsidP="00F40947" w14:paraId="2EB481B7"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b/>
                <w:bCs/>
                <w:sz w:val="22"/>
                <w:szCs w:val="22"/>
              </w:rPr>
              <w:t>Eksamen:</w:t>
            </w:r>
            <w:r>
              <w:rPr>
                <w:rStyle w:val="eop"/>
                <w:rFonts w:ascii="Crimson Pro" w:hAnsi="Crimson Pro" w:cs="Segoe UI"/>
                <w:sz w:val="22"/>
                <w:szCs w:val="22"/>
              </w:rPr>
              <w:t> </w:t>
            </w:r>
          </w:p>
          <w:p w:rsidR="00F40947" w:rsidP="00F40947" w14:paraId="5DE121AB"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Skriftlig eksamen på studiested, varighet 3 timer. </w:t>
            </w:r>
            <w:r>
              <w:rPr>
                <w:rStyle w:val="eop"/>
                <w:rFonts w:ascii="Crimson Pro" w:hAnsi="Crimson Pro" w:cs="Segoe UI"/>
                <w:sz w:val="22"/>
                <w:szCs w:val="22"/>
              </w:rPr>
              <w:t> </w:t>
            </w:r>
          </w:p>
          <w:p w:rsidR="00F40947" w:rsidP="00F40947" w14:paraId="20D5954F" w14:textId="77777777">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sz w:val="22"/>
                <w:szCs w:val="22"/>
              </w:rPr>
              <w:t>Eksamensoppgaver og vurderingskriterier godkjennes av ekstern sensor.</w:t>
            </w:r>
            <w:r>
              <w:rPr>
                <w:rStyle w:val="eop"/>
                <w:rFonts w:ascii="Crimson Pro" w:hAnsi="Crimson Pro" w:cs="Segoe UI"/>
                <w:sz w:val="22"/>
                <w:szCs w:val="22"/>
              </w:rPr>
              <w:t> </w:t>
            </w:r>
          </w:p>
          <w:p w:rsidR="00F40947" w:rsidP="00F40947" w14:paraId="3CCDB8AA" w14:textId="77777777">
            <w:pPr>
              <w:pStyle w:val="paragraph"/>
              <w:spacing w:before="0" w:beforeAutospacing="0" w:after="0" w:afterAutospacing="0"/>
              <w:textAlignment w:val="baseline"/>
              <w:rPr>
                <w:rFonts w:ascii="Segoe UI" w:hAnsi="Segoe UI" w:cs="Segoe UI"/>
                <w:sz w:val="18"/>
                <w:szCs w:val="18"/>
              </w:rPr>
            </w:pPr>
            <w:r>
              <w:rPr>
                <w:rStyle w:val="eop"/>
                <w:rFonts w:ascii="Crimson Pro" w:hAnsi="Crimson Pro" w:cs="Segoe UI"/>
                <w:sz w:val="22"/>
                <w:szCs w:val="22"/>
              </w:rPr>
              <w:t> </w:t>
            </w:r>
          </w:p>
          <w:p w:rsidR="00092150" w:rsidRPr="00E64566" w:rsidP="00E64566" w14:paraId="6AAC5DF3" w14:textId="31772E7D">
            <w:pPr>
              <w:pStyle w:val="paragraph"/>
              <w:spacing w:before="0" w:beforeAutospacing="0" w:after="0" w:afterAutospacing="0"/>
              <w:textAlignment w:val="baseline"/>
              <w:rPr>
                <w:rFonts w:ascii="Segoe UI" w:hAnsi="Segoe UI" w:cs="Segoe UI"/>
                <w:sz w:val="18"/>
                <w:szCs w:val="18"/>
              </w:rPr>
            </w:pPr>
            <w:r>
              <w:rPr>
                <w:rStyle w:val="normaltextrun"/>
                <w:rFonts w:ascii="Crimson Pro" w:hAnsi="Crimson Pro" w:cs="Segoe UI"/>
                <w:b/>
                <w:bCs/>
                <w:sz w:val="22"/>
                <w:szCs w:val="22"/>
              </w:rPr>
              <w:t>Vurderingsform</w:t>
            </w:r>
            <w:r>
              <w:rPr>
                <w:rStyle w:val="normaltextrun"/>
                <w:rFonts w:ascii="Crimson Pro" w:hAnsi="Crimson Pro" w:cs="Segoe UI"/>
                <w:sz w:val="22"/>
                <w:szCs w:val="22"/>
              </w:rPr>
              <w:t>; Eksamenskarakter (A-F) til vitnemål.</w:t>
            </w:r>
            <w:r>
              <w:rPr>
                <w:rStyle w:val="eop"/>
                <w:rFonts w:ascii="Crimson Pro" w:hAnsi="Crimson Pro" w:cs="Segoe UI"/>
                <w:sz w:val="22"/>
                <w:szCs w:val="22"/>
              </w:rPr>
              <w:t> </w:t>
            </w:r>
          </w:p>
        </w:tc>
      </w:tr>
      <w:tr w14:paraId="7F03DFCD"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0C7A92" w:rsidRPr="00AC733A" w14:paraId="6D054A64" w14:textId="77777777">
            <w:pPr>
              <w:widowControl w:val="0"/>
              <w:autoSpaceDE w:val="0"/>
              <w:autoSpaceDN w:val="0"/>
              <w:rPr>
                <w:rFonts w:eastAsia="Calibri"/>
                <w:sz w:val="22"/>
                <w:szCs w:val="22"/>
                <w:lang w:eastAsia="en-US"/>
              </w:rPr>
            </w:pPr>
            <w:r w:rsidRPr="00AC733A">
              <w:rPr>
                <w:rFonts w:eastAsia="Calibri"/>
                <w:b/>
                <w:bCs/>
                <w:sz w:val="22"/>
                <w:szCs w:val="22"/>
                <w:lang w:eastAsia="en-US"/>
              </w:rPr>
              <w:t>Gjennomføring</w:t>
            </w:r>
            <w:r w:rsidRPr="00AC733A">
              <w:rPr>
                <w:rFonts w:eastAsia="Calibri"/>
                <w:sz w:val="22"/>
                <w:szCs w:val="22"/>
                <w:lang w:eastAsia="en-US"/>
              </w:rPr>
              <w:t xml:space="preserve"> </w:t>
            </w:r>
          </w:p>
        </w:tc>
      </w:tr>
      <w:tr w14:paraId="0F06296A" w14:textId="77777777" w:rsidTr="00E64566">
        <w:tblPrEx>
          <w:tblW w:w="9356" w:type="dxa"/>
          <w:tblInd w:w="-5" w:type="dxa"/>
          <w:tblLayout w:type="fixed"/>
          <w:tblCellMar>
            <w:left w:w="0" w:type="dxa"/>
            <w:right w:w="0" w:type="dxa"/>
          </w:tblCellMar>
          <w:tblLook w:val="01E0"/>
        </w:tblPrEx>
        <w:trPr>
          <w:trHeight w:val="595"/>
        </w:trPr>
        <w:tc>
          <w:tcPr>
            <w:tcW w:w="9356" w:type="dxa"/>
            <w:gridSpan w:val="2"/>
            <w:shd w:val="clear" w:color="auto" w:fill="auto"/>
          </w:tcPr>
          <w:p w:rsidR="00F40947" w:rsidRPr="00F40947" w:rsidP="008F709A" w14:paraId="3BDC26EF" w14:textId="77777777">
            <w:pPr>
              <w:pStyle w:val="paragraph"/>
              <w:numPr>
                <w:ilvl w:val="0"/>
                <w:numId w:val="60"/>
              </w:numPr>
              <w:spacing w:before="0" w:beforeAutospacing="0" w:after="0" w:afterAutospacing="0"/>
              <w:textAlignment w:val="baseline"/>
              <w:rPr>
                <w:rFonts w:ascii="Crimson Pro" w:hAnsi="Crimson Pro" w:cs="Calibri"/>
                <w:sz w:val="22"/>
                <w:szCs w:val="22"/>
              </w:rPr>
            </w:pPr>
            <w:r w:rsidRPr="00F40947">
              <w:rPr>
                <w:rStyle w:val="normaltextrun"/>
                <w:rFonts w:ascii="Crimson Pro" w:hAnsi="Crimson Pro" w:cs="Calibri"/>
                <w:sz w:val="22"/>
                <w:szCs w:val="22"/>
              </w:rPr>
              <w:t>Forelesninger og nettstøttet undervisning og veiledning</w:t>
            </w:r>
            <w:r w:rsidRPr="00F40947">
              <w:rPr>
                <w:rStyle w:val="eop"/>
                <w:rFonts w:ascii="Crimson Pro" w:hAnsi="Crimson Pro" w:cs="Calibri"/>
                <w:sz w:val="22"/>
                <w:szCs w:val="22"/>
              </w:rPr>
              <w:t> </w:t>
            </w:r>
          </w:p>
          <w:p w:rsidR="00F40947" w:rsidRPr="00F40947" w:rsidP="008F709A" w14:paraId="07CE7D03" w14:textId="77777777">
            <w:pPr>
              <w:pStyle w:val="paragraph"/>
              <w:numPr>
                <w:ilvl w:val="0"/>
                <w:numId w:val="60"/>
              </w:numPr>
              <w:spacing w:before="0" w:beforeAutospacing="0" w:after="0" w:afterAutospacing="0"/>
              <w:textAlignment w:val="baseline"/>
              <w:rPr>
                <w:rFonts w:ascii="Crimson Pro" w:hAnsi="Crimson Pro" w:cs="Calibri"/>
                <w:sz w:val="22"/>
                <w:szCs w:val="22"/>
              </w:rPr>
            </w:pPr>
            <w:r w:rsidRPr="00F40947">
              <w:rPr>
                <w:rStyle w:val="normaltextrun"/>
                <w:rFonts w:ascii="Crimson Pro" w:hAnsi="Crimson Pro" w:cs="Calibri"/>
                <w:sz w:val="22"/>
                <w:szCs w:val="22"/>
              </w:rPr>
              <w:t>Gruppearbeid og øvingsoppgaver på og mellom samlinger.</w:t>
            </w:r>
            <w:r w:rsidRPr="00F40947">
              <w:rPr>
                <w:rStyle w:val="eop"/>
                <w:rFonts w:ascii="Crimson Pro" w:hAnsi="Crimson Pro" w:cs="Calibri"/>
                <w:sz w:val="22"/>
                <w:szCs w:val="22"/>
              </w:rPr>
              <w:t> </w:t>
            </w:r>
          </w:p>
          <w:p w:rsidR="00F40947" w:rsidRPr="00F40947" w:rsidP="008F709A" w14:paraId="179E9BEE" w14:textId="77777777">
            <w:pPr>
              <w:pStyle w:val="paragraph"/>
              <w:numPr>
                <w:ilvl w:val="0"/>
                <w:numId w:val="60"/>
              </w:numPr>
              <w:spacing w:before="0" w:beforeAutospacing="0" w:after="0" w:afterAutospacing="0"/>
              <w:textAlignment w:val="baseline"/>
              <w:rPr>
                <w:rFonts w:ascii="Crimson Pro" w:hAnsi="Crimson Pro" w:cs="Calibri"/>
                <w:sz w:val="22"/>
                <w:szCs w:val="22"/>
              </w:rPr>
            </w:pPr>
            <w:r w:rsidRPr="00F40947">
              <w:rPr>
                <w:rStyle w:val="normaltextrun"/>
                <w:rFonts w:ascii="Crimson Pro" w:hAnsi="Crimson Pro" w:cs="Calibri"/>
                <w:sz w:val="22"/>
                <w:szCs w:val="22"/>
              </w:rPr>
              <w:t>Muntlige presentasjoner</w:t>
            </w:r>
            <w:r w:rsidRPr="00F40947">
              <w:rPr>
                <w:rStyle w:val="eop"/>
                <w:rFonts w:ascii="Crimson Pro" w:hAnsi="Crimson Pro" w:cs="Calibri"/>
                <w:sz w:val="22"/>
                <w:szCs w:val="22"/>
              </w:rPr>
              <w:t> </w:t>
            </w:r>
          </w:p>
          <w:p w:rsidR="00F40947" w:rsidRPr="00F40947" w:rsidP="008F709A" w14:paraId="3AD0CA02" w14:textId="77777777">
            <w:pPr>
              <w:pStyle w:val="paragraph"/>
              <w:numPr>
                <w:ilvl w:val="0"/>
                <w:numId w:val="60"/>
              </w:numPr>
              <w:spacing w:before="0" w:beforeAutospacing="0" w:after="0" w:afterAutospacing="0"/>
              <w:textAlignment w:val="baseline"/>
              <w:rPr>
                <w:rFonts w:ascii="Crimson Pro" w:hAnsi="Crimson Pro" w:cs="Calibri"/>
                <w:sz w:val="22"/>
                <w:szCs w:val="22"/>
              </w:rPr>
            </w:pPr>
            <w:r w:rsidRPr="00F40947">
              <w:rPr>
                <w:rStyle w:val="normaltextrun"/>
                <w:rFonts w:ascii="Crimson Pro" w:hAnsi="Crimson Pro" w:cs="Calibri"/>
                <w:sz w:val="22"/>
                <w:szCs w:val="22"/>
              </w:rPr>
              <w:t>Befaringer og/eller møte med bransjefeltet</w:t>
            </w:r>
            <w:r w:rsidRPr="00F40947">
              <w:rPr>
                <w:rStyle w:val="eop"/>
                <w:rFonts w:ascii="Crimson Pro" w:hAnsi="Crimson Pro" w:cs="Calibri"/>
                <w:sz w:val="22"/>
                <w:szCs w:val="22"/>
              </w:rPr>
              <w:t> </w:t>
            </w:r>
          </w:p>
          <w:p w:rsidR="00F40947" w:rsidRPr="00F40947" w:rsidP="008F709A" w14:paraId="76E292AE" w14:textId="77777777">
            <w:pPr>
              <w:pStyle w:val="paragraph"/>
              <w:numPr>
                <w:ilvl w:val="0"/>
                <w:numId w:val="60"/>
              </w:numPr>
              <w:spacing w:before="0" w:beforeAutospacing="0" w:after="0" w:afterAutospacing="0"/>
              <w:textAlignment w:val="baseline"/>
              <w:rPr>
                <w:rFonts w:ascii="Crimson Pro" w:hAnsi="Crimson Pro" w:cs="Calibri"/>
                <w:sz w:val="20"/>
                <w:szCs w:val="20"/>
              </w:rPr>
            </w:pPr>
            <w:r w:rsidRPr="00F40947">
              <w:rPr>
                <w:rStyle w:val="normaltextrun"/>
                <w:rFonts w:ascii="Crimson Pro" w:hAnsi="Crimson Pro" w:cs="Calibri"/>
                <w:sz w:val="22"/>
                <w:szCs w:val="22"/>
              </w:rPr>
              <w:t>Arbeidskrav</w:t>
            </w:r>
            <w:r w:rsidRPr="00F40947">
              <w:rPr>
                <w:rStyle w:val="eop"/>
                <w:rFonts w:ascii="Crimson Pro" w:hAnsi="Crimson Pro" w:cs="Calibri"/>
                <w:sz w:val="22"/>
                <w:szCs w:val="22"/>
              </w:rPr>
              <w:t> </w:t>
            </w:r>
          </w:p>
          <w:p w:rsidR="000C7A92" w:rsidRPr="00E64566" w:rsidP="008F709A" w14:paraId="4DF6C591" w14:textId="64B1EDBD">
            <w:pPr>
              <w:pStyle w:val="paragraph"/>
              <w:numPr>
                <w:ilvl w:val="0"/>
                <w:numId w:val="60"/>
              </w:numPr>
              <w:spacing w:before="0" w:beforeAutospacing="0" w:after="0" w:afterAutospacing="0"/>
              <w:textAlignment w:val="baseline"/>
              <w:rPr>
                <w:rFonts w:ascii="Crimson Pro" w:hAnsi="Crimson Pro" w:cs="Calibri"/>
                <w:sz w:val="20"/>
                <w:szCs w:val="20"/>
              </w:rPr>
            </w:pPr>
            <w:r w:rsidRPr="00F40947">
              <w:rPr>
                <w:rStyle w:val="normaltextrun"/>
                <w:rFonts w:ascii="Crimson Pro" w:hAnsi="Crimson Pro" w:cs="Calibri"/>
                <w:sz w:val="22"/>
                <w:szCs w:val="22"/>
              </w:rPr>
              <w:t>Selvstudie</w:t>
            </w:r>
            <w:r w:rsidRPr="00F40947">
              <w:rPr>
                <w:rStyle w:val="eop"/>
                <w:rFonts w:ascii="Crimson Pro" w:hAnsi="Crimson Pro" w:cs="Calibri"/>
                <w:sz w:val="22"/>
                <w:szCs w:val="22"/>
              </w:rPr>
              <w:t> </w:t>
            </w:r>
          </w:p>
        </w:tc>
      </w:tr>
      <w:tr w14:paraId="430A7AF9"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F40947" w:rsidRPr="00F40947" w:rsidP="00F40947" w14:paraId="6E440897" w14:textId="6472BE59">
            <w:pPr>
              <w:pStyle w:val="paragraph"/>
              <w:spacing w:before="0" w:beforeAutospacing="0" w:after="0" w:afterAutospacing="0"/>
              <w:textAlignment w:val="baseline"/>
              <w:rPr>
                <w:rStyle w:val="normaltextrun"/>
                <w:rFonts w:ascii="Crimson Pro" w:hAnsi="Crimson Pro" w:cs="Calibri"/>
                <w:sz w:val="22"/>
                <w:szCs w:val="22"/>
              </w:rPr>
            </w:pPr>
            <w:r w:rsidRPr="00B4241D">
              <w:rPr>
                <w:rStyle w:val="eop"/>
                <w:rFonts w:ascii="Crimson Pro" w:hAnsi="Crimson Pro" w:cs="Segoe UI"/>
                <w:b/>
                <w:bCs/>
                <w:sz w:val="22"/>
                <w:szCs w:val="22"/>
              </w:rPr>
              <w:t>Læringsutbytte</w:t>
            </w:r>
          </w:p>
        </w:tc>
      </w:tr>
      <w:tr w14:paraId="2E365044" w14:textId="77777777" w:rsidTr="00800485">
        <w:tblPrEx>
          <w:tblW w:w="9356" w:type="dxa"/>
          <w:tblInd w:w="-5" w:type="dxa"/>
          <w:tblLayout w:type="fixed"/>
          <w:tblCellMar>
            <w:left w:w="0" w:type="dxa"/>
            <w:right w:w="0" w:type="dxa"/>
          </w:tblCellMar>
          <w:tblLook w:val="01E0"/>
        </w:tblPrEx>
        <w:trPr>
          <w:trHeight w:val="1098"/>
        </w:trPr>
        <w:tc>
          <w:tcPr>
            <w:tcW w:w="9356" w:type="dxa"/>
            <w:gridSpan w:val="2"/>
            <w:shd w:val="clear" w:color="auto" w:fill="auto"/>
          </w:tcPr>
          <w:p w:rsidR="0065046F" w:rsidP="0065046F" w14:paraId="35D63BF4" w14:textId="77777777">
            <w:pPr>
              <w:pStyle w:val="paragraph"/>
              <w:spacing w:before="0" w:beforeAutospacing="0" w:after="0" w:afterAutospacing="0"/>
              <w:textAlignment w:val="baseline"/>
              <w:rPr>
                <w:rFonts w:ascii="Crimson Pro" w:hAnsi="Crimson Pro"/>
                <w:sz w:val="22"/>
                <w:szCs w:val="22"/>
              </w:rPr>
            </w:pPr>
            <w:r>
              <w:rPr>
                <w:rStyle w:val="normaltextrun"/>
                <w:rFonts w:ascii="Crimson Pro" w:hAnsi="Crimson Pro"/>
                <w:b/>
                <w:bCs/>
                <w:sz w:val="22"/>
                <w:szCs w:val="22"/>
              </w:rPr>
              <w:t>Kunnskapsmål</w:t>
            </w:r>
            <w:r>
              <w:rPr>
                <w:rStyle w:val="eop"/>
                <w:rFonts w:ascii="Crimson Pro" w:hAnsi="Crimson Pro"/>
                <w:sz w:val="22"/>
                <w:szCs w:val="22"/>
              </w:rPr>
              <w:t> </w:t>
            </w:r>
          </w:p>
          <w:p w:rsidR="0065046F" w:rsidRPr="0065046F" w:rsidP="008F709A" w14:paraId="76C6BF40" w14:textId="77777777">
            <w:pPr>
              <w:pStyle w:val="paragraph"/>
              <w:numPr>
                <w:ilvl w:val="0"/>
                <w:numId w:val="78"/>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Forvaltning og Entrepriseformer i veidrift</w:t>
            </w:r>
            <w:r w:rsidRPr="0065046F">
              <w:rPr>
                <w:rStyle w:val="eop"/>
                <w:rFonts w:ascii="Crimson Pro" w:hAnsi="Crimson Pro"/>
                <w:sz w:val="22"/>
                <w:szCs w:val="22"/>
              </w:rPr>
              <w:t> </w:t>
            </w:r>
          </w:p>
          <w:p w:rsidR="0065046F" w:rsidRPr="0065046F" w:rsidP="008F709A" w14:paraId="41A4029F" w14:textId="77777777">
            <w:pPr>
              <w:pStyle w:val="paragraph"/>
              <w:numPr>
                <w:ilvl w:val="0"/>
                <w:numId w:val="78"/>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Kontraktsformer, grunnleggende kontrakts prinsipper og tilbudsbehandling.</w:t>
            </w:r>
            <w:r w:rsidRPr="0065046F">
              <w:rPr>
                <w:rStyle w:val="eop"/>
                <w:rFonts w:ascii="Crimson Pro" w:hAnsi="Crimson Pro"/>
                <w:sz w:val="22"/>
                <w:szCs w:val="22"/>
              </w:rPr>
              <w:t> </w:t>
            </w:r>
          </w:p>
          <w:p w:rsidR="0065046F" w:rsidRPr="0065046F" w:rsidP="008F709A" w14:paraId="4C0557B7" w14:textId="77777777">
            <w:pPr>
              <w:pStyle w:val="paragraph"/>
              <w:numPr>
                <w:ilvl w:val="0"/>
                <w:numId w:val="78"/>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Standard beskrivelsestekster for veikontrakter</w:t>
            </w:r>
            <w:r w:rsidRPr="0065046F">
              <w:rPr>
                <w:rStyle w:val="eop"/>
                <w:rFonts w:ascii="Crimson Pro" w:hAnsi="Crimson Pro"/>
                <w:sz w:val="22"/>
                <w:szCs w:val="22"/>
              </w:rPr>
              <w:t> </w:t>
            </w:r>
          </w:p>
          <w:p w:rsidR="0065046F" w:rsidRPr="0065046F" w:rsidP="008F709A" w14:paraId="0402EC0A" w14:textId="77777777">
            <w:pPr>
              <w:pStyle w:val="paragraph"/>
              <w:numPr>
                <w:ilvl w:val="0"/>
                <w:numId w:val="78"/>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Kalkulasjon</w:t>
            </w:r>
            <w:r w:rsidRPr="0065046F">
              <w:rPr>
                <w:rStyle w:val="eop"/>
                <w:rFonts w:ascii="Crimson Pro" w:hAnsi="Crimson Pro"/>
                <w:sz w:val="22"/>
                <w:szCs w:val="22"/>
              </w:rPr>
              <w:t> </w:t>
            </w:r>
          </w:p>
          <w:p w:rsidR="0065046F" w:rsidRPr="0065046F" w:rsidP="008F709A" w14:paraId="7F25E5F7" w14:textId="77777777">
            <w:pPr>
              <w:pStyle w:val="paragraph"/>
              <w:numPr>
                <w:ilvl w:val="0"/>
                <w:numId w:val="78"/>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Fremdriftsplanlegging</w:t>
            </w:r>
            <w:r w:rsidRPr="0065046F">
              <w:rPr>
                <w:rStyle w:val="eop"/>
                <w:rFonts w:ascii="Crimson Pro" w:hAnsi="Crimson Pro"/>
                <w:sz w:val="22"/>
                <w:szCs w:val="22"/>
              </w:rPr>
              <w:t> </w:t>
            </w:r>
          </w:p>
          <w:p w:rsidR="0065046F" w:rsidRPr="0065046F" w:rsidP="008F709A" w14:paraId="6BF4269E" w14:textId="77777777">
            <w:pPr>
              <w:pStyle w:val="paragraph"/>
              <w:numPr>
                <w:ilvl w:val="0"/>
                <w:numId w:val="78"/>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Lover og forskrifter som styrer arbeid på veg.</w:t>
            </w:r>
            <w:r w:rsidRPr="0065046F">
              <w:rPr>
                <w:rStyle w:val="eop"/>
                <w:rFonts w:ascii="Crimson Pro" w:hAnsi="Crimson Pro"/>
                <w:sz w:val="22"/>
                <w:szCs w:val="22"/>
              </w:rPr>
              <w:t> </w:t>
            </w:r>
          </w:p>
          <w:p w:rsidR="0065046F" w:rsidRPr="0065046F" w:rsidP="008F709A" w14:paraId="107A7F33" w14:textId="77777777">
            <w:pPr>
              <w:pStyle w:val="paragraph"/>
              <w:numPr>
                <w:ilvl w:val="0"/>
                <w:numId w:val="78"/>
              </w:numPr>
              <w:spacing w:before="0" w:beforeAutospacing="0" w:after="0" w:afterAutospacing="0"/>
              <w:textAlignment w:val="baseline"/>
              <w:rPr>
                <w:rFonts w:ascii="Crimson Pro" w:hAnsi="Crimson Pro" w:cs="Calibri"/>
                <w:sz w:val="22"/>
                <w:szCs w:val="22"/>
              </w:rPr>
            </w:pPr>
            <w:r w:rsidRPr="0065046F">
              <w:rPr>
                <w:rStyle w:val="normaltextrun"/>
                <w:rFonts w:ascii="Crimson Pro" w:hAnsi="Crimson Pro" w:cs="Calibri"/>
                <w:sz w:val="22"/>
                <w:szCs w:val="22"/>
              </w:rPr>
              <w:t>Drift og vedlikehold av riksveger i.h.t Håndbok R610.</w:t>
            </w:r>
            <w:r w:rsidRPr="0065046F">
              <w:rPr>
                <w:rStyle w:val="eop"/>
                <w:rFonts w:ascii="Crimson Pro" w:hAnsi="Crimson Pro" w:cs="Calibri"/>
                <w:sz w:val="22"/>
                <w:szCs w:val="22"/>
              </w:rPr>
              <w:t> </w:t>
            </w:r>
          </w:p>
          <w:p w:rsidR="0065046F" w:rsidRPr="0065046F" w:rsidP="008F709A" w14:paraId="466E8E7C" w14:textId="77777777">
            <w:pPr>
              <w:pStyle w:val="paragraph"/>
              <w:numPr>
                <w:ilvl w:val="0"/>
                <w:numId w:val="78"/>
              </w:numPr>
              <w:spacing w:before="0" w:beforeAutospacing="0" w:after="0" w:afterAutospacing="0"/>
              <w:textAlignment w:val="baseline"/>
              <w:rPr>
                <w:rFonts w:ascii="Crimson Pro" w:hAnsi="Crimson Pro" w:cs="Calibri"/>
                <w:sz w:val="22"/>
                <w:szCs w:val="22"/>
              </w:rPr>
            </w:pPr>
            <w:r w:rsidRPr="0065046F">
              <w:rPr>
                <w:rStyle w:val="normaltextrun"/>
                <w:rFonts w:ascii="Crimson Pro" w:hAnsi="Crimson Pro" w:cs="Calibri"/>
                <w:sz w:val="22"/>
                <w:szCs w:val="22"/>
              </w:rPr>
              <w:t>Arbeidsvarsling og sikring ved arbeid på veg.</w:t>
            </w:r>
            <w:r w:rsidRPr="0065046F">
              <w:rPr>
                <w:rStyle w:val="eop"/>
                <w:rFonts w:ascii="Crimson Pro" w:hAnsi="Crimson Pro" w:cs="Calibri"/>
                <w:sz w:val="22"/>
                <w:szCs w:val="22"/>
              </w:rPr>
              <w:t> </w:t>
            </w:r>
          </w:p>
          <w:p w:rsidR="0065046F" w:rsidP="008F709A" w14:paraId="1A5D056A" w14:textId="77777777">
            <w:pPr>
              <w:pStyle w:val="paragraph"/>
              <w:numPr>
                <w:ilvl w:val="0"/>
                <w:numId w:val="78"/>
              </w:numPr>
              <w:spacing w:before="0" w:beforeAutospacing="0" w:after="0" w:afterAutospacing="0"/>
              <w:textAlignment w:val="baseline"/>
              <w:rPr>
                <w:rStyle w:val="eop"/>
                <w:rFonts w:ascii="Crimson Pro" w:hAnsi="Crimson Pro" w:cs="Calibri"/>
                <w:sz w:val="22"/>
                <w:szCs w:val="22"/>
              </w:rPr>
            </w:pPr>
            <w:r w:rsidRPr="0065046F">
              <w:rPr>
                <w:rStyle w:val="normaltextrun"/>
                <w:rFonts w:ascii="Crimson Pro" w:hAnsi="Crimson Pro" w:cs="Calibri"/>
                <w:sz w:val="22"/>
                <w:szCs w:val="22"/>
              </w:rPr>
              <w:t>Trafikkberedskap.</w:t>
            </w:r>
            <w:r w:rsidRPr="0065046F">
              <w:rPr>
                <w:rStyle w:val="eop"/>
                <w:rFonts w:ascii="Crimson Pro" w:hAnsi="Crimson Pro" w:cs="Calibri"/>
                <w:sz w:val="22"/>
                <w:szCs w:val="22"/>
              </w:rPr>
              <w:t> </w:t>
            </w:r>
          </w:p>
          <w:p w:rsidR="0065046F" w:rsidRPr="0065046F" w:rsidP="0065046F" w14:paraId="1D12D705" w14:textId="77777777">
            <w:pPr>
              <w:pStyle w:val="paragraph"/>
              <w:spacing w:before="0" w:beforeAutospacing="0" w:after="0" w:afterAutospacing="0"/>
              <w:ind w:left="1069"/>
              <w:textAlignment w:val="baseline"/>
              <w:rPr>
                <w:rFonts w:ascii="Crimson Pro" w:hAnsi="Crimson Pro" w:cs="Calibri"/>
                <w:sz w:val="22"/>
                <w:szCs w:val="22"/>
              </w:rPr>
            </w:pPr>
          </w:p>
          <w:p w:rsidR="0065046F" w:rsidRPr="0065046F" w:rsidP="0065046F" w14:paraId="7DA5693A" w14:textId="77777777">
            <w:pPr>
              <w:pStyle w:val="paragraph"/>
              <w:spacing w:before="0" w:beforeAutospacing="0" w:after="0" w:afterAutospacing="0"/>
              <w:textAlignment w:val="baseline"/>
              <w:rPr>
                <w:rFonts w:ascii="Crimson Pro" w:hAnsi="Crimson Pro"/>
                <w:sz w:val="22"/>
                <w:szCs w:val="22"/>
              </w:rPr>
            </w:pPr>
            <w:r w:rsidRPr="0065046F">
              <w:rPr>
                <w:rStyle w:val="normaltextrun"/>
                <w:rFonts w:ascii="Crimson Pro" w:hAnsi="Crimson Pro"/>
                <w:b/>
                <w:bCs/>
                <w:sz w:val="22"/>
                <w:szCs w:val="22"/>
              </w:rPr>
              <w:t>Ferdighetsmål</w:t>
            </w:r>
            <w:r w:rsidRPr="0065046F">
              <w:rPr>
                <w:rStyle w:val="eop"/>
                <w:rFonts w:ascii="Crimson Pro" w:hAnsi="Crimson Pro"/>
                <w:sz w:val="22"/>
                <w:szCs w:val="22"/>
              </w:rPr>
              <w:t> </w:t>
            </w:r>
          </w:p>
          <w:p w:rsidR="0065046F" w:rsidRPr="0065046F" w:rsidP="008F709A" w14:paraId="4DC2DF57" w14:textId="77777777">
            <w:pPr>
              <w:pStyle w:val="paragraph"/>
              <w:numPr>
                <w:ilvl w:val="0"/>
                <w:numId w:val="79"/>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 xml:space="preserve">Beherske utforming av beskrivelsestekster </w:t>
            </w:r>
            <w:r w:rsidRPr="0065046F">
              <w:rPr>
                <w:rStyle w:val="normaltextrun"/>
                <w:rFonts w:ascii="Crimson Pro" w:hAnsi="Crimson Pro"/>
                <w:sz w:val="22"/>
                <w:szCs w:val="22"/>
              </w:rPr>
              <w:t>iht</w:t>
            </w:r>
            <w:r w:rsidRPr="0065046F">
              <w:rPr>
                <w:rStyle w:val="normaltextrun"/>
                <w:rFonts w:ascii="Crimson Pro" w:hAnsi="Crimson Pro"/>
                <w:sz w:val="22"/>
                <w:szCs w:val="22"/>
              </w:rPr>
              <w:t xml:space="preserve"> Håndbok R761.</w:t>
            </w:r>
            <w:r w:rsidRPr="0065046F">
              <w:rPr>
                <w:rStyle w:val="eop"/>
                <w:rFonts w:ascii="Crimson Pro" w:hAnsi="Crimson Pro"/>
                <w:sz w:val="22"/>
                <w:szCs w:val="22"/>
              </w:rPr>
              <w:t> </w:t>
            </w:r>
          </w:p>
          <w:p w:rsidR="0065046F" w:rsidRPr="0065046F" w:rsidP="008F709A" w14:paraId="47FEDD74" w14:textId="77777777">
            <w:pPr>
              <w:pStyle w:val="paragraph"/>
              <w:numPr>
                <w:ilvl w:val="0"/>
                <w:numId w:val="79"/>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Innhente anbudsfiler og kalkulere arbeid etter prosesskoder </w:t>
            </w:r>
            <w:r w:rsidRPr="0065046F">
              <w:rPr>
                <w:rStyle w:val="eop"/>
                <w:rFonts w:ascii="Crimson Pro" w:hAnsi="Crimson Pro"/>
                <w:sz w:val="22"/>
                <w:szCs w:val="22"/>
              </w:rPr>
              <w:t> </w:t>
            </w:r>
          </w:p>
          <w:p w:rsidR="0065046F" w:rsidRPr="0065046F" w:rsidP="008F709A" w14:paraId="1782849C" w14:textId="77777777">
            <w:pPr>
              <w:pStyle w:val="paragraph"/>
              <w:numPr>
                <w:ilvl w:val="0"/>
                <w:numId w:val="79"/>
              </w:numPr>
              <w:spacing w:before="0" w:beforeAutospacing="0" w:after="0" w:afterAutospacing="0"/>
              <w:textAlignment w:val="baseline"/>
              <w:rPr>
                <w:rFonts w:ascii="Crimson Pro" w:hAnsi="Crimson Pro"/>
                <w:sz w:val="22"/>
                <w:szCs w:val="22"/>
              </w:rPr>
            </w:pPr>
            <w:r w:rsidRPr="0065046F">
              <w:rPr>
                <w:rStyle w:val="normaltextrun"/>
                <w:rFonts w:ascii="Crimson Pro" w:hAnsi="Crimson Pro"/>
                <w:sz w:val="22"/>
                <w:szCs w:val="22"/>
              </w:rPr>
              <w:t>Planlegge for drift og vedlikehold.</w:t>
            </w:r>
            <w:r w:rsidRPr="0065046F">
              <w:rPr>
                <w:rStyle w:val="eop"/>
                <w:rFonts w:ascii="Crimson Pro" w:hAnsi="Crimson Pro"/>
                <w:sz w:val="22"/>
                <w:szCs w:val="22"/>
              </w:rPr>
              <w:t> </w:t>
            </w:r>
          </w:p>
          <w:p w:rsidR="0065046F" w:rsidRPr="0065046F" w:rsidP="008F709A" w14:paraId="05260382" w14:textId="77777777">
            <w:pPr>
              <w:pStyle w:val="paragraph"/>
              <w:numPr>
                <w:ilvl w:val="0"/>
                <w:numId w:val="79"/>
              </w:numPr>
              <w:spacing w:before="0" w:beforeAutospacing="0" w:after="0" w:afterAutospacing="0"/>
              <w:textAlignment w:val="baseline"/>
              <w:rPr>
                <w:rFonts w:ascii="Crimson Pro" w:hAnsi="Crimson Pro" w:cs="Calibri"/>
                <w:sz w:val="22"/>
                <w:szCs w:val="22"/>
              </w:rPr>
            </w:pPr>
            <w:r w:rsidRPr="0065046F">
              <w:rPr>
                <w:rStyle w:val="normaltextrun"/>
                <w:rFonts w:ascii="Crimson Pro" w:hAnsi="Crimson Pro" w:cs="Calibri"/>
                <w:sz w:val="22"/>
                <w:szCs w:val="22"/>
              </w:rPr>
              <w:t>Planlegge sikringstiltak for vedlikeholdsarbeid på veg i kombinasjon med åpen ferdsel.</w:t>
            </w:r>
            <w:r w:rsidRPr="0065046F">
              <w:rPr>
                <w:rStyle w:val="eop"/>
                <w:rFonts w:ascii="Crimson Pro" w:hAnsi="Crimson Pro" w:cs="Calibri"/>
                <w:sz w:val="22"/>
                <w:szCs w:val="22"/>
              </w:rPr>
              <w:t> </w:t>
            </w:r>
          </w:p>
          <w:p w:rsidR="0065046F" w:rsidP="008F709A" w14:paraId="1E61337F" w14:textId="54E5DC4F">
            <w:pPr>
              <w:pStyle w:val="paragraph"/>
              <w:numPr>
                <w:ilvl w:val="0"/>
                <w:numId w:val="79"/>
              </w:numPr>
              <w:spacing w:before="0" w:beforeAutospacing="0" w:after="0" w:afterAutospacing="0"/>
              <w:textAlignment w:val="baseline"/>
              <w:rPr>
                <w:rStyle w:val="eop"/>
                <w:rFonts w:ascii="Crimson Pro" w:hAnsi="Crimson Pro" w:cs="Calibri"/>
                <w:sz w:val="22"/>
                <w:szCs w:val="22"/>
              </w:rPr>
            </w:pPr>
            <w:r w:rsidRPr="0065046F">
              <w:rPr>
                <w:rStyle w:val="normaltextrun"/>
                <w:rFonts w:ascii="Crimson Pro" w:hAnsi="Crimson Pro" w:cs="Calibri"/>
                <w:sz w:val="22"/>
                <w:szCs w:val="22"/>
              </w:rPr>
              <w:t>Arbeide med faglig kompetanse innen drift og vedlikehold av offentlig vei.</w:t>
            </w:r>
          </w:p>
          <w:p w:rsidR="0065046F" w:rsidRPr="0065046F" w:rsidP="0065046F" w14:paraId="1C16B7B5" w14:textId="77777777">
            <w:pPr>
              <w:pStyle w:val="paragraph"/>
              <w:spacing w:before="0" w:beforeAutospacing="0" w:after="0" w:afterAutospacing="0"/>
              <w:ind w:left="1069"/>
              <w:textAlignment w:val="baseline"/>
              <w:rPr>
                <w:rFonts w:ascii="Crimson Pro" w:hAnsi="Crimson Pro" w:cs="Calibri"/>
                <w:sz w:val="22"/>
                <w:szCs w:val="22"/>
              </w:rPr>
            </w:pPr>
          </w:p>
          <w:p w:rsidR="0065046F" w:rsidP="0065046F" w14:paraId="12015B7E" w14:textId="77777777">
            <w:pPr>
              <w:pStyle w:val="paragraph"/>
              <w:spacing w:before="0" w:beforeAutospacing="0" w:after="0" w:afterAutospacing="0"/>
              <w:textAlignment w:val="baseline"/>
              <w:rPr>
                <w:rFonts w:ascii="Crimson Pro" w:hAnsi="Crimson Pro"/>
                <w:sz w:val="22"/>
                <w:szCs w:val="22"/>
              </w:rPr>
            </w:pPr>
            <w:r>
              <w:rPr>
                <w:rStyle w:val="normaltextrun"/>
                <w:rFonts w:ascii="Crimson Pro" w:hAnsi="Crimson Pro"/>
                <w:b/>
                <w:bCs/>
                <w:sz w:val="22"/>
                <w:szCs w:val="22"/>
              </w:rPr>
              <w:t>Generell og grunnleggende kompetanse</w:t>
            </w:r>
            <w:r>
              <w:rPr>
                <w:rStyle w:val="eop"/>
                <w:rFonts w:ascii="Crimson Pro" w:hAnsi="Crimson Pro"/>
                <w:sz w:val="22"/>
                <w:szCs w:val="22"/>
              </w:rPr>
              <w:t> </w:t>
            </w:r>
          </w:p>
          <w:p w:rsidR="0065046F" w:rsidP="008F709A" w14:paraId="591FA7C5" w14:textId="77777777">
            <w:pPr>
              <w:pStyle w:val="paragraph"/>
              <w:numPr>
                <w:ilvl w:val="0"/>
                <w:numId w:val="80"/>
              </w:numPr>
              <w:spacing w:before="0" w:beforeAutospacing="0" w:after="0" w:afterAutospacing="0"/>
              <w:textAlignment w:val="baseline"/>
              <w:rPr>
                <w:rFonts w:ascii="Crimson Pro" w:hAnsi="Crimson Pro"/>
                <w:sz w:val="22"/>
                <w:szCs w:val="22"/>
              </w:rPr>
            </w:pPr>
            <w:r>
              <w:rPr>
                <w:rStyle w:val="normaltextrun"/>
                <w:rFonts w:ascii="Crimson Pro" w:hAnsi="Crimson Pro"/>
                <w:sz w:val="22"/>
                <w:szCs w:val="22"/>
              </w:rPr>
              <w:t>Arbeide med faglig kompetanse med forvaltning av veidrift.</w:t>
            </w:r>
            <w:r>
              <w:rPr>
                <w:rStyle w:val="eop"/>
                <w:rFonts w:ascii="Crimson Pro" w:hAnsi="Crimson Pro"/>
                <w:sz w:val="22"/>
                <w:szCs w:val="22"/>
              </w:rPr>
              <w:t> </w:t>
            </w:r>
          </w:p>
          <w:p w:rsidR="00F40947" w:rsidRPr="00F40947" w:rsidP="00F40947" w14:paraId="15C47E84" w14:textId="77777777">
            <w:pPr>
              <w:pStyle w:val="paragraph"/>
              <w:spacing w:before="0" w:beforeAutospacing="0" w:after="0" w:afterAutospacing="0"/>
              <w:textAlignment w:val="baseline"/>
              <w:rPr>
                <w:rStyle w:val="normaltextrun"/>
                <w:rFonts w:ascii="Crimson Pro" w:hAnsi="Crimson Pro" w:cs="Calibri"/>
                <w:sz w:val="22"/>
                <w:szCs w:val="22"/>
              </w:rPr>
            </w:pPr>
          </w:p>
        </w:tc>
      </w:tr>
    </w:tbl>
    <w:p w:rsidR="00AE4614" w:rsidRPr="00E95DAA" w:rsidP="004F159F" w14:paraId="65EED38D" w14:textId="1BE157E2">
      <w:pPr>
        <w:pStyle w:val="Heading3"/>
      </w:pPr>
      <w:bookmarkStart w:id="168" w:name="_Toc256000054"/>
      <w:r w:rsidRPr="00800485">
        <w:t>VVA-TEKNIKK</w:t>
      </w:r>
      <w:r w:rsidR="00D561E3">
        <w:t xml:space="preserve"> -</w:t>
      </w:r>
      <w:r w:rsidRPr="00800485">
        <w:t xml:space="preserve"> KOMMUNALTEKNIKK</w:t>
      </w:r>
      <w:bookmarkEnd w:id="16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86"/>
        <w:gridCol w:w="4370"/>
      </w:tblGrid>
      <w:tr w14:paraId="5962B4EC" w14:textId="77777777" w:rsidTr="00726796">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26"/>
        </w:trPr>
        <w:tc>
          <w:tcPr>
            <w:tcW w:w="4986" w:type="dxa"/>
            <w:shd w:val="clear" w:color="auto" w:fill="D9D9D9" w:themeFill="background1" w:themeFillShade="D9"/>
          </w:tcPr>
          <w:p w:rsidR="00AE4614" w:rsidRPr="00AC733A" w14:paraId="1636C4AE" w14:textId="55A4339B">
            <w:pPr>
              <w:widowControl w:val="0"/>
              <w:autoSpaceDE w:val="0"/>
              <w:autoSpaceDN w:val="0"/>
              <w:rPr>
                <w:rFonts w:eastAsia="Calibri"/>
                <w:b/>
                <w:bCs/>
                <w:spacing w:val="-8"/>
                <w:sz w:val="22"/>
                <w:szCs w:val="22"/>
                <w:lang w:val="en-US" w:eastAsia="en-US"/>
              </w:rPr>
            </w:pPr>
            <w:r w:rsidRPr="00AC733A">
              <w:rPr>
                <w:rFonts w:eastAsia="Calibri"/>
                <w:b/>
                <w:bCs/>
                <w:sz w:val="22"/>
                <w:szCs w:val="22"/>
                <w:lang w:val="en-US" w:eastAsia="en-US"/>
              </w:rPr>
              <w:t>Emne</w:t>
            </w:r>
            <w:r w:rsidRPr="00AC733A">
              <w:rPr>
                <w:rFonts w:eastAsia="Calibri"/>
                <w:b/>
                <w:bCs/>
                <w:spacing w:val="-8"/>
                <w:sz w:val="22"/>
                <w:szCs w:val="22"/>
                <w:lang w:val="en-US" w:eastAsia="en-US"/>
              </w:rPr>
              <w:t xml:space="preserve"> 9</w:t>
            </w:r>
            <w:r w:rsidRPr="00AC733A" w:rsidR="61F4C790">
              <w:rPr>
                <w:rFonts w:eastAsia="Calibri"/>
                <w:b/>
                <w:bCs/>
                <w:spacing w:val="-8"/>
                <w:sz w:val="22"/>
                <w:szCs w:val="22"/>
                <w:lang w:val="en-US" w:eastAsia="en-US"/>
              </w:rPr>
              <w:t>8</w:t>
            </w:r>
            <w:r w:rsidRPr="00AC733A">
              <w:rPr>
                <w:rFonts w:eastAsia="Calibri"/>
                <w:b/>
                <w:bCs/>
                <w:spacing w:val="-8"/>
                <w:sz w:val="22"/>
                <w:szCs w:val="22"/>
                <w:lang w:val="en-US" w:eastAsia="en-US"/>
              </w:rPr>
              <w:t>TB</w:t>
            </w:r>
            <w:r>
              <w:rPr>
                <w:rFonts w:eastAsia="Calibri"/>
                <w:b/>
                <w:bCs/>
                <w:spacing w:val="-8"/>
                <w:sz w:val="22"/>
                <w:szCs w:val="22"/>
                <w:lang w:val="en-US" w:eastAsia="en-US"/>
              </w:rPr>
              <w:t>80L</w:t>
            </w:r>
          </w:p>
        </w:tc>
        <w:tc>
          <w:tcPr>
            <w:tcW w:w="4370" w:type="dxa"/>
            <w:shd w:val="clear" w:color="auto" w:fill="D9D9D9" w:themeFill="background1" w:themeFillShade="D9"/>
          </w:tcPr>
          <w:p w:rsidR="00AE4614" w:rsidRPr="00AC733A" w14:paraId="4E2415BC" w14:textId="77777777">
            <w:pPr>
              <w:widowControl w:val="0"/>
              <w:autoSpaceDE w:val="0"/>
              <w:autoSpaceDN w:val="0"/>
              <w:rPr>
                <w:rFonts w:eastAsia="Calibri"/>
                <w:b/>
                <w:bCs/>
                <w:sz w:val="22"/>
                <w:szCs w:val="22"/>
                <w:lang w:val="en-US" w:eastAsia="en-US"/>
              </w:rPr>
            </w:pPr>
            <w:r w:rsidRPr="00AC733A">
              <w:rPr>
                <w:rFonts w:eastAsia="Calibri"/>
                <w:b/>
                <w:bCs/>
                <w:sz w:val="22"/>
                <w:szCs w:val="22"/>
                <w:lang w:val="en-US" w:eastAsia="en-US"/>
              </w:rPr>
              <w:t>Tema</w:t>
            </w:r>
          </w:p>
        </w:tc>
      </w:tr>
      <w:tr w14:paraId="3E5DC6F4" w14:textId="77777777" w:rsidTr="00726796">
        <w:tblPrEx>
          <w:tblW w:w="9356" w:type="dxa"/>
          <w:tblInd w:w="-5" w:type="dxa"/>
          <w:tblLayout w:type="fixed"/>
          <w:tblCellMar>
            <w:left w:w="0" w:type="dxa"/>
            <w:right w:w="0" w:type="dxa"/>
          </w:tblCellMar>
          <w:tblLook w:val="01E0"/>
        </w:tblPrEx>
        <w:trPr>
          <w:trHeight w:val="671"/>
        </w:trPr>
        <w:tc>
          <w:tcPr>
            <w:tcW w:w="4986" w:type="dxa"/>
            <w:shd w:val="clear" w:color="auto" w:fill="auto"/>
          </w:tcPr>
          <w:p w:rsidR="00AE4614" w14:paraId="3AC3A397" w14:textId="10BEB8A9">
            <w:pPr>
              <w:widowControl w:val="0"/>
              <w:autoSpaceDE w:val="0"/>
              <w:autoSpaceDN w:val="0"/>
              <w:rPr>
                <w:rFonts w:eastAsia="Calibri"/>
                <w:b/>
                <w:bCs/>
                <w:iCs/>
                <w:sz w:val="22"/>
                <w:szCs w:val="22"/>
                <w:lang w:eastAsia="en-US"/>
              </w:rPr>
            </w:pPr>
            <w:r>
              <w:rPr>
                <w:rFonts w:eastAsia="Calibri"/>
                <w:b/>
                <w:bCs/>
                <w:iCs/>
                <w:sz w:val="22"/>
                <w:szCs w:val="22"/>
                <w:lang w:eastAsia="en-US"/>
              </w:rPr>
              <w:t>VVA-teknikk, Kommunalteknikk</w:t>
            </w:r>
          </w:p>
          <w:p w:rsidR="00AE4614" w:rsidRPr="00B07CD5" w14:paraId="7E67BA3C" w14:textId="2CCF64FD">
            <w:pPr>
              <w:widowControl w:val="0"/>
              <w:autoSpaceDE w:val="0"/>
              <w:autoSpaceDN w:val="0"/>
              <w:rPr>
                <w:rFonts w:eastAsia="Calibri"/>
                <w:iCs/>
                <w:sz w:val="22"/>
                <w:szCs w:val="22"/>
                <w:lang w:eastAsia="en-US"/>
              </w:rPr>
            </w:pPr>
            <w:r>
              <w:rPr>
                <w:rFonts w:eastAsia="Calibri"/>
                <w:iCs/>
                <w:sz w:val="22"/>
                <w:szCs w:val="22"/>
                <w:lang w:eastAsia="en-US"/>
              </w:rPr>
              <w:t>(12 studiepoeng)</w:t>
            </w:r>
          </w:p>
        </w:tc>
        <w:tc>
          <w:tcPr>
            <w:tcW w:w="4370" w:type="dxa"/>
            <w:shd w:val="clear" w:color="auto" w:fill="auto"/>
          </w:tcPr>
          <w:p w:rsidR="005E26D2" w:rsidRPr="002A477A" w14:paraId="16B87B45" w14:textId="6C81682C">
            <w:pPr>
              <w:widowControl w:val="0"/>
              <w:autoSpaceDE w:val="0"/>
              <w:autoSpaceDN w:val="0"/>
              <w:rPr>
                <w:rFonts w:eastAsia="Calibri"/>
                <w:sz w:val="22"/>
                <w:szCs w:val="22"/>
                <w:lang w:eastAsia="en-US"/>
              </w:rPr>
            </w:pPr>
            <w:r>
              <w:rPr>
                <w:rFonts w:eastAsia="Calibri"/>
                <w:i/>
                <w:iCs/>
                <w:sz w:val="22"/>
                <w:szCs w:val="22"/>
                <w:lang w:eastAsia="en-US"/>
              </w:rPr>
              <w:t>Kommunalteknikk</w:t>
            </w:r>
          </w:p>
        </w:tc>
      </w:tr>
      <w:tr w14:paraId="4057E471" w14:textId="77777777" w:rsidTr="00726796">
        <w:tblPrEx>
          <w:tblW w:w="9356" w:type="dxa"/>
          <w:tblInd w:w="-5" w:type="dxa"/>
          <w:tblLayout w:type="fixed"/>
          <w:tblCellMar>
            <w:left w:w="0" w:type="dxa"/>
            <w:right w:w="0" w:type="dxa"/>
          </w:tblCellMar>
          <w:tblLook w:val="01E0"/>
        </w:tblPrEx>
        <w:trPr>
          <w:trHeight w:val="335"/>
        </w:trPr>
        <w:tc>
          <w:tcPr>
            <w:tcW w:w="9356" w:type="dxa"/>
            <w:gridSpan w:val="2"/>
            <w:shd w:val="clear" w:color="auto" w:fill="EEECE1" w:themeFill="background2"/>
          </w:tcPr>
          <w:p w:rsidR="00AE4614" w:rsidRPr="00AC733A" w14:paraId="2EA66405" w14:textId="104A65A7">
            <w:pPr>
              <w:widowControl w:val="0"/>
              <w:autoSpaceDE w:val="0"/>
              <w:autoSpaceDN w:val="0"/>
              <w:rPr>
                <w:rFonts w:eastAsia="Calibri" w:cs="Calibri"/>
                <w:b/>
                <w:bCs/>
                <w:iCs/>
                <w:sz w:val="22"/>
                <w:szCs w:val="22"/>
                <w:lang w:eastAsia="en-US"/>
              </w:rPr>
            </w:pPr>
            <w:r>
              <w:rPr>
                <w:rFonts w:eastAsia="Calibri" w:cs="Calibri"/>
                <w:b/>
                <w:bCs/>
                <w:iCs/>
                <w:sz w:val="22"/>
                <w:szCs w:val="22"/>
                <w:lang w:eastAsia="en-US"/>
              </w:rPr>
              <w:t>O</w:t>
            </w:r>
            <w:r w:rsidRPr="00AC733A">
              <w:rPr>
                <w:rFonts w:eastAsia="Calibri" w:cs="Calibri"/>
                <w:b/>
                <w:bCs/>
                <w:iCs/>
                <w:sz w:val="22"/>
                <w:szCs w:val="22"/>
                <w:lang w:eastAsia="en-US"/>
              </w:rPr>
              <w:t>mfang</w:t>
            </w:r>
          </w:p>
        </w:tc>
      </w:tr>
      <w:tr w14:paraId="58A291F2" w14:textId="77777777" w:rsidTr="00726796">
        <w:tblPrEx>
          <w:tblW w:w="9356" w:type="dxa"/>
          <w:tblInd w:w="-5" w:type="dxa"/>
          <w:tblLayout w:type="fixed"/>
          <w:tblCellMar>
            <w:left w:w="0" w:type="dxa"/>
            <w:right w:w="0" w:type="dxa"/>
          </w:tblCellMar>
          <w:tblLook w:val="01E0"/>
        </w:tblPrEx>
        <w:trPr>
          <w:trHeight w:val="70"/>
        </w:trPr>
        <w:tc>
          <w:tcPr>
            <w:tcW w:w="9356" w:type="dxa"/>
            <w:gridSpan w:val="2"/>
            <w:shd w:val="clear" w:color="auto" w:fill="FFFFFF" w:themeFill="background1"/>
          </w:tcPr>
          <w:p w:rsidR="00AE4614" w14:paraId="72D57510" w14:textId="77777777">
            <w:pPr>
              <w:widowControl w:val="0"/>
              <w:autoSpaceDE w:val="0"/>
              <w:autoSpaceDN w:val="0"/>
              <w:rPr>
                <w:rStyle w:val="normaltextrun"/>
              </w:rPr>
            </w:pPr>
            <w:r w:rsidRPr="00062BDE">
              <w:rPr>
                <w:rStyle w:val="normaltextrun"/>
                <w:sz w:val="22"/>
                <w:szCs w:val="22"/>
                <w:shd w:val="clear" w:color="auto" w:fill="FFFFFF"/>
              </w:rPr>
              <w:t>Emnet er et valgbart fordypningsemne som undervises over 2 semester i tredje studieår</w:t>
            </w:r>
            <w:r w:rsidRPr="00062BDE">
              <w:rPr>
                <w:rStyle w:val="eop"/>
                <w:sz w:val="22"/>
                <w:szCs w:val="22"/>
                <w:shd w:val="clear" w:color="auto" w:fill="FFFFFF"/>
              </w:rPr>
              <w:t> </w:t>
            </w:r>
          </w:p>
          <w:p w:rsidR="00062BDE" w:rsidRPr="00062BDE" w14:paraId="6EF56EA5" w14:textId="129FAEEC">
            <w:pPr>
              <w:widowControl w:val="0"/>
              <w:autoSpaceDE w:val="0"/>
              <w:autoSpaceDN w:val="0"/>
              <w:rPr>
                <w:sz w:val="22"/>
                <w:szCs w:val="22"/>
              </w:rPr>
            </w:pPr>
          </w:p>
        </w:tc>
      </w:tr>
      <w:tr w14:paraId="5A0078B6"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062BDE" w:rsidRPr="00062BDE" w14:paraId="30D4424E" w14:textId="41DB0E53">
            <w:pPr>
              <w:widowControl w:val="0"/>
              <w:autoSpaceDE w:val="0"/>
              <w:autoSpaceDN w:val="0"/>
              <w:rPr>
                <w:rFonts w:eastAsia="Calibri"/>
                <w:sz w:val="22"/>
                <w:szCs w:val="22"/>
                <w:lang w:eastAsia="en-US"/>
              </w:rPr>
            </w:pPr>
            <w:r w:rsidRPr="00062BDE">
              <w:rPr>
                <w:rFonts w:eastAsia="Calibri" w:cs="Calibri"/>
                <w:b/>
                <w:bCs/>
                <w:iCs/>
                <w:sz w:val="22"/>
                <w:szCs w:val="22"/>
                <w:lang w:eastAsia="en-US"/>
              </w:rPr>
              <w:t>Vurdering</w:t>
            </w:r>
          </w:p>
        </w:tc>
      </w:tr>
      <w:tr w14:paraId="5E1143EA" w14:textId="77777777" w:rsidTr="00726796">
        <w:tblPrEx>
          <w:tblW w:w="9356" w:type="dxa"/>
          <w:tblInd w:w="-5" w:type="dxa"/>
          <w:tblLayout w:type="fixed"/>
          <w:tblCellMar>
            <w:left w:w="0" w:type="dxa"/>
            <w:right w:w="0" w:type="dxa"/>
          </w:tblCellMar>
          <w:tblLook w:val="01E0"/>
        </w:tblPrEx>
        <w:trPr>
          <w:trHeight w:val="70"/>
        </w:trPr>
        <w:tc>
          <w:tcPr>
            <w:tcW w:w="9356" w:type="dxa"/>
            <w:gridSpan w:val="2"/>
            <w:shd w:val="clear" w:color="auto" w:fill="FFFFFF" w:themeFill="background1"/>
          </w:tcPr>
          <w:p w:rsidR="00062BDE" w:rsidRPr="00062BDE" w:rsidP="00062BDE" w14:paraId="1F080AAE" w14:textId="17D8CED9">
            <w:pPr>
              <w:pStyle w:val="paragraph"/>
              <w:spacing w:before="0" w:beforeAutospacing="0" w:after="0" w:afterAutospacing="0"/>
              <w:textAlignment w:val="baseline"/>
              <w:rPr>
                <w:rFonts w:ascii="Segoe UI" w:hAnsi="Segoe UI" w:cs="Segoe UI"/>
                <w:sz w:val="18"/>
                <w:szCs w:val="18"/>
              </w:rPr>
            </w:pPr>
            <w:r w:rsidRPr="00062BDE">
              <w:rPr>
                <w:rStyle w:val="eop"/>
                <w:rFonts w:ascii="Crimson Pro" w:hAnsi="Crimson Pro" w:cs="Segoe UI"/>
                <w:sz w:val="22"/>
                <w:szCs w:val="22"/>
              </w:rPr>
              <w:t> </w:t>
            </w:r>
            <w:r w:rsidRPr="00062BDE">
              <w:rPr>
                <w:rStyle w:val="normaltextrun"/>
                <w:rFonts w:ascii="Crimson Pro" w:hAnsi="Crimson Pro" w:cs="Segoe UI"/>
                <w:b/>
                <w:bCs/>
                <w:sz w:val="22"/>
                <w:szCs w:val="22"/>
              </w:rPr>
              <w:t>Obligatoriske arbeidskrav:</w:t>
            </w:r>
            <w:r w:rsidRPr="00062BDE">
              <w:rPr>
                <w:rStyle w:val="eop"/>
                <w:rFonts w:ascii="Crimson Pro" w:hAnsi="Crimson Pro" w:cs="Segoe UI"/>
                <w:sz w:val="22"/>
                <w:szCs w:val="22"/>
              </w:rPr>
              <w:t> </w:t>
            </w:r>
          </w:p>
          <w:p w:rsidR="00062BDE" w:rsidRPr="00062BDE" w:rsidP="00062BDE" w14:paraId="128E76C7" w14:textId="77777777">
            <w:pPr>
              <w:pStyle w:val="paragraph"/>
              <w:spacing w:before="0" w:beforeAutospacing="0" w:after="0" w:afterAutospacing="0"/>
              <w:textAlignment w:val="baseline"/>
              <w:rPr>
                <w:rFonts w:ascii="Segoe UI" w:hAnsi="Segoe UI" w:cs="Segoe UI"/>
                <w:sz w:val="18"/>
                <w:szCs w:val="18"/>
              </w:rPr>
            </w:pPr>
            <w:r w:rsidRPr="00062BDE">
              <w:rPr>
                <w:rStyle w:val="normaltextrun"/>
                <w:rFonts w:ascii="Crimson Pro" w:hAnsi="Crimson Pro" w:cs="Segoe UI"/>
                <w:sz w:val="22"/>
                <w:szCs w:val="22"/>
              </w:rPr>
              <w:t>Tre skriftlige arbeidskrav vurdert godkjent / ikke godkjent.</w:t>
            </w:r>
            <w:r w:rsidRPr="00062BDE">
              <w:rPr>
                <w:rStyle w:val="scxw238950302"/>
                <w:rFonts w:ascii="Crimson Pro" w:hAnsi="Crimson Pro" w:cs="Segoe UI"/>
                <w:sz w:val="22"/>
                <w:szCs w:val="22"/>
              </w:rPr>
              <w:t> </w:t>
            </w:r>
            <w:r w:rsidRPr="00062BDE">
              <w:rPr>
                <w:rFonts w:ascii="Crimson Pro" w:hAnsi="Crimson Pro" w:cs="Segoe UI"/>
                <w:sz w:val="22"/>
                <w:szCs w:val="22"/>
              </w:rPr>
              <w:br/>
            </w:r>
            <w:r w:rsidRPr="00062BDE">
              <w:rPr>
                <w:rStyle w:val="normaltextrun"/>
                <w:rFonts w:ascii="Crimson Pro" w:hAnsi="Crimson Pro" w:cs="Segoe UI"/>
                <w:sz w:val="22"/>
                <w:szCs w:val="22"/>
              </w:rPr>
              <w:t>Arbeidskrav er skriftlige innleveringer, men kan også inneholde muntlig presentasjon av fagtematikk.</w:t>
            </w:r>
            <w:r w:rsidRPr="00062BDE">
              <w:rPr>
                <w:rStyle w:val="eop"/>
                <w:rFonts w:ascii="Crimson Pro" w:hAnsi="Crimson Pro" w:cs="Segoe UI"/>
                <w:sz w:val="22"/>
                <w:szCs w:val="22"/>
              </w:rPr>
              <w:t> </w:t>
            </w:r>
          </w:p>
          <w:p w:rsidR="00062BDE" w:rsidRPr="00062BDE" w:rsidP="00062BDE" w14:paraId="7E6F614B" w14:textId="77777777">
            <w:pPr>
              <w:pStyle w:val="paragraph"/>
              <w:spacing w:before="0" w:beforeAutospacing="0" w:after="0" w:afterAutospacing="0"/>
              <w:textAlignment w:val="baseline"/>
              <w:rPr>
                <w:rFonts w:ascii="Segoe UI" w:hAnsi="Segoe UI" w:cs="Segoe UI"/>
                <w:sz w:val="18"/>
                <w:szCs w:val="18"/>
              </w:rPr>
            </w:pPr>
            <w:r w:rsidRPr="00062BDE">
              <w:rPr>
                <w:rStyle w:val="eop"/>
                <w:rFonts w:ascii="Crimson Pro" w:hAnsi="Crimson Pro" w:cs="Segoe UI"/>
                <w:sz w:val="22"/>
                <w:szCs w:val="22"/>
              </w:rPr>
              <w:t> </w:t>
            </w:r>
          </w:p>
          <w:p w:rsidR="00062BDE" w:rsidRPr="00062BDE" w:rsidP="00062BDE" w14:paraId="11F47282" w14:textId="77777777">
            <w:pPr>
              <w:pStyle w:val="paragraph"/>
              <w:spacing w:before="0" w:beforeAutospacing="0" w:after="0" w:afterAutospacing="0"/>
              <w:textAlignment w:val="baseline"/>
              <w:rPr>
                <w:rFonts w:ascii="Segoe UI" w:hAnsi="Segoe UI" w:cs="Segoe UI"/>
                <w:sz w:val="18"/>
                <w:szCs w:val="18"/>
              </w:rPr>
            </w:pPr>
            <w:r w:rsidRPr="00062BDE">
              <w:rPr>
                <w:rStyle w:val="normaltextrun"/>
                <w:rFonts w:ascii="Crimson Pro" w:hAnsi="Crimson Pro" w:cs="Segoe UI"/>
                <w:b/>
                <w:bCs/>
                <w:sz w:val="22"/>
                <w:szCs w:val="22"/>
              </w:rPr>
              <w:t>Eksamen:</w:t>
            </w:r>
            <w:r w:rsidRPr="00062BDE">
              <w:rPr>
                <w:rStyle w:val="eop"/>
                <w:rFonts w:ascii="Crimson Pro" w:hAnsi="Crimson Pro" w:cs="Segoe UI"/>
                <w:sz w:val="22"/>
                <w:szCs w:val="22"/>
              </w:rPr>
              <w:t> </w:t>
            </w:r>
          </w:p>
          <w:p w:rsidR="00062BDE" w:rsidRPr="00062BDE" w:rsidP="00062BDE" w14:paraId="69D9AD3B" w14:textId="77777777">
            <w:pPr>
              <w:pStyle w:val="paragraph"/>
              <w:spacing w:before="0" w:beforeAutospacing="0" w:after="0" w:afterAutospacing="0"/>
              <w:textAlignment w:val="baseline"/>
              <w:rPr>
                <w:rFonts w:ascii="Segoe UI" w:hAnsi="Segoe UI" w:cs="Segoe UI"/>
                <w:sz w:val="18"/>
                <w:szCs w:val="18"/>
              </w:rPr>
            </w:pPr>
            <w:r w:rsidRPr="00062BDE">
              <w:rPr>
                <w:rStyle w:val="normaltextrun"/>
                <w:rFonts w:ascii="Crimson Pro" w:hAnsi="Crimson Pro" w:cs="Segoe UI"/>
                <w:sz w:val="22"/>
                <w:szCs w:val="22"/>
              </w:rPr>
              <w:t>Skriftlig eksamen på studiested, varighet 3 timer. </w:t>
            </w:r>
            <w:r w:rsidRPr="00062BDE">
              <w:rPr>
                <w:rStyle w:val="eop"/>
                <w:rFonts w:ascii="Crimson Pro" w:hAnsi="Crimson Pro" w:cs="Segoe UI"/>
                <w:sz w:val="22"/>
                <w:szCs w:val="22"/>
              </w:rPr>
              <w:t> </w:t>
            </w:r>
          </w:p>
          <w:p w:rsidR="00062BDE" w:rsidRPr="00062BDE" w:rsidP="00062BDE" w14:paraId="5ED79FA0" w14:textId="77777777">
            <w:pPr>
              <w:pStyle w:val="paragraph"/>
              <w:spacing w:before="0" w:beforeAutospacing="0" w:after="0" w:afterAutospacing="0"/>
              <w:textAlignment w:val="baseline"/>
              <w:rPr>
                <w:rFonts w:ascii="Segoe UI" w:hAnsi="Segoe UI" w:cs="Segoe UI"/>
                <w:sz w:val="18"/>
                <w:szCs w:val="18"/>
              </w:rPr>
            </w:pPr>
            <w:r w:rsidRPr="00062BDE">
              <w:rPr>
                <w:rStyle w:val="normaltextrun"/>
                <w:rFonts w:ascii="Crimson Pro" w:hAnsi="Crimson Pro" w:cs="Segoe UI"/>
                <w:sz w:val="22"/>
                <w:szCs w:val="22"/>
              </w:rPr>
              <w:t>Eksamensoppgaver og vurderingskriterier godkjennes av ekstern sensor.</w:t>
            </w:r>
            <w:r w:rsidRPr="00062BDE">
              <w:rPr>
                <w:rStyle w:val="eop"/>
                <w:rFonts w:ascii="Crimson Pro" w:hAnsi="Crimson Pro" w:cs="Segoe UI"/>
                <w:sz w:val="22"/>
                <w:szCs w:val="22"/>
              </w:rPr>
              <w:t> </w:t>
            </w:r>
          </w:p>
          <w:p w:rsidR="00062BDE" w:rsidRPr="00062BDE" w:rsidP="00062BDE" w14:paraId="1113AC3F" w14:textId="77777777">
            <w:pPr>
              <w:pStyle w:val="paragraph"/>
              <w:spacing w:before="0" w:beforeAutospacing="0" w:after="0" w:afterAutospacing="0"/>
              <w:textAlignment w:val="baseline"/>
              <w:rPr>
                <w:rFonts w:ascii="Segoe UI" w:hAnsi="Segoe UI" w:cs="Segoe UI"/>
                <w:sz w:val="18"/>
                <w:szCs w:val="18"/>
              </w:rPr>
            </w:pPr>
            <w:r w:rsidRPr="00062BDE">
              <w:rPr>
                <w:rStyle w:val="eop"/>
                <w:rFonts w:ascii="Crimson Pro" w:hAnsi="Crimson Pro" w:cs="Segoe UI"/>
                <w:sz w:val="22"/>
                <w:szCs w:val="22"/>
              </w:rPr>
              <w:t> </w:t>
            </w:r>
          </w:p>
          <w:p w:rsidR="00062BDE" w:rsidRPr="00062BDE" w:rsidP="00062BDE" w14:paraId="3AC3AEAD" w14:textId="77777777">
            <w:pPr>
              <w:pStyle w:val="paragraph"/>
              <w:spacing w:before="0" w:beforeAutospacing="0" w:after="0" w:afterAutospacing="0"/>
              <w:textAlignment w:val="baseline"/>
              <w:rPr>
                <w:rFonts w:ascii="Segoe UI" w:hAnsi="Segoe UI" w:cs="Segoe UI"/>
                <w:sz w:val="18"/>
                <w:szCs w:val="18"/>
              </w:rPr>
            </w:pPr>
            <w:r w:rsidRPr="00062BDE">
              <w:rPr>
                <w:rStyle w:val="normaltextrun"/>
                <w:rFonts w:ascii="Crimson Pro" w:hAnsi="Crimson Pro" w:cs="Segoe UI"/>
                <w:b/>
                <w:bCs/>
                <w:sz w:val="22"/>
                <w:szCs w:val="22"/>
              </w:rPr>
              <w:t>Vurderingsform</w:t>
            </w:r>
            <w:r w:rsidRPr="00062BDE">
              <w:rPr>
                <w:rStyle w:val="normaltextrun"/>
                <w:rFonts w:ascii="Crimson Pro" w:hAnsi="Crimson Pro" w:cs="Segoe UI"/>
                <w:sz w:val="22"/>
                <w:szCs w:val="22"/>
              </w:rPr>
              <w:t>; Eksamenskarakter (A-F) til vitnemål.</w:t>
            </w:r>
            <w:r w:rsidRPr="00062BDE">
              <w:rPr>
                <w:rStyle w:val="eop"/>
                <w:rFonts w:ascii="Crimson Pro" w:hAnsi="Crimson Pro" w:cs="Segoe UI"/>
                <w:sz w:val="22"/>
                <w:szCs w:val="22"/>
              </w:rPr>
              <w:t> </w:t>
            </w:r>
          </w:p>
          <w:p w:rsidR="00062BDE" w:rsidRPr="00062BDE" w:rsidP="00030EA7" w14:paraId="1424AD19" w14:textId="73F3A416">
            <w:pPr>
              <w:pStyle w:val="paragraph"/>
              <w:spacing w:before="0" w:beforeAutospacing="0" w:after="0" w:afterAutospacing="0"/>
              <w:textAlignment w:val="baseline"/>
              <w:rPr>
                <w:rFonts w:eastAsia="Calibri"/>
                <w:sz w:val="22"/>
                <w:szCs w:val="22"/>
                <w:lang w:eastAsia="en-US"/>
              </w:rPr>
            </w:pPr>
            <w:r w:rsidRPr="00062BDE">
              <w:rPr>
                <w:rStyle w:val="eop"/>
                <w:rFonts w:ascii="Crimson Pro" w:hAnsi="Crimson Pro" w:cs="Segoe UI"/>
                <w:sz w:val="22"/>
                <w:szCs w:val="22"/>
              </w:rPr>
              <w:t> </w:t>
            </w:r>
          </w:p>
        </w:tc>
      </w:tr>
      <w:tr w14:paraId="155E78FE"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AE4614" w:rsidRPr="00AC733A" w14:paraId="6FC5E13B" w14:textId="77777777">
            <w:pPr>
              <w:widowControl w:val="0"/>
              <w:autoSpaceDE w:val="0"/>
              <w:autoSpaceDN w:val="0"/>
              <w:rPr>
                <w:rFonts w:eastAsia="Calibri"/>
                <w:sz w:val="22"/>
                <w:szCs w:val="22"/>
                <w:lang w:eastAsia="en-US"/>
              </w:rPr>
            </w:pPr>
            <w:r w:rsidRPr="00AC733A">
              <w:rPr>
                <w:rFonts w:eastAsia="Calibri"/>
                <w:b/>
                <w:bCs/>
                <w:sz w:val="22"/>
                <w:szCs w:val="22"/>
                <w:lang w:eastAsia="en-US"/>
              </w:rPr>
              <w:t>Gjennomføring</w:t>
            </w:r>
            <w:r w:rsidRPr="00AC733A">
              <w:rPr>
                <w:rFonts w:eastAsia="Calibri"/>
                <w:sz w:val="22"/>
                <w:szCs w:val="22"/>
                <w:lang w:eastAsia="en-US"/>
              </w:rPr>
              <w:t xml:space="preserve"> </w:t>
            </w:r>
          </w:p>
        </w:tc>
      </w:tr>
      <w:tr w14:paraId="0DD2E563" w14:textId="77777777" w:rsidTr="00B4241D">
        <w:tblPrEx>
          <w:tblW w:w="9356" w:type="dxa"/>
          <w:tblInd w:w="-5" w:type="dxa"/>
          <w:tblLayout w:type="fixed"/>
          <w:tblCellMar>
            <w:left w:w="0" w:type="dxa"/>
            <w:right w:w="0" w:type="dxa"/>
          </w:tblCellMar>
          <w:tblLook w:val="01E0"/>
        </w:tblPrEx>
        <w:trPr>
          <w:trHeight w:val="1973"/>
        </w:trPr>
        <w:tc>
          <w:tcPr>
            <w:tcW w:w="9356" w:type="dxa"/>
            <w:gridSpan w:val="2"/>
            <w:shd w:val="clear" w:color="auto" w:fill="auto"/>
          </w:tcPr>
          <w:p w:rsidR="00B4241D" w:rsidRPr="00AC3C71" w:rsidP="008F709A" w14:paraId="2D13B390" w14:textId="59E3740C">
            <w:pPr>
              <w:pStyle w:val="paragraph"/>
              <w:numPr>
                <w:ilvl w:val="0"/>
                <w:numId w:val="60"/>
              </w:numPr>
              <w:spacing w:before="0" w:beforeAutospacing="0" w:after="0" w:afterAutospacing="0"/>
              <w:textAlignment w:val="baseline"/>
              <w:rPr>
                <w:rStyle w:val="normaltextrun"/>
              </w:rPr>
            </w:pPr>
            <w:r>
              <w:rPr>
                <w:rStyle w:val="eop"/>
                <w:rFonts w:ascii="Crimson Pro" w:hAnsi="Crimson Pro" w:cs="Segoe UI"/>
                <w:sz w:val="20"/>
                <w:szCs w:val="20"/>
              </w:rPr>
              <w:t> </w:t>
            </w:r>
            <w:r w:rsidRPr="00B4241D">
              <w:rPr>
                <w:rStyle w:val="normaltextrun"/>
                <w:rFonts w:ascii="Crimson Pro" w:hAnsi="Crimson Pro" w:cs="Calibri"/>
                <w:sz w:val="22"/>
                <w:szCs w:val="22"/>
              </w:rPr>
              <w:t>Forelesninger og nettstøttet undervisning og veiledning</w:t>
            </w:r>
            <w:r w:rsidRPr="00AC3C71">
              <w:rPr>
                <w:rStyle w:val="normaltextrun"/>
              </w:rPr>
              <w:t> </w:t>
            </w:r>
          </w:p>
          <w:p w:rsidR="00B4241D" w:rsidRPr="00AC3C71" w:rsidP="008F709A" w14:paraId="67DC6497" w14:textId="77777777">
            <w:pPr>
              <w:pStyle w:val="paragraph"/>
              <w:numPr>
                <w:ilvl w:val="0"/>
                <w:numId w:val="60"/>
              </w:numPr>
              <w:spacing w:before="0" w:beforeAutospacing="0" w:after="0" w:afterAutospacing="0"/>
              <w:textAlignment w:val="baseline"/>
              <w:rPr>
                <w:rStyle w:val="normaltextrun"/>
              </w:rPr>
            </w:pPr>
            <w:r w:rsidRPr="00B4241D">
              <w:rPr>
                <w:rStyle w:val="normaltextrun"/>
                <w:rFonts w:ascii="Crimson Pro" w:hAnsi="Crimson Pro" w:cs="Calibri"/>
                <w:sz w:val="22"/>
                <w:szCs w:val="22"/>
              </w:rPr>
              <w:t>Gruppearbeid og øvingsoppgaver på og mellom samlinger.</w:t>
            </w:r>
            <w:r w:rsidRPr="00AC3C71">
              <w:rPr>
                <w:rStyle w:val="normaltextrun"/>
              </w:rPr>
              <w:t> </w:t>
            </w:r>
          </w:p>
          <w:p w:rsidR="00B4241D" w:rsidRPr="00AC3C71" w:rsidP="008F709A" w14:paraId="0D0BE76D" w14:textId="77777777">
            <w:pPr>
              <w:pStyle w:val="paragraph"/>
              <w:numPr>
                <w:ilvl w:val="0"/>
                <w:numId w:val="60"/>
              </w:numPr>
              <w:spacing w:before="0" w:beforeAutospacing="0" w:after="0" w:afterAutospacing="0"/>
              <w:textAlignment w:val="baseline"/>
              <w:rPr>
                <w:rStyle w:val="normaltextrun"/>
              </w:rPr>
            </w:pPr>
            <w:r w:rsidRPr="00B4241D">
              <w:rPr>
                <w:rStyle w:val="normaltextrun"/>
                <w:rFonts w:ascii="Crimson Pro" w:hAnsi="Crimson Pro" w:cs="Calibri"/>
                <w:sz w:val="22"/>
                <w:szCs w:val="22"/>
              </w:rPr>
              <w:t>Muntlige presentasjoner</w:t>
            </w:r>
            <w:r w:rsidRPr="00AC3C71">
              <w:rPr>
                <w:rStyle w:val="normaltextrun"/>
              </w:rPr>
              <w:t> </w:t>
            </w:r>
          </w:p>
          <w:p w:rsidR="00B4241D" w:rsidRPr="00AC3C71" w:rsidP="008F709A" w14:paraId="1CB9E9A9" w14:textId="77777777">
            <w:pPr>
              <w:pStyle w:val="paragraph"/>
              <w:numPr>
                <w:ilvl w:val="0"/>
                <w:numId w:val="60"/>
              </w:numPr>
              <w:spacing w:before="0" w:beforeAutospacing="0" w:after="0" w:afterAutospacing="0"/>
              <w:textAlignment w:val="baseline"/>
              <w:rPr>
                <w:rStyle w:val="normaltextrun"/>
              </w:rPr>
            </w:pPr>
            <w:r w:rsidRPr="00B4241D">
              <w:rPr>
                <w:rStyle w:val="normaltextrun"/>
                <w:rFonts w:ascii="Crimson Pro" w:hAnsi="Crimson Pro" w:cs="Calibri"/>
                <w:sz w:val="22"/>
                <w:szCs w:val="22"/>
              </w:rPr>
              <w:t>Befaringer og/eller møte med bransjefeltet</w:t>
            </w:r>
            <w:r w:rsidRPr="00AC3C71">
              <w:rPr>
                <w:rStyle w:val="normaltextrun"/>
              </w:rPr>
              <w:t> </w:t>
            </w:r>
          </w:p>
          <w:p w:rsidR="00B4241D" w:rsidRPr="00AC3C71" w:rsidP="008F709A" w14:paraId="2345C08D" w14:textId="77777777">
            <w:pPr>
              <w:pStyle w:val="paragraph"/>
              <w:numPr>
                <w:ilvl w:val="0"/>
                <w:numId w:val="60"/>
              </w:numPr>
              <w:spacing w:before="0" w:beforeAutospacing="0" w:after="0" w:afterAutospacing="0"/>
              <w:textAlignment w:val="baseline"/>
              <w:rPr>
                <w:rStyle w:val="normaltextrun"/>
                <w:sz w:val="22"/>
                <w:szCs w:val="22"/>
              </w:rPr>
            </w:pPr>
            <w:r w:rsidRPr="00B4241D">
              <w:rPr>
                <w:rStyle w:val="normaltextrun"/>
                <w:rFonts w:ascii="Crimson Pro" w:hAnsi="Crimson Pro" w:cs="Calibri"/>
                <w:sz w:val="22"/>
                <w:szCs w:val="22"/>
              </w:rPr>
              <w:t>Arbeidskrav</w:t>
            </w:r>
            <w:r w:rsidRPr="00AC3C71">
              <w:rPr>
                <w:rStyle w:val="normaltextrun"/>
              </w:rPr>
              <w:t> </w:t>
            </w:r>
          </w:p>
          <w:p w:rsidR="00B4241D" w:rsidRPr="00AC3C71" w:rsidP="008F709A" w14:paraId="45F8B7FD" w14:textId="77777777">
            <w:pPr>
              <w:pStyle w:val="paragraph"/>
              <w:numPr>
                <w:ilvl w:val="0"/>
                <w:numId w:val="60"/>
              </w:numPr>
              <w:spacing w:before="0" w:beforeAutospacing="0" w:after="0" w:afterAutospacing="0"/>
              <w:textAlignment w:val="baseline"/>
              <w:rPr>
                <w:rStyle w:val="normaltextrun"/>
                <w:sz w:val="22"/>
                <w:szCs w:val="22"/>
              </w:rPr>
            </w:pPr>
            <w:r w:rsidRPr="00B4241D">
              <w:rPr>
                <w:rStyle w:val="normaltextrun"/>
                <w:rFonts w:ascii="Crimson Pro" w:hAnsi="Crimson Pro" w:cs="Calibri"/>
                <w:sz w:val="22"/>
                <w:szCs w:val="22"/>
              </w:rPr>
              <w:t>Selvstudie</w:t>
            </w:r>
            <w:r w:rsidRPr="00AC3C71">
              <w:rPr>
                <w:rStyle w:val="normaltextrun"/>
              </w:rPr>
              <w:t> </w:t>
            </w:r>
          </w:p>
          <w:p w:rsidR="00AE4614" w:rsidRPr="00AC733A" w14:paraId="7BA1EB75" w14:textId="77777777">
            <w:pPr>
              <w:pStyle w:val="ListParagraph"/>
              <w:widowControl w:val="0"/>
              <w:autoSpaceDE w:val="0"/>
              <w:autoSpaceDN w:val="0"/>
              <w:spacing w:after="0" w:line="240" w:lineRule="auto"/>
              <w:rPr>
                <w:rFonts w:ascii="Crimson Pro" w:hAnsi="Crimson Pro"/>
              </w:rPr>
            </w:pPr>
          </w:p>
        </w:tc>
      </w:tr>
      <w:tr w14:paraId="28432FFE"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B4241D" w:rsidRPr="00B4241D" w:rsidP="00B4241D" w14:paraId="09915A55" w14:textId="373A550F">
            <w:pPr>
              <w:pStyle w:val="paragraph"/>
              <w:spacing w:before="0" w:beforeAutospacing="0" w:after="0" w:afterAutospacing="0"/>
              <w:textAlignment w:val="baseline"/>
              <w:rPr>
                <w:rStyle w:val="eop"/>
                <w:rFonts w:ascii="Crimson Pro" w:hAnsi="Crimson Pro" w:cs="Segoe UI"/>
                <w:b/>
                <w:bCs/>
                <w:sz w:val="22"/>
                <w:szCs w:val="22"/>
              </w:rPr>
            </w:pPr>
            <w:r w:rsidRPr="00B4241D">
              <w:rPr>
                <w:rStyle w:val="eop"/>
                <w:rFonts w:ascii="Crimson Pro" w:hAnsi="Crimson Pro" w:cs="Segoe UI"/>
                <w:b/>
                <w:bCs/>
                <w:sz w:val="22"/>
                <w:szCs w:val="22"/>
              </w:rPr>
              <w:t>Læringsutbytte</w:t>
            </w:r>
          </w:p>
        </w:tc>
      </w:tr>
      <w:tr w14:paraId="7A72CAE7" w14:textId="77777777" w:rsidTr="00B4241D">
        <w:tblPrEx>
          <w:tblW w:w="9356" w:type="dxa"/>
          <w:tblInd w:w="-5" w:type="dxa"/>
          <w:tblLayout w:type="fixed"/>
          <w:tblCellMar>
            <w:left w:w="0" w:type="dxa"/>
            <w:right w:w="0" w:type="dxa"/>
          </w:tblCellMar>
          <w:tblLook w:val="01E0"/>
        </w:tblPrEx>
        <w:trPr>
          <w:trHeight w:val="1973"/>
        </w:trPr>
        <w:tc>
          <w:tcPr>
            <w:tcW w:w="9356" w:type="dxa"/>
            <w:gridSpan w:val="2"/>
            <w:shd w:val="clear" w:color="auto" w:fill="auto"/>
          </w:tcPr>
          <w:p w:rsidR="00FC79F0" w:rsidRPr="00FC79F0" w:rsidP="00FC79F0" w14:paraId="48CCFFE3" w14:textId="77777777">
            <w:pPr>
              <w:pStyle w:val="paragraph"/>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b/>
                <w:bCs/>
                <w:sz w:val="22"/>
                <w:szCs w:val="22"/>
              </w:rPr>
              <w:t>Kunnskapsmål:</w:t>
            </w:r>
            <w:r w:rsidRPr="00FC79F0">
              <w:rPr>
                <w:rStyle w:val="eop"/>
                <w:rFonts w:ascii="Crimson Pro" w:hAnsi="Crimson Pro" w:cs="Calibri"/>
                <w:sz w:val="22"/>
                <w:szCs w:val="22"/>
              </w:rPr>
              <w:t> </w:t>
            </w:r>
          </w:p>
          <w:p w:rsidR="00FC79F0" w:rsidRPr="00FC79F0" w:rsidP="008F709A" w14:paraId="7B818233"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Grunnleggende kunnskap om vannbransjen.</w:t>
            </w:r>
            <w:r w:rsidRPr="00FC79F0">
              <w:rPr>
                <w:rStyle w:val="eop"/>
                <w:rFonts w:ascii="Crimson Pro" w:hAnsi="Crimson Pro" w:cs="Calibri"/>
                <w:sz w:val="22"/>
                <w:szCs w:val="22"/>
              </w:rPr>
              <w:t> </w:t>
            </w:r>
          </w:p>
          <w:p w:rsidR="00FC79F0" w:rsidRPr="00FC79F0" w:rsidP="008F709A" w14:paraId="326CDD75"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Lover og forskrifter knyttet til anlegg for drikkevann, slokkevann og avløpsbehandling.</w:t>
            </w:r>
            <w:r w:rsidRPr="00FC79F0">
              <w:rPr>
                <w:rStyle w:val="eop"/>
                <w:rFonts w:ascii="Crimson Pro" w:hAnsi="Crimson Pro" w:cs="Calibri"/>
                <w:sz w:val="22"/>
                <w:szCs w:val="22"/>
              </w:rPr>
              <w:t> </w:t>
            </w:r>
          </w:p>
          <w:p w:rsidR="00FC79F0" w:rsidRPr="00FC79F0" w:rsidP="008F709A" w14:paraId="15789FF5"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Kommunal forvaltning av VA-anlegg.</w:t>
            </w:r>
            <w:r w:rsidRPr="00FC79F0">
              <w:rPr>
                <w:rStyle w:val="eop"/>
                <w:rFonts w:ascii="Crimson Pro" w:hAnsi="Crimson Pro" w:cs="Calibri"/>
                <w:sz w:val="22"/>
                <w:szCs w:val="22"/>
              </w:rPr>
              <w:t> </w:t>
            </w:r>
          </w:p>
          <w:p w:rsidR="00FC79F0" w:rsidRPr="00FC79F0" w:rsidP="008F709A" w14:paraId="4F9D344C"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Risiko og sårbarhetsanalyse for VA anlegg – kommunal beredskapsplanlegging.</w:t>
            </w:r>
            <w:r w:rsidRPr="00FC79F0">
              <w:rPr>
                <w:rStyle w:val="eop"/>
                <w:rFonts w:ascii="Crimson Pro" w:hAnsi="Crimson Pro" w:cs="Calibri"/>
                <w:sz w:val="22"/>
                <w:szCs w:val="22"/>
              </w:rPr>
              <w:t> </w:t>
            </w:r>
          </w:p>
          <w:p w:rsidR="00FC79F0" w:rsidRPr="00FC79F0" w:rsidP="008F709A" w14:paraId="5CEC2D96"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Vannbehandling og drikkevannsbasseng. </w:t>
            </w:r>
            <w:r w:rsidRPr="00FC79F0">
              <w:rPr>
                <w:rStyle w:val="eop"/>
                <w:rFonts w:ascii="Crimson Pro" w:hAnsi="Crimson Pro" w:cs="Calibri"/>
                <w:sz w:val="22"/>
                <w:szCs w:val="22"/>
              </w:rPr>
              <w:t> </w:t>
            </w:r>
          </w:p>
          <w:p w:rsidR="00FC79F0" w:rsidRPr="00FC79F0" w:rsidP="008F709A" w14:paraId="6B9DB57F"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Avløpsrenseanlegg og renseteknologi.</w:t>
            </w:r>
            <w:r w:rsidRPr="00FC79F0">
              <w:rPr>
                <w:rStyle w:val="eop"/>
                <w:rFonts w:ascii="Crimson Pro" w:hAnsi="Crimson Pro" w:cs="Calibri"/>
                <w:sz w:val="22"/>
                <w:szCs w:val="22"/>
              </w:rPr>
              <w:t> </w:t>
            </w:r>
          </w:p>
          <w:p w:rsidR="00FC79F0" w:rsidRPr="00FC79F0" w:rsidP="008F709A" w14:paraId="1C48B975"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Grunnleggende hydrauliske prinsipper og krefter på ledninger.</w:t>
            </w:r>
            <w:r w:rsidRPr="00FC79F0">
              <w:rPr>
                <w:rStyle w:val="eop"/>
                <w:rFonts w:ascii="Crimson Pro" w:hAnsi="Crimson Pro" w:cs="Calibri"/>
                <w:sz w:val="22"/>
                <w:szCs w:val="22"/>
              </w:rPr>
              <w:t> </w:t>
            </w:r>
          </w:p>
          <w:p w:rsidR="00FC79F0" w:rsidRPr="00FC79F0" w:rsidP="008F709A" w14:paraId="2CFF7BC5"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 xml:space="preserve">Materiell og utstyr for pumping, trykkregulering, </w:t>
            </w:r>
            <w:r w:rsidRPr="00FC79F0">
              <w:rPr>
                <w:rStyle w:val="normaltextrun"/>
                <w:rFonts w:ascii="Crimson Pro" w:hAnsi="Crimson Pro" w:cs="Calibri"/>
                <w:sz w:val="22"/>
                <w:szCs w:val="22"/>
              </w:rPr>
              <w:t>fordrøyning</w:t>
            </w:r>
            <w:r w:rsidRPr="00FC79F0">
              <w:rPr>
                <w:rStyle w:val="normaltextrun"/>
                <w:rFonts w:ascii="Crimson Pro" w:hAnsi="Crimson Pro" w:cs="Calibri"/>
                <w:sz w:val="22"/>
                <w:szCs w:val="22"/>
              </w:rPr>
              <w:t>, overløp og utslipp.</w:t>
            </w:r>
            <w:r w:rsidRPr="00FC79F0">
              <w:rPr>
                <w:rStyle w:val="eop"/>
                <w:rFonts w:ascii="Crimson Pro" w:hAnsi="Crimson Pro" w:cs="Calibri"/>
                <w:sz w:val="22"/>
                <w:szCs w:val="22"/>
              </w:rPr>
              <w:t> </w:t>
            </w:r>
          </w:p>
          <w:p w:rsidR="00FC79F0" w:rsidRPr="00FC79F0" w:rsidP="008F709A" w14:paraId="603C0C3B"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Overvann til avløpsrensing - klimaendrings perspektiv.</w:t>
            </w:r>
            <w:r w:rsidRPr="00FC79F0">
              <w:rPr>
                <w:rStyle w:val="eop"/>
                <w:rFonts w:ascii="Crimson Pro" w:hAnsi="Crimson Pro" w:cs="Calibri"/>
                <w:sz w:val="22"/>
                <w:szCs w:val="22"/>
              </w:rPr>
              <w:t> </w:t>
            </w:r>
          </w:p>
          <w:p w:rsidR="00FC79F0" w:rsidRPr="00FC79F0" w:rsidP="008F709A" w14:paraId="7AAE2133"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Dimensjoneringsprinsipper for overvannshåndtering.</w:t>
            </w:r>
            <w:r w:rsidRPr="00FC79F0">
              <w:rPr>
                <w:rStyle w:val="eop"/>
                <w:rFonts w:ascii="Crimson Pro" w:hAnsi="Crimson Pro" w:cs="Calibri"/>
                <w:sz w:val="22"/>
                <w:szCs w:val="22"/>
              </w:rPr>
              <w:t> </w:t>
            </w:r>
          </w:p>
          <w:p w:rsidR="00FC79F0" w:rsidRPr="00FC79F0" w:rsidP="008F709A" w14:paraId="053CA5B4"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Avløp i spredt bebyggelse - utslipp til infiltrasjon i grunnen. </w:t>
            </w:r>
            <w:r w:rsidRPr="00FC79F0">
              <w:rPr>
                <w:rStyle w:val="eop"/>
                <w:rFonts w:ascii="Crimson Pro" w:hAnsi="Crimson Pro" w:cs="Calibri"/>
                <w:sz w:val="22"/>
                <w:szCs w:val="22"/>
              </w:rPr>
              <w:t> </w:t>
            </w:r>
          </w:p>
          <w:p w:rsidR="00FC79F0" w:rsidRPr="00FC79F0" w:rsidP="008F709A" w14:paraId="02ADADC1" w14:textId="77777777">
            <w:pPr>
              <w:pStyle w:val="paragraph"/>
              <w:numPr>
                <w:ilvl w:val="0"/>
                <w:numId w:val="75"/>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Minirenseanlegg for små avløpsmengder.</w:t>
            </w:r>
            <w:r w:rsidRPr="00FC79F0">
              <w:rPr>
                <w:rStyle w:val="eop"/>
                <w:rFonts w:ascii="Crimson Pro" w:hAnsi="Crimson Pro" w:cs="Calibri"/>
                <w:sz w:val="22"/>
                <w:szCs w:val="22"/>
              </w:rPr>
              <w:t> </w:t>
            </w:r>
          </w:p>
          <w:p w:rsidR="00FC79F0" w:rsidP="008F709A" w14:paraId="5BEF83E7" w14:textId="77777777">
            <w:pPr>
              <w:pStyle w:val="paragraph"/>
              <w:numPr>
                <w:ilvl w:val="0"/>
                <w:numId w:val="75"/>
              </w:numPr>
              <w:spacing w:before="0" w:beforeAutospacing="0" w:after="0" w:afterAutospacing="0"/>
              <w:textAlignment w:val="baseline"/>
              <w:rPr>
                <w:rStyle w:val="eop"/>
                <w:rFonts w:ascii="Crimson Pro" w:hAnsi="Crimson Pro" w:cs="Calibri"/>
                <w:sz w:val="22"/>
                <w:szCs w:val="22"/>
              </w:rPr>
            </w:pPr>
            <w:r w:rsidRPr="00FC79F0">
              <w:rPr>
                <w:rStyle w:val="normaltextrun"/>
                <w:rFonts w:ascii="Crimson Pro" w:hAnsi="Crimson Pro" w:cs="Calibri"/>
                <w:sz w:val="22"/>
                <w:szCs w:val="22"/>
              </w:rPr>
              <w:t>Renovering av ledningsnett.</w:t>
            </w:r>
            <w:r w:rsidRPr="00FC79F0">
              <w:rPr>
                <w:rStyle w:val="eop"/>
                <w:rFonts w:ascii="Crimson Pro" w:hAnsi="Crimson Pro" w:cs="Calibri"/>
                <w:sz w:val="22"/>
                <w:szCs w:val="22"/>
              </w:rPr>
              <w:t> </w:t>
            </w:r>
          </w:p>
          <w:p w:rsidR="00FC79F0" w:rsidRPr="00FC79F0" w:rsidP="00FC79F0" w14:paraId="5F02C826" w14:textId="77777777">
            <w:pPr>
              <w:pStyle w:val="paragraph"/>
              <w:spacing w:before="0" w:beforeAutospacing="0" w:after="0" w:afterAutospacing="0"/>
              <w:ind w:left="1069"/>
              <w:textAlignment w:val="baseline"/>
              <w:rPr>
                <w:rFonts w:ascii="Crimson Pro" w:hAnsi="Crimson Pro" w:cs="Calibri"/>
                <w:sz w:val="22"/>
                <w:szCs w:val="22"/>
              </w:rPr>
            </w:pPr>
          </w:p>
          <w:p w:rsidR="00FC79F0" w:rsidRPr="00FC79F0" w:rsidP="00FC79F0" w14:paraId="0EA41701" w14:textId="77777777">
            <w:pPr>
              <w:pStyle w:val="paragraph"/>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b/>
                <w:bCs/>
                <w:sz w:val="22"/>
                <w:szCs w:val="22"/>
              </w:rPr>
              <w:t>Ferdighetsmål</w:t>
            </w:r>
            <w:r w:rsidRPr="00FC79F0">
              <w:rPr>
                <w:rStyle w:val="eop"/>
                <w:rFonts w:ascii="Crimson Pro" w:hAnsi="Crimson Pro" w:cs="Calibri"/>
                <w:sz w:val="22"/>
                <w:szCs w:val="22"/>
              </w:rPr>
              <w:t> </w:t>
            </w:r>
          </w:p>
          <w:p w:rsidR="00FC79F0" w:rsidRPr="00FC79F0" w:rsidP="008F709A" w14:paraId="481342ED" w14:textId="77777777">
            <w:pPr>
              <w:pStyle w:val="paragraph"/>
              <w:numPr>
                <w:ilvl w:val="0"/>
                <w:numId w:val="76"/>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Gjøre rede for vannbehandlingsanlegg opp mot krav og renseteknikk. </w:t>
            </w:r>
            <w:r w:rsidRPr="00FC79F0">
              <w:rPr>
                <w:rStyle w:val="eop"/>
                <w:rFonts w:ascii="Crimson Pro" w:hAnsi="Crimson Pro" w:cs="Calibri"/>
                <w:sz w:val="22"/>
                <w:szCs w:val="22"/>
              </w:rPr>
              <w:t> </w:t>
            </w:r>
          </w:p>
          <w:p w:rsidR="00FC79F0" w:rsidRPr="00FC79F0" w:rsidP="008F709A" w14:paraId="25FB5577" w14:textId="77777777">
            <w:pPr>
              <w:pStyle w:val="paragraph"/>
              <w:numPr>
                <w:ilvl w:val="0"/>
                <w:numId w:val="76"/>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Gjøre rede for avløpsrenseanlegg opp mot krav og renseteknikk. </w:t>
            </w:r>
            <w:r w:rsidRPr="00FC79F0">
              <w:rPr>
                <w:rStyle w:val="eop"/>
                <w:rFonts w:ascii="Crimson Pro" w:hAnsi="Crimson Pro" w:cs="Calibri"/>
                <w:sz w:val="22"/>
                <w:szCs w:val="22"/>
              </w:rPr>
              <w:t> </w:t>
            </w:r>
          </w:p>
          <w:p w:rsidR="00FC79F0" w:rsidRPr="00FC79F0" w:rsidP="008F709A" w14:paraId="360A8821" w14:textId="77777777">
            <w:pPr>
              <w:pStyle w:val="paragraph"/>
              <w:numPr>
                <w:ilvl w:val="0"/>
                <w:numId w:val="76"/>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Beregne nedbørsmengder og dimensjonere overvannsledninger.</w:t>
            </w:r>
            <w:r w:rsidRPr="00FC79F0">
              <w:rPr>
                <w:rStyle w:val="eop"/>
                <w:rFonts w:ascii="Crimson Pro" w:hAnsi="Crimson Pro" w:cs="Calibri"/>
                <w:sz w:val="22"/>
                <w:szCs w:val="22"/>
              </w:rPr>
              <w:t> </w:t>
            </w:r>
          </w:p>
          <w:p w:rsidR="00FC79F0" w:rsidRPr="00FC79F0" w:rsidP="008F709A" w14:paraId="4D1521EB" w14:textId="77777777">
            <w:pPr>
              <w:pStyle w:val="paragraph"/>
              <w:numPr>
                <w:ilvl w:val="0"/>
                <w:numId w:val="76"/>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Beregne krefter og vurdere forankringsbehov for trykkledninger.</w:t>
            </w:r>
            <w:r w:rsidRPr="00FC79F0">
              <w:rPr>
                <w:rStyle w:val="eop"/>
                <w:rFonts w:ascii="Crimson Pro" w:hAnsi="Crimson Pro" w:cs="Calibri"/>
                <w:sz w:val="22"/>
                <w:szCs w:val="22"/>
              </w:rPr>
              <w:t> </w:t>
            </w:r>
          </w:p>
          <w:p w:rsidR="00FC79F0" w:rsidRPr="00FC79F0" w:rsidP="008F709A" w14:paraId="3EC31C99" w14:textId="77777777">
            <w:pPr>
              <w:pStyle w:val="paragraph"/>
              <w:numPr>
                <w:ilvl w:val="0"/>
                <w:numId w:val="76"/>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Gjøre rede for krav og kunne dimensjonere anlegg for infiltrasjon til grunn.</w:t>
            </w:r>
            <w:r w:rsidRPr="00FC79F0">
              <w:rPr>
                <w:rStyle w:val="eop"/>
                <w:rFonts w:ascii="Crimson Pro" w:hAnsi="Crimson Pro" w:cs="Calibri"/>
                <w:sz w:val="22"/>
                <w:szCs w:val="22"/>
              </w:rPr>
              <w:t> </w:t>
            </w:r>
          </w:p>
          <w:p w:rsidR="00FC79F0" w:rsidP="008F709A" w14:paraId="5E2CE675" w14:textId="50351DC6">
            <w:pPr>
              <w:pStyle w:val="paragraph"/>
              <w:numPr>
                <w:ilvl w:val="0"/>
                <w:numId w:val="76"/>
              </w:numPr>
              <w:spacing w:before="0" w:beforeAutospacing="0" w:after="0" w:afterAutospacing="0"/>
              <w:textAlignment w:val="baseline"/>
              <w:rPr>
                <w:rStyle w:val="eop"/>
                <w:rFonts w:ascii="Crimson Pro" w:hAnsi="Crimson Pro" w:cs="Calibri"/>
                <w:sz w:val="22"/>
                <w:szCs w:val="22"/>
              </w:rPr>
            </w:pPr>
            <w:r w:rsidRPr="00FC79F0">
              <w:rPr>
                <w:rStyle w:val="normaltextrun"/>
                <w:rFonts w:ascii="Crimson Pro" w:hAnsi="Crimson Pro" w:cs="Calibri"/>
                <w:sz w:val="22"/>
                <w:szCs w:val="22"/>
              </w:rPr>
              <w:t>Vurdere gode løsninger for renovering av ledningsnett.</w:t>
            </w:r>
          </w:p>
          <w:p w:rsidR="00FC79F0" w:rsidRPr="00FC79F0" w:rsidP="00FC79F0" w14:paraId="1E4078AE" w14:textId="77777777">
            <w:pPr>
              <w:pStyle w:val="paragraph"/>
              <w:spacing w:before="0" w:beforeAutospacing="0" w:after="0" w:afterAutospacing="0"/>
              <w:ind w:left="1069"/>
              <w:textAlignment w:val="baseline"/>
              <w:rPr>
                <w:rFonts w:ascii="Crimson Pro" w:hAnsi="Crimson Pro" w:cs="Calibri"/>
                <w:sz w:val="22"/>
                <w:szCs w:val="22"/>
              </w:rPr>
            </w:pPr>
          </w:p>
          <w:p w:rsidR="00FC79F0" w:rsidRPr="00FC79F0" w:rsidP="00FC79F0" w14:paraId="7B91FE47" w14:textId="77777777">
            <w:pPr>
              <w:pStyle w:val="paragraph"/>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b/>
                <w:bCs/>
                <w:sz w:val="22"/>
                <w:szCs w:val="22"/>
              </w:rPr>
              <w:t>Generell og grunnleggende kompetanse</w:t>
            </w:r>
            <w:r w:rsidRPr="00FC79F0">
              <w:rPr>
                <w:rStyle w:val="eop"/>
                <w:rFonts w:ascii="Crimson Pro" w:hAnsi="Crimson Pro" w:cs="Calibri"/>
                <w:sz w:val="22"/>
                <w:szCs w:val="22"/>
              </w:rPr>
              <w:t> </w:t>
            </w:r>
          </w:p>
          <w:p w:rsidR="00FC79F0" w:rsidRPr="00FC79F0" w:rsidP="008F709A" w14:paraId="2AD4D996" w14:textId="77777777">
            <w:pPr>
              <w:pStyle w:val="paragraph"/>
              <w:numPr>
                <w:ilvl w:val="0"/>
                <w:numId w:val="77"/>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Arbeide med faglig kompetanse med forvaltning, drift og vedlikehold av kommunaltekniske anlegg. </w:t>
            </w:r>
            <w:r w:rsidRPr="00FC79F0">
              <w:rPr>
                <w:rStyle w:val="eop"/>
                <w:rFonts w:ascii="Crimson Pro" w:hAnsi="Crimson Pro" w:cs="Calibri"/>
                <w:sz w:val="22"/>
                <w:szCs w:val="22"/>
              </w:rPr>
              <w:t> </w:t>
            </w:r>
          </w:p>
          <w:p w:rsidR="00FC79F0" w:rsidRPr="00FC79F0" w:rsidP="008F709A" w14:paraId="42AC29A2" w14:textId="77777777">
            <w:pPr>
              <w:pStyle w:val="paragraph"/>
              <w:numPr>
                <w:ilvl w:val="0"/>
                <w:numId w:val="77"/>
              </w:numPr>
              <w:spacing w:before="0" w:beforeAutospacing="0" w:after="0" w:afterAutospacing="0"/>
              <w:textAlignment w:val="baseline"/>
              <w:rPr>
                <w:rFonts w:ascii="Crimson Pro" w:hAnsi="Crimson Pro" w:cs="Calibri"/>
                <w:sz w:val="22"/>
                <w:szCs w:val="22"/>
              </w:rPr>
            </w:pPr>
            <w:r w:rsidRPr="00FC79F0">
              <w:rPr>
                <w:rStyle w:val="normaltextrun"/>
                <w:rFonts w:ascii="Crimson Pro" w:hAnsi="Crimson Pro" w:cs="Calibri"/>
                <w:sz w:val="22"/>
                <w:szCs w:val="22"/>
              </w:rPr>
              <w:t>Evne til refleksjon og kritisk tenkning i arbeid med kommunaltekniske anlegg.</w:t>
            </w:r>
          </w:p>
          <w:p w:rsidR="00B4241D" w:rsidP="00B4241D" w14:paraId="79A6435A" w14:textId="77777777">
            <w:pPr>
              <w:pStyle w:val="paragraph"/>
              <w:spacing w:before="0" w:beforeAutospacing="0" w:after="0" w:afterAutospacing="0"/>
              <w:textAlignment w:val="baseline"/>
              <w:rPr>
                <w:rStyle w:val="eop"/>
                <w:rFonts w:ascii="Crimson Pro" w:hAnsi="Crimson Pro" w:cs="Segoe UI"/>
                <w:sz w:val="20"/>
                <w:szCs w:val="20"/>
              </w:rPr>
            </w:pPr>
          </w:p>
        </w:tc>
      </w:tr>
    </w:tbl>
    <w:p w:rsidR="00750014" w:rsidP="008E7266" w14:paraId="629AA8A7" w14:textId="2D9C5778"/>
    <w:p w:rsidR="00750014" w14:paraId="61D4712E" w14:textId="266D55B0"/>
    <w:p w:rsidR="008E7266" w:rsidP="005F58CE" w14:paraId="1C6E530A" w14:textId="662516BD">
      <w:pPr>
        <w:pStyle w:val="Heading2"/>
      </w:pPr>
      <w:bookmarkStart w:id="169" w:name="_Toc107477826"/>
      <w:bookmarkStart w:id="170" w:name="_Toc107483855"/>
      <w:bookmarkStart w:id="171" w:name="_Toc138942703"/>
      <w:bookmarkStart w:id="172" w:name="_Toc256000055"/>
      <w:r w:rsidRPr="007F5765">
        <w:t>HOVEDPROSJEKT</w:t>
      </w:r>
      <w:bookmarkEnd w:id="172"/>
      <w:bookmarkEnd w:id="169"/>
      <w:bookmarkEnd w:id="170"/>
      <w:bookmarkEnd w:id="171"/>
    </w:p>
    <w:p w:rsidR="007275DB" w:rsidRPr="007275DB" w:rsidP="007275DB" w14:paraId="4F74558A" w14:textId="77777777">
      <w:pPr>
        <w:ind w:left="118"/>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44"/>
        <w:gridCol w:w="4712"/>
      </w:tblGrid>
      <w:tr w14:paraId="15BDC1C8" w14:textId="77777777" w:rsidTr="002D67DC">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0"/>
        </w:trPr>
        <w:tc>
          <w:tcPr>
            <w:tcW w:w="4644" w:type="dxa"/>
            <w:shd w:val="clear" w:color="auto" w:fill="EEECE1" w:themeFill="background2"/>
          </w:tcPr>
          <w:p w:rsidR="008E7266" w:rsidRPr="007275DB" w:rsidP="00AC3C71" w14:paraId="3D025DBC" w14:textId="0F3FE541">
            <w:pPr>
              <w:widowControl w:val="0"/>
              <w:autoSpaceDE w:val="0"/>
              <w:autoSpaceDN w:val="0"/>
              <w:ind w:left="142"/>
              <w:rPr>
                <w:rFonts w:eastAsia="Calibri"/>
                <w:b/>
                <w:bCs/>
                <w:sz w:val="22"/>
                <w:szCs w:val="22"/>
                <w:lang w:eastAsia="en-US"/>
              </w:rPr>
            </w:pPr>
            <w:r w:rsidRPr="046D6D14">
              <w:rPr>
                <w:rFonts w:eastAsia="Calibri"/>
                <w:b/>
                <w:bCs/>
                <w:sz w:val="22"/>
                <w:szCs w:val="22"/>
                <w:lang w:eastAsia="en-US"/>
              </w:rPr>
              <w:t>Emne 9</w:t>
            </w:r>
            <w:r w:rsidRPr="046D6D14" w:rsidR="0657C5DC">
              <w:rPr>
                <w:rFonts w:eastAsia="Calibri"/>
                <w:b/>
                <w:bCs/>
                <w:sz w:val="22"/>
                <w:szCs w:val="22"/>
                <w:lang w:eastAsia="en-US"/>
              </w:rPr>
              <w:t>8</w:t>
            </w:r>
            <w:r w:rsidRPr="046D6D14">
              <w:rPr>
                <w:rFonts w:eastAsia="Calibri"/>
                <w:b/>
                <w:bCs/>
                <w:sz w:val="22"/>
                <w:szCs w:val="22"/>
                <w:lang w:eastAsia="en-US"/>
              </w:rPr>
              <w:t>TB</w:t>
            </w:r>
            <w:r w:rsidRPr="046D6D14" w:rsidR="4DE68BD2">
              <w:rPr>
                <w:rFonts w:eastAsia="Calibri"/>
                <w:b/>
                <w:bCs/>
                <w:sz w:val="22"/>
                <w:szCs w:val="22"/>
                <w:lang w:eastAsia="en-US"/>
              </w:rPr>
              <w:t>80N</w:t>
            </w:r>
            <w:r w:rsidRPr="046D6D14" w:rsidR="7688A865">
              <w:rPr>
                <w:rFonts w:eastAsia="Calibri"/>
                <w:b/>
                <w:bCs/>
                <w:sz w:val="22"/>
                <w:szCs w:val="22"/>
                <w:lang w:eastAsia="en-US"/>
              </w:rPr>
              <w:t>/O/P</w:t>
            </w:r>
          </w:p>
        </w:tc>
        <w:tc>
          <w:tcPr>
            <w:tcW w:w="4712" w:type="dxa"/>
            <w:shd w:val="clear" w:color="auto" w:fill="EEECE1" w:themeFill="background2"/>
          </w:tcPr>
          <w:p w:rsidR="008E7266" w:rsidRPr="007275DB" w:rsidP="00CE1CA7" w14:paraId="1ED2BD88" w14:textId="77777777">
            <w:pPr>
              <w:widowControl w:val="0"/>
              <w:autoSpaceDE w:val="0"/>
              <w:autoSpaceDN w:val="0"/>
              <w:rPr>
                <w:rFonts w:eastAsia="Calibri"/>
                <w:b/>
                <w:bCs/>
                <w:sz w:val="22"/>
                <w:szCs w:val="22"/>
                <w:lang w:val="en-US" w:eastAsia="en-US"/>
              </w:rPr>
            </w:pPr>
            <w:r w:rsidRPr="007275DB">
              <w:rPr>
                <w:rFonts w:eastAsia="Calibri"/>
                <w:b/>
                <w:bCs/>
                <w:sz w:val="22"/>
                <w:szCs w:val="22"/>
                <w:lang w:val="en-US" w:eastAsia="en-US"/>
              </w:rPr>
              <w:t>Tema</w:t>
            </w:r>
          </w:p>
        </w:tc>
      </w:tr>
      <w:tr w14:paraId="6D8E0164" w14:textId="77777777" w:rsidTr="004203BA">
        <w:tblPrEx>
          <w:tblW w:w="9356" w:type="dxa"/>
          <w:tblInd w:w="-5" w:type="dxa"/>
          <w:tblLayout w:type="fixed"/>
          <w:tblCellMar>
            <w:left w:w="0" w:type="dxa"/>
            <w:right w:w="0" w:type="dxa"/>
          </w:tblCellMar>
          <w:tblLook w:val="01E0"/>
        </w:tblPrEx>
        <w:trPr>
          <w:trHeight w:val="671"/>
        </w:trPr>
        <w:tc>
          <w:tcPr>
            <w:tcW w:w="4644" w:type="dxa"/>
            <w:shd w:val="clear" w:color="auto" w:fill="auto"/>
          </w:tcPr>
          <w:p w:rsidR="008E7266" w:rsidRPr="007275DB" w:rsidP="00AC3C71" w14:paraId="2BBFD20D" w14:textId="77777777">
            <w:pPr>
              <w:widowControl w:val="0"/>
              <w:autoSpaceDE w:val="0"/>
              <w:autoSpaceDN w:val="0"/>
              <w:ind w:left="142"/>
              <w:rPr>
                <w:rFonts w:eastAsia="Calibri"/>
                <w:b/>
                <w:bCs/>
                <w:i/>
                <w:sz w:val="22"/>
                <w:szCs w:val="22"/>
                <w:lang w:eastAsia="en-US"/>
              </w:rPr>
            </w:pPr>
            <w:r w:rsidRPr="007275DB">
              <w:rPr>
                <w:rFonts w:eastAsia="Calibri"/>
                <w:b/>
                <w:bCs/>
                <w:i/>
                <w:sz w:val="22"/>
                <w:szCs w:val="22"/>
                <w:lang w:eastAsia="en-US"/>
              </w:rPr>
              <w:t>Hovedprosjekt</w:t>
            </w:r>
          </w:p>
          <w:p w:rsidR="008E7266" w:rsidRPr="007275DB" w:rsidP="00AC3C71" w14:paraId="78E9FFA1" w14:textId="184BB6C2">
            <w:pPr>
              <w:widowControl w:val="0"/>
              <w:autoSpaceDE w:val="0"/>
              <w:autoSpaceDN w:val="0"/>
              <w:ind w:left="142"/>
              <w:rPr>
                <w:rFonts w:eastAsia="Calibri"/>
                <w:iCs/>
                <w:sz w:val="22"/>
                <w:szCs w:val="22"/>
                <w:lang w:eastAsia="en-US"/>
              </w:rPr>
            </w:pPr>
            <w:r w:rsidRPr="007275DB">
              <w:rPr>
                <w:rFonts w:eastAsia="Calibri"/>
                <w:iCs/>
                <w:sz w:val="22"/>
                <w:szCs w:val="22"/>
                <w:lang w:eastAsia="en-US"/>
              </w:rPr>
              <w:t xml:space="preserve">(10 </w:t>
            </w:r>
            <w:r w:rsidR="00FC2A6D">
              <w:rPr>
                <w:rFonts w:eastAsia="Calibri"/>
                <w:iCs/>
                <w:sz w:val="22"/>
                <w:szCs w:val="22"/>
                <w:lang w:eastAsia="en-US"/>
              </w:rPr>
              <w:t>stp.</w:t>
            </w:r>
            <w:r w:rsidRPr="007275DB">
              <w:rPr>
                <w:rFonts w:eastAsia="Calibri"/>
                <w:iCs/>
                <w:sz w:val="22"/>
                <w:szCs w:val="22"/>
                <w:lang w:eastAsia="en-US"/>
              </w:rPr>
              <w:t>)</w:t>
            </w:r>
          </w:p>
        </w:tc>
        <w:tc>
          <w:tcPr>
            <w:tcW w:w="4712" w:type="dxa"/>
            <w:shd w:val="clear" w:color="auto" w:fill="auto"/>
          </w:tcPr>
          <w:p w:rsidR="008E7266" w:rsidRPr="007275DB" w:rsidP="00CE1CA7" w14:paraId="4400CB8F" w14:textId="77777777">
            <w:pPr>
              <w:widowControl w:val="0"/>
              <w:autoSpaceDE w:val="0"/>
              <w:autoSpaceDN w:val="0"/>
              <w:rPr>
                <w:rFonts w:eastAsia="Calibri"/>
                <w:i/>
                <w:iCs/>
                <w:sz w:val="22"/>
                <w:szCs w:val="22"/>
                <w:lang w:eastAsia="en-US"/>
              </w:rPr>
            </w:pPr>
            <w:r w:rsidRPr="007275DB">
              <w:rPr>
                <w:rFonts w:eastAsia="Calibri"/>
                <w:i/>
                <w:iCs/>
                <w:sz w:val="22"/>
                <w:szCs w:val="22"/>
                <w:lang w:eastAsia="en-US"/>
              </w:rPr>
              <w:t>Hovedprosjekt</w:t>
            </w:r>
          </w:p>
        </w:tc>
      </w:tr>
      <w:tr w14:paraId="34433B80"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8E7266" w:rsidRPr="007275DB" w:rsidP="00AC3C71" w14:paraId="7BD84E5D" w14:textId="7D51239E">
            <w:pPr>
              <w:widowControl w:val="0"/>
              <w:autoSpaceDE w:val="0"/>
              <w:autoSpaceDN w:val="0"/>
              <w:ind w:left="142"/>
              <w:rPr>
                <w:rFonts w:eastAsia="Calibri"/>
                <w:b/>
                <w:bCs/>
                <w:iCs/>
                <w:sz w:val="22"/>
                <w:szCs w:val="22"/>
                <w:lang w:eastAsia="en-US"/>
              </w:rPr>
            </w:pPr>
            <w:r>
              <w:rPr>
                <w:rFonts w:eastAsia="Calibri"/>
                <w:b/>
                <w:bCs/>
                <w:iCs/>
                <w:sz w:val="22"/>
                <w:szCs w:val="22"/>
                <w:lang w:eastAsia="en-US"/>
              </w:rPr>
              <w:t>O</w:t>
            </w:r>
            <w:r w:rsidRPr="007275DB" w:rsidR="007C2DF1">
              <w:rPr>
                <w:rFonts w:eastAsia="Calibri"/>
                <w:b/>
                <w:bCs/>
                <w:iCs/>
                <w:sz w:val="22"/>
                <w:szCs w:val="22"/>
                <w:lang w:eastAsia="en-US"/>
              </w:rPr>
              <w:t>mfang</w:t>
            </w:r>
          </w:p>
        </w:tc>
      </w:tr>
      <w:tr w14:paraId="5CD79AF5" w14:textId="77777777" w:rsidTr="004203BA">
        <w:tblPrEx>
          <w:tblW w:w="9356" w:type="dxa"/>
          <w:tblInd w:w="-5" w:type="dxa"/>
          <w:tblLayout w:type="fixed"/>
          <w:tblCellMar>
            <w:left w:w="0" w:type="dxa"/>
            <w:right w:w="0" w:type="dxa"/>
          </w:tblCellMar>
          <w:tblLook w:val="01E0"/>
        </w:tblPrEx>
        <w:trPr>
          <w:trHeight w:val="335"/>
        </w:trPr>
        <w:tc>
          <w:tcPr>
            <w:tcW w:w="9356" w:type="dxa"/>
            <w:gridSpan w:val="2"/>
            <w:shd w:val="clear" w:color="auto" w:fill="auto"/>
          </w:tcPr>
          <w:p w:rsidR="008A5C09" w:rsidP="00AC3C71" w14:paraId="26DF0526" w14:textId="379F619D">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 xml:space="preserve">Emnet </w:t>
            </w:r>
            <w:r w:rsidR="00B307A1">
              <w:rPr>
                <w:rStyle w:val="normaltextrun"/>
                <w:rFonts w:ascii="Crimson Pro" w:hAnsi="Crimson Pro" w:cs="Segoe UI"/>
                <w:sz w:val="22"/>
                <w:szCs w:val="22"/>
              </w:rPr>
              <w:t>h</w:t>
            </w:r>
            <w:r>
              <w:rPr>
                <w:rStyle w:val="normaltextrun"/>
                <w:rFonts w:ascii="Crimson Pro" w:hAnsi="Crimson Pro" w:cs="Segoe UI"/>
                <w:sz w:val="22"/>
                <w:szCs w:val="22"/>
              </w:rPr>
              <w:t>ovedprosjekt gjennomføres i tredje studieår med undervisning, gruppearbeid og veiledning som leder frem til en formel prosjektrapport. </w:t>
            </w:r>
            <w:r>
              <w:rPr>
                <w:rStyle w:val="eop"/>
                <w:rFonts w:ascii="Crimson Pro" w:hAnsi="Crimson Pro" w:cs="Segoe UI"/>
                <w:sz w:val="22"/>
                <w:szCs w:val="22"/>
              </w:rPr>
              <w:t> </w:t>
            </w:r>
          </w:p>
          <w:p w:rsidR="008A5C09" w:rsidP="00AC3C71" w14:paraId="54D55B5E" w14:textId="77777777">
            <w:pPr>
              <w:pStyle w:val="paragraph"/>
              <w:spacing w:before="0" w:beforeAutospacing="0" w:after="0" w:afterAutospacing="0"/>
              <w:ind w:left="142"/>
              <w:textAlignment w:val="baseline"/>
              <w:rPr>
                <w:rFonts w:ascii="Segoe UI" w:hAnsi="Segoe UI" w:cs="Segoe UI"/>
                <w:sz w:val="18"/>
                <w:szCs w:val="18"/>
              </w:rPr>
            </w:pPr>
            <w:r>
              <w:rPr>
                <w:rStyle w:val="eop"/>
                <w:rFonts w:ascii="Crimson Pro" w:hAnsi="Crimson Pro" w:cs="Segoe UI"/>
                <w:sz w:val="22"/>
                <w:szCs w:val="22"/>
              </w:rPr>
              <w:t> </w:t>
            </w:r>
          </w:p>
          <w:p w:rsidR="008A5C09" w:rsidP="00AC3C71" w14:paraId="181F19D1"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Prosjektrapporten skal fortrinnsvis bygge på en tverrfaglig problemstilling fra bransjefeltet som studentene har bakgrunn og erfaringer fra, i samarbeid med ekstern oppdragsgiver. </w:t>
            </w:r>
            <w:r>
              <w:rPr>
                <w:rStyle w:val="eop"/>
                <w:rFonts w:ascii="Crimson Pro" w:hAnsi="Crimson Pro" w:cs="Segoe UI"/>
                <w:sz w:val="22"/>
                <w:szCs w:val="22"/>
              </w:rPr>
              <w:t> </w:t>
            </w:r>
          </w:p>
          <w:p w:rsidR="008A5C09" w:rsidP="00AC3C71" w14:paraId="7C2E1348" w14:textId="77777777">
            <w:pPr>
              <w:pStyle w:val="paragraph"/>
              <w:spacing w:before="0" w:beforeAutospacing="0" w:after="0" w:afterAutospacing="0"/>
              <w:ind w:left="142"/>
              <w:textAlignment w:val="baseline"/>
              <w:rPr>
                <w:rFonts w:ascii="Segoe UI" w:hAnsi="Segoe UI" w:cs="Segoe UI"/>
                <w:sz w:val="18"/>
                <w:szCs w:val="18"/>
              </w:rPr>
            </w:pPr>
            <w:r>
              <w:rPr>
                <w:rStyle w:val="eop"/>
                <w:rFonts w:ascii="Crimson Pro" w:hAnsi="Crimson Pro" w:cs="Segoe UI"/>
                <w:sz w:val="22"/>
                <w:szCs w:val="22"/>
              </w:rPr>
              <w:t> </w:t>
            </w:r>
          </w:p>
          <w:p w:rsidR="008A5C09" w:rsidP="00AC3C71" w14:paraId="0EA69F61"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Rapporten må ha hovedvekt på tematikk fra valgte fordypningsemner, men bør også berøre øvrige emner fra undervisningen som er relevant i faglig utredning og vurderinger opp mot rapportens problemstilling og tilhørende konklusjon.</w:t>
            </w:r>
            <w:r>
              <w:rPr>
                <w:rStyle w:val="eop"/>
                <w:rFonts w:ascii="Crimson Pro" w:hAnsi="Crimson Pro" w:cs="Segoe UI"/>
                <w:sz w:val="22"/>
                <w:szCs w:val="22"/>
              </w:rPr>
              <w:t> </w:t>
            </w:r>
          </w:p>
          <w:p w:rsidR="008A5C09" w:rsidP="00AC3C71" w14:paraId="293D0735" w14:textId="77777777">
            <w:pPr>
              <w:pStyle w:val="paragraph"/>
              <w:spacing w:before="0" w:beforeAutospacing="0" w:after="0" w:afterAutospacing="0"/>
              <w:ind w:left="142"/>
              <w:textAlignment w:val="baseline"/>
              <w:rPr>
                <w:rFonts w:ascii="Segoe UI" w:hAnsi="Segoe UI" w:cs="Segoe UI"/>
                <w:sz w:val="18"/>
                <w:szCs w:val="18"/>
              </w:rPr>
            </w:pPr>
            <w:r>
              <w:rPr>
                <w:rStyle w:val="eop"/>
                <w:rFonts w:ascii="Crimson Pro" w:hAnsi="Crimson Pro" w:cs="Segoe UI"/>
                <w:sz w:val="22"/>
                <w:szCs w:val="22"/>
              </w:rPr>
              <w:t> </w:t>
            </w:r>
          </w:p>
          <w:p w:rsidR="008A5C09" w:rsidP="00AC3C71" w14:paraId="254A5439"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 xml:space="preserve">Prosjektrapporten </w:t>
            </w:r>
            <w:r>
              <w:rPr>
                <w:rStyle w:val="normaltextrun"/>
                <w:rFonts w:ascii="Crimson Pro" w:hAnsi="Crimson Pro" w:cs="Segoe UI"/>
                <w:sz w:val="22"/>
                <w:szCs w:val="22"/>
                <w:u w:val="single"/>
              </w:rPr>
              <w:t>skal</w:t>
            </w:r>
            <w:r>
              <w:rPr>
                <w:rStyle w:val="normaltextrun"/>
                <w:rFonts w:ascii="Crimson Pro" w:hAnsi="Crimson Pro" w:cs="Segoe UI"/>
                <w:sz w:val="22"/>
                <w:szCs w:val="22"/>
              </w:rPr>
              <w:t xml:space="preserve"> utarbeides </w:t>
            </w:r>
            <w:r>
              <w:rPr>
                <w:rStyle w:val="normaltextrun"/>
                <w:rFonts w:ascii="Crimson Pro" w:hAnsi="Crimson Pro" w:cs="Segoe UI"/>
                <w:sz w:val="22"/>
                <w:szCs w:val="22"/>
              </w:rPr>
              <w:t>iht</w:t>
            </w:r>
            <w:r>
              <w:rPr>
                <w:rStyle w:val="normaltextrun"/>
                <w:rFonts w:ascii="Crimson Pro" w:hAnsi="Crimson Pro" w:cs="Segoe UI"/>
                <w:sz w:val="22"/>
                <w:szCs w:val="22"/>
              </w:rPr>
              <w:t xml:space="preserve"> mal og styringsdokument utgitt av studiestedet, tilgjengelig og kjent for studentene gjennom hele studiet.</w:t>
            </w:r>
            <w:r>
              <w:rPr>
                <w:rStyle w:val="eop"/>
                <w:rFonts w:ascii="Crimson Pro" w:hAnsi="Crimson Pro" w:cs="Segoe UI"/>
                <w:sz w:val="22"/>
                <w:szCs w:val="22"/>
              </w:rPr>
              <w:t> </w:t>
            </w:r>
          </w:p>
          <w:p w:rsidR="008A5C09" w:rsidP="00AC3C71" w14:paraId="2F8DCBA0"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Hovedprosjektet skal modne studenten til faglig refleksjon og selvstendighet, samt evnen til samarbeid.</w:t>
            </w:r>
          </w:p>
          <w:p w:rsidR="00354F81" w:rsidRPr="007275DB" w:rsidP="00AC3C71" w14:paraId="5B72C40A" w14:textId="77777777">
            <w:pPr>
              <w:widowControl w:val="0"/>
              <w:autoSpaceDE w:val="0"/>
              <w:autoSpaceDN w:val="0"/>
              <w:ind w:left="142"/>
              <w:rPr>
                <w:rFonts w:eastAsia="Calibri"/>
                <w:b/>
                <w:bCs/>
                <w:iCs/>
                <w:sz w:val="22"/>
                <w:szCs w:val="22"/>
                <w:lang w:eastAsia="en-US"/>
              </w:rPr>
            </w:pPr>
          </w:p>
        </w:tc>
      </w:tr>
      <w:tr w14:paraId="2D2CE893"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hemeFill="background2"/>
          </w:tcPr>
          <w:p w:rsidR="00354F81" w:rsidRPr="007275DB" w:rsidP="00AC3C71" w14:paraId="5FE34723" w14:textId="4A7F9B6B">
            <w:pPr>
              <w:widowControl w:val="0"/>
              <w:autoSpaceDE w:val="0"/>
              <w:autoSpaceDN w:val="0"/>
              <w:ind w:left="142"/>
              <w:rPr>
                <w:rFonts w:eastAsia="Calibri"/>
                <w:b/>
                <w:bCs/>
                <w:iCs/>
                <w:sz w:val="22"/>
                <w:szCs w:val="22"/>
                <w:lang w:eastAsia="en-US"/>
              </w:rPr>
            </w:pPr>
            <w:r w:rsidRPr="007275DB">
              <w:rPr>
                <w:rFonts w:eastAsia="Calibri"/>
                <w:b/>
                <w:bCs/>
                <w:iCs/>
                <w:sz w:val="22"/>
                <w:szCs w:val="22"/>
                <w:lang w:eastAsia="en-US"/>
              </w:rPr>
              <w:t>Vurdering</w:t>
            </w:r>
          </w:p>
        </w:tc>
      </w:tr>
      <w:tr w14:paraId="754DCC73" w14:textId="77777777" w:rsidTr="0013223F">
        <w:tblPrEx>
          <w:tblW w:w="9356" w:type="dxa"/>
          <w:tblInd w:w="-5" w:type="dxa"/>
          <w:tblLayout w:type="fixed"/>
          <w:tblCellMar>
            <w:left w:w="0" w:type="dxa"/>
            <w:right w:w="0" w:type="dxa"/>
          </w:tblCellMar>
          <w:tblLook w:val="01E0"/>
        </w:tblPrEx>
        <w:trPr>
          <w:trHeight w:val="3395"/>
        </w:trPr>
        <w:tc>
          <w:tcPr>
            <w:tcW w:w="9356" w:type="dxa"/>
            <w:gridSpan w:val="2"/>
            <w:shd w:val="clear" w:color="auto" w:fill="auto"/>
          </w:tcPr>
          <w:p w:rsidR="008A5C09" w:rsidP="00AC3C71" w14:paraId="00656C2A"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Arbeid med hovedprosjekt er organisert i milepeler som må godkjennes for å kvalifisere til muntlig eksaminering.</w:t>
            </w:r>
            <w:r>
              <w:rPr>
                <w:rStyle w:val="eop"/>
                <w:rFonts w:ascii="Crimson Pro" w:hAnsi="Crimson Pro" w:cs="Segoe UI"/>
                <w:sz w:val="22"/>
                <w:szCs w:val="22"/>
              </w:rPr>
              <w:t> </w:t>
            </w:r>
          </w:p>
          <w:p w:rsidR="008A5C09" w:rsidP="00AC3C71" w14:paraId="4DF33F74"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Hovedprosjektets skriftlige prosjektrapport utgjør nest siste milepel og skal leveres som gruppearbeid i uke 21/2027.  Gruppen får en samlet karaktervurdering på den skriftlige rapporten.</w:t>
            </w:r>
            <w:r>
              <w:rPr>
                <w:rStyle w:val="eop"/>
                <w:rFonts w:ascii="Crimson Pro" w:hAnsi="Crimson Pro" w:cs="Segoe UI"/>
                <w:sz w:val="22"/>
                <w:szCs w:val="22"/>
              </w:rPr>
              <w:t> </w:t>
            </w:r>
          </w:p>
          <w:p w:rsidR="008A5C09" w:rsidP="00AC3C71" w14:paraId="07D627D4" w14:textId="77777777">
            <w:pPr>
              <w:pStyle w:val="paragraph"/>
              <w:spacing w:before="0" w:beforeAutospacing="0" w:after="0" w:afterAutospacing="0"/>
              <w:ind w:left="142"/>
              <w:textAlignment w:val="baseline"/>
              <w:rPr>
                <w:rFonts w:ascii="Segoe UI" w:hAnsi="Segoe UI" w:cs="Segoe UI"/>
                <w:sz w:val="18"/>
                <w:szCs w:val="18"/>
              </w:rPr>
            </w:pPr>
            <w:r>
              <w:rPr>
                <w:rStyle w:val="eop"/>
                <w:rFonts w:ascii="Crimson Pro" w:hAnsi="Crimson Pro" w:cs="Segoe UI"/>
                <w:sz w:val="22"/>
                <w:szCs w:val="22"/>
              </w:rPr>
              <w:t> </w:t>
            </w:r>
          </w:p>
          <w:p w:rsidR="008A5C09" w:rsidP="00AC3C71" w14:paraId="3DC293FB" w14:textId="22E6004B">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sz w:val="22"/>
                <w:szCs w:val="22"/>
              </w:rPr>
              <w:t xml:space="preserve">Studentene skal </w:t>
            </w:r>
            <w:r w:rsidR="00BC4A21">
              <w:rPr>
                <w:rStyle w:val="normaltextrun"/>
                <w:rFonts w:ascii="Crimson Pro" w:hAnsi="Crimson Pro" w:cs="Segoe UI"/>
                <w:sz w:val="22"/>
                <w:szCs w:val="22"/>
              </w:rPr>
              <w:t xml:space="preserve">levere </w:t>
            </w:r>
            <w:r>
              <w:rPr>
                <w:rStyle w:val="normaltextrun"/>
                <w:rFonts w:ascii="Crimson Pro" w:hAnsi="Crimson Pro" w:cs="Segoe UI"/>
                <w:sz w:val="22"/>
                <w:szCs w:val="22"/>
              </w:rPr>
              <w:t>individuelle refleksjonsnotater om eget læringsarbeid i hovedprosjektet</w:t>
            </w:r>
            <w:r w:rsidR="00BC4A21">
              <w:rPr>
                <w:rStyle w:val="normaltextrun"/>
                <w:rFonts w:ascii="Crimson Pro" w:hAnsi="Crimson Pro" w:cs="Segoe UI"/>
                <w:sz w:val="22"/>
                <w:szCs w:val="22"/>
              </w:rPr>
              <w:t xml:space="preserve">, </w:t>
            </w:r>
            <w:r>
              <w:rPr>
                <w:rStyle w:val="normaltextrun"/>
                <w:rFonts w:ascii="Crimson Pro" w:hAnsi="Crimson Pro" w:cs="Segoe UI"/>
                <w:sz w:val="22"/>
                <w:szCs w:val="22"/>
              </w:rPr>
              <w:t xml:space="preserve">samt gjennomføre individuell muntlig eksaminering på 45 minutter i emnet. Her forsvarer studenten, gjennom refleksjonsnotat og presentasjon, gruppekarakteren. Studenten kan forsvare gruppekarakteren som er satt, eventuelt prestere til høyere eller lavere vurdering på emnekarakter. </w:t>
            </w:r>
            <w:r>
              <w:rPr>
                <w:rStyle w:val="scxw218327184"/>
                <w:rFonts w:ascii="Crimson Pro" w:hAnsi="Crimson Pro" w:cs="Segoe UI"/>
                <w:sz w:val="22"/>
                <w:szCs w:val="22"/>
              </w:rPr>
              <w:t> </w:t>
            </w:r>
            <w:r>
              <w:rPr>
                <w:rFonts w:ascii="Crimson Pro" w:hAnsi="Crimson Pro" w:cs="Segoe UI"/>
                <w:sz w:val="22"/>
                <w:szCs w:val="22"/>
              </w:rPr>
              <w:br/>
            </w:r>
            <w:r>
              <w:rPr>
                <w:rStyle w:val="normaltextrun"/>
                <w:rFonts w:ascii="Crimson Pro" w:hAnsi="Crimson Pro" w:cs="Segoe UI"/>
                <w:sz w:val="22"/>
                <w:szCs w:val="22"/>
              </w:rPr>
              <w:t>Muntlig forsvar er obligatorisk milepel og siste grunnlag for en godkjent vurdering.</w:t>
            </w:r>
            <w:r>
              <w:rPr>
                <w:rStyle w:val="eop"/>
                <w:rFonts w:ascii="Crimson Pro" w:hAnsi="Crimson Pro" w:cs="Segoe UI"/>
                <w:sz w:val="22"/>
                <w:szCs w:val="22"/>
              </w:rPr>
              <w:t> </w:t>
            </w:r>
          </w:p>
          <w:p w:rsidR="008A5C09" w:rsidP="00AC3C71" w14:paraId="6CB3E537" w14:textId="77777777">
            <w:pPr>
              <w:pStyle w:val="paragraph"/>
              <w:spacing w:before="0" w:beforeAutospacing="0" w:after="0" w:afterAutospacing="0"/>
              <w:ind w:left="142"/>
              <w:textAlignment w:val="baseline"/>
              <w:rPr>
                <w:rFonts w:ascii="Segoe UI" w:hAnsi="Segoe UI" w:cs="Segoe UI"/>
                <w:sz w:val="18"/>
                <w:szCs w:val="18"/>
              </w:rPr>
            </w:pPr>
            <w:r>
              <w:rPr>
                <w:rStyle w:val="eop"/>
                <w:rFonts w:ascii="Crimson Pro" w:hAnsi="Crimson Pro" w:cs="Segoe UI"/>
                <w:sz w:val="22"/>
                <w:szCs w:val="22"/>
              </w:rPr>
              <w:t> </w:t>
            </w:r>
          </w:p>
          <w:p w:rsidR="008A5C09" w:rsidP="00AC3C71" w14:paraId="4C6D5170" w14:textId="77777777">
            <w:pPr>
              <w:pStyle w:val="paragraph"/>
              <w:spacing w:before="0" w:beforeAutospacing="0" w:after="0" w:afterAutospacing="0"/>
              <w:ind w:left="142"/>
              <w:textAlignment w:val="baseline"/>
              <w:rPr>
                <w:rFonts w:ascii="Segoe UI" w:hAnsi="Segoe UI" w:cs="Segoe UI"/>
                <w:sz w:val="18"/>
                <w:szCs w:val="18"/>
              </w:rPr>
            </w:pPr>
            <w:r>
              <w:rPr>
                <w:rStyle w:val="normaltextrun"/>
                <w:rFonts w:ascii="Crimson Pro" w:hAnsi="Crimson Pro" w:cs="Segoe UI"/>
                <w:b/>
                <w:bCs/>
                <w:sz w:val="22"/>
                <w:szCs w:val="22"/>
              </w:rPr>
              <w:t>Vurderingsform</w:t>
            </w:r>
            <w:r>
              <w:rPr>
                <w:rStyle w:val="normaltextrun"/>
                <w:rFonts w:ascii="Crimson Pro" w:hAnsi="Crimson Pro" w:cs="Segoe UI"/>
                <w:sz w:val="22"/>
                <w:szCs w:val="22"/>
              </w:rPr>
              <w:t>; Emnekarakter basert på (A-F) til vitnemål.</w:t>
            </w:r>
            <w:r>
              <w:rPr>
                <w:rStyle w:val="eop"/>
                <w:rFonts w:ascii="Crimson Pro" w:hAnsi="Crimson Pro" w:cs="Segoe UI"/>
                <w:sz w:val="22"/>
                <w:szCs w:val="22"/>
              </w:rPr>
              <w:t> </w:t>
            </w:r>
          </w:p>
          <w:p w:rsidR="008E7266" w:rsidRPr="00354F81" w:rsidP="00AC3C71" w14:paraId="7F9E41C3" w14:textId="4454B30A">
            <w:pPr>
              <w:widowControl w:val="0"/>
              <w:autoSpaceDE w:val="0"/>
              <w:autoSpaceDN w:val="0"/>
              <w:ind w:left="142"/>
              <w:rPr>
                <w:rFonts w:eastAsia="Calibri"/>
                <w:sz w:val="22"/>
                <w:szCs w:val="22"/>
                <w:lang w:eastAsia="en-US"/>
              </w:rPr>
            </w:pPr>
          </w:p>
        </w:tc>
      </w:tr>
      <w:tr w14:paraId="271D31A0" w14:textId="77777777" w:rsidTr="002D67DC">
        <w:tblPrEx>
          <w:tblW w:w="9356" w:type="dxa"/>
          <w:tblInd w:w="-5" w:type="dxa"/>
          <w:tblLayout w:type="fixed"/>
          <w:tblCellMar>
            <w:left w:w="0" w:type="dxa"/>
            <w:right w:w="0" w:type="dxa"/>
          </w:tblCellMar>
          <w:tblLook w:val="01E0"/>
        </w:tblPrEx>
        <w:trPr>
          <w:trHeight w:val="340"/>
        </w:trPr>
        <w:tc>
          <w:tcPr>
            <w:tcW w:w="9356" w:type="dxa"/>
            <w:gridSpan w:val="2"/>
            <w:shd w:val="clear" w:color="auto" w:fill="EEECE1"/>
          </w:tcPr>
          <w:p w:rsidR="00832C32" w:rsidRPr="002D67DC" w:rsidP="00AC3C71" w14:paraId="2CFAA874" w14:textId="3D9B4F3F">
            <w:pPr>
              <w:widowControl w:val="0"/>
              <w:autoSpaceDE w:val="0"/>
              <w:autoSpaceDN w:val="0"/>
              <w:ind w:left="142"/>
              <w:rPr>
                <w:rFonts w:eastAsia="Calibri"/>
                <w:b/>
                <w:bCs/>
                <w:sz w:val="22"/>
                <w:szCs w:val="22"/>
                <w:lang w:eastAsia="en-US"/>
              </w:rPr>
            </w:pPr>
            <w:r w:rsidRPr="007275DB">
              <w:rPr>
                <w:rFonts w:eastAsia="Calibri"/>
                <w:b/>
                <w:bCs/>
                <w:sz w:val="22"/>
                <w:szCs w:val="22"/>
                <w:lang w:eastAsia="en-US"/>
              </w:rPr>
              <w:t>Læringsutbytte</w:t>
            </w:r>
          </w:p>
        </w:tc>
      </w:tr>
      <w:tr w14:paraId="01C5DE4B" w14:textId="77777777" w:rsidTr="004203BA">
        <w:tblPrEx>
          <w:tblW w:w="9356" w:type="dxa"/>
          <w:tblInd w:w="-5" w:type="dxa"/>
          <w:tblLayout w:type="fixed"/>
          <w:tblCellMar>
            <w:left w:w="0" w:type="dxa"/>
            <w:right w:w="0" w:type="dxa"/>
          </w:tblCellMar>
          <w:tblLook w:val="01E0"/>
        </w:tblPrEx>
        <w:trPr>
          <w:trHeight w:val="383"/>
        </w:trPr>
        <w:tc>
          <w:tcPr>
            <w:tcW w:w="9356" w:type="dxa"/>
            <w:gridSpan w:val="2"/>
            <w:shd w:val="clear" w:color="auto" w:fill="FFFFFF" w:themeFill="background1"/>
          </w:tcPr>
          <w:p w:rsidR="007275DB" w:rsidRPr="007275DB" w:rsidP="00AC3C71" w14:paraId="2605858B" w14:textId="64B695BC">
            <w:pPr>
              <w:ind w:left="142"/>
              <w:contextualSpacing/>
              <w:rPr>
                <w:rFonts w:cs="Calibri"/>
                <w:kern w:val="24"/>
                <w:sz w:val="22"/>
                <w:szCs w:val="22"/>
              </w:rPr>
            </w:pPr>
            <w:r w:rsidRPr="007275DB">
              <w:rPr>
                <w:rFonts w:eastAsia="Calibri" w:cs="Calibri"/>
                <w:b/>
                <w:sz w:val="22"/>
                <w:szCs w:val="22"/>
              </w:rPr>
              <w:t>Kunnskapsmål</w:t>
            </w:r>
          </w:p>
          <w:p w:rsidR="008A5C09" w:rsidRPr="008A5C09" w:rsidP="008F709A" w14:paraId="03E66E03" w14:textId="77777777">
            <w:pPr>
              <w:pStyle w:val="paragraph"/>
              <w:numPr>
                <w:ilvl w:val="0"/>
                <w:numId w:val="117"/>
              </w:numPr>
              <w:spacing w:before="0" w:beforeAutospacing="0" w:after="0" w:afterAutospacing="0"/>
              <w:textAlignment w:val="baseline"/>
              <w:rPr>
                <w:rFonts w:ascii="Crimson Pro" w:hAnsi="Crimson Pro" w:cs="Calibri"/>
                <w:sz w:val="22"/>
                <w:szCs w:val="22"/>
              </w:rPr>
            </w:pPr>
            <w:r w:rsidRPr="008A5C09">
              <w:rPr>
                <w:rStyle w:val="normaltextrun"/>
                <w:rFonts w:ascii="Crimson Pro" w:hAnsi="Crimson Pro" w:cs="Calibri"/>
                <w:sz w:val="22"/>
                <w:szCs w:val="22"/>
              </w:rPr>
              <w:t>Oppnår særskilte kunnskaper ut over studiets undervisning fra faglig fordypning på selvvalgt tema.</w:t>
            </w:r>
            <w:r w:rsidRPr="008A5C09">
              <w:rPr>
                <w:rStyle w:val="eop"/>
                <w:rFonts w:ascii="Crimson Pro" w:hAnsi="Crimson Pro" w:cs="Calibri"/>
                <w:sz w:val="22"/>
                <w:szCs w:val="22"/>
              </w:rPr>
              <w:t> </w:t>
            </w:r>
          </w:p>
          <w:p w:rsidR="008A5C09" w:rsidRPr="008A5C09" w:rsidP="008F709A" w14:paraId="3A172A34" w14:textId="77777777">
            <w:pPr>
              <w:pStyle w:val="paragraph"/>
              <w:numPr>
                <w:ilvl w:val="0"/>
                <w:numId w:val="114"/>
              </w:numPr>
              <w:spacing w:before="0" w:beforeAutospacing="0" w:after="0" w:afterAutospacing="0"/>
              <w:textAlignment w:val="baseline"/>
              <w:rPr>
                <w:rFonts w:ascii="Crimson Pro" w:hAnsi="Crimson Pro" w:cs="Calibri"/>
                <w:sz w:val="22"/>
                <w:szCs w:val="22"/>
              </w:rPr>
            </w:pPr>
            <w:r w:rsidRPr="008A5C09">
              <w:rPr>
                <w:rStyle w:val="normaltextrun"/>
                <w:rFonts w:ascii="Crimson Pro" w:hAnsi="Crimson Pro" w:cs="Calibri"/>
                <w:sz w:val="22"/>
                <w:szCs w:val="22"/>
              </w:rPr>
              <w:t>Formulere faglige avgrensede problemstillinger og skrive formell fagrapport.</w:t>
            </w:r>
            <w:r w:rsidRPr="008A5C09">
              <w:rPr>
                <w:rStyle w:val="eop"/>
                <w:rFonts w:ascii="Crimson Pro" w:hAnsi="Crimson Pro" w:cs="Calibri"/>
                <w:sz w:val="22"/>
                <w:szCs w:val="22"/>
              </w:rPr>
              <w:t> </w:t>
            </w:r>
          </w:p>
          <w:p w:rsidR="008A5C09" w:rsidRPr="008A5C09" w:rsidP="008F709A" w14:paraId="25BAE0D0" w14:textId="77777777">
            <w:pPr>
              <w:pStyle w:val="paragraph"/>
              <w:numPr>
                <w:ilvl w:val="0"/>
                <w:numId w:val="114"/>
              </w:numPr>
              <w:spacing w:before="0" w:beforeAutospacing="0" w:after="0" w:afterAutospacing="0"/>
              <w:textAlignment w:val="baseline"/>
              <w:rPr>
                <w:rFonts w:ascii="Crimson Pro" w:hAnsi="Crimson Pro" w:cs="Calibri"/>
                <w:sz w:val="22"/>
                <w:szCs w:val="22"/>
              </w:rPr>
            </w:pPr>
            <w:r w:rsidRPr="008A5C09">
              <w:rPr>
                <w:rStyle w:val="normaltextrun"/>
                <w:rFonts w:ascii="Crimson Pro" w:hAnsi="Crimson Pro" w:cs="Calibri"/>
                <w:sz w:val="22"/>
                <w:szCs w:val="22"/>
              </w:rPr>
              <w:t>Samarbeid, roller og organisering av felles mål for prosjektet og gruppearbeidet.</w:t>
            </w:r>
            <w:r w:rsidRPr="008A5C09">
              <w:rPr>
                <w:rStyle w:val="eop"/>
                <w:rFonts w:ascii="Crimson Pro" w:hAnsi="Crimson Pro" w:cs="Calibri"/>
                <w:sz w:val="22"/>
                <w:szCs w:val="22"/>
              </w:rPr>
              <w:t> </w:t>
            </w:r>
          </w:p>
          <w:p w:rsidR="008A5C09" w:rsidRPr="008A5C09" w:rsidP="008F709A" w14:paraId="0D4F4FD3" w14:textId="77777777">
            <w:pPr>
              <w:pStyle w:val="paragraph"/>
              <w:numPr>
                <w:ilvl w:val="0"/>
                <w:numId w:val="114"/>
              </w:numPr>
              <w:spacing w:before="0" w:beforeAutospacing="0" w:after="0" w:afterAutospacing="0"/>
              <w:textAlignment w:val="baseline"/>
              <w:rPr>
                <w:rFonts w:ascii="Crimson Pro" w:hAnsi="Crimson Pro" w:cs="Calibri"/>
                <w:sz w:val="22"/>
                <w:szCs w:val="22"/>
              </w:rPr>
            </w:pPr>
            <w:r w:rsidRPr="008A5C09">
              <w:rPr>
                <w:rStyle w:val="normaltextrun"/>
                <w:rFonts w:ascii="Crimson Pro" w:hAnsi="Crimson Pro" w:cs="Calibri"/>
                <w:sz w:val="22"/>
                <w:szCs w:val="22"/>
              </w:rPr>
              <w:t>Kommunikasjonsform, informasjonshenting og fremdriftsplanlegging i prosjektgjennomføring.</w:t>
            </w:r>
            <w:r w:rsidRPr="008A5C09">
              <w:rPr>
                <w:rStyle w:val="eop"/>
                <w:rFonts w:ascii="Crimson Pro" w:hAnsi="Crimson Pro" w:cs="Calibri"/>
                <w:sz w:val="22"/>
                <w:szCs w:val="22"/>
              </w:rPr>
              <w:t> </w:t>
            </w:r>
          </w:p>
          <w:p w:rsidR="008A5C09" w:rsidRPr="008A5C09" w:rsidP="008F709A" w14:paraId="36B61756" w14:textId="77777777">
            <w:pPr>
              <w:pStyle w:val="paragraph"/>
              <w:numPr>
                <w:ilvl w:val="0"/>
                <w:numId w:val="114"/>
              </w:numPr>
              <w:spacing w:before="0" w:beforeAutospacing="0" w:after="0" w:afterAutospacing="0"/>
              <w:textAlignment w:val="baseline"/>
              <w:rPr>
                <w:rFonts w:ascii="Crimson Pro" w:hAnsi="Crimson Pro" w:cs="Calibri"/>
                <w:sz w:val="22"/>
                <w:szCs w:val="22"/>
              </w:rPr>
            </w:pPr>
            <w:r w:rsidRPr="008A5C09">
              <w:rPr>
                <w:rStyle w:val="normaltextrun"/>
                <w:rFonts w:ascii="Crimson Pro" w:hAnsi="Crimson Pro" w:cs="Calibri"/>
                <w:sz w:val="22"/>
                <w:szCs w:val="22"/>
              </w:rPr>
              <w:t>Formidle relatert fagstoff som fagteori, normer, egne erfaringer og yrkespraksis og gjøre selvstendige faglige vurderinger og valg ut fra sammenhengen mellom disse. </w:t>
            </w:r>
            <w:r w:rsidRPr="008A5C09">
              <w:rPr>
                <w:rStyle w:val="eop"/>
                <w:rFonts w:ascii="Crimson Pro" w:hAnsi="Crimson Pro" w:cs="Calibri"/>
                <w:sz w:val="22"/>
                <w:szCs w:val="22"/>
              </w:rPr>
              <w:t> </w:t>
            </w:r>
          </w:p>
          <w:p w:rsidR="008A5C09" w:rsidP="008F709A" w14:paraId="02AA153D" w14:textId="749A094A">
            <w:pPr>
              <w:pStyle w:val="paragraph"/>
              <w:numPr>
                <w:ilvl w:val="0"/>
                <w:numId w:val="114"/>
              </w:numPr>
              <w:spacing w:before="0" w:beforeAutospacing="0" w:after="0" w:afterAutospacing="0"/>
              <w:textAlignment w:val="baseline"/>
              <w:rPr>
                <w:rStyle w:val="eop"/>
                <w:rFonts w:ascii="Calibri" w:hAnsi="Calibri" w:cs="Calibri"/>
                <w:sz w:val="22"/>
                <w:szCs w:val="22"/>
              </w:rPr>
            </w:pPr>
            <w:r w:rsidRPr="008A5C09">
              <w:rPr>
                <w:rStyle w:val="normaltextrun"/>
                <w:rFonts w:ascii="Crimson Pro" w:hAnsi="Crimson Pro" w:cs="Calibri"/>
                <w:sz w:val="22"/>
                <w:szCs w:val="22"/>
              </w:rPr>
              <w:t>Reflektere over egen rolle og læring i gruppearbeidet og skrive individuelt refleksjonsnotat</w:t>
            </w:r>
            <w:r>
              <w:rPr>
                <w:rStyle w:val="normaltextrun"/>
                <w:rFonts w:ascii="Calibri" w:hAnsi="Calibri" w:cs="Calibri"/>
                <w:sz w:val="22"/>
                <w:szCs w:val="22"/>
              </w:rPr>
              <w:t>.</w:t>
            </w:r>
          </w:p>
          <w:p w:rsidR="0013223F" w:rsidP="00AC3C71" w14:paraId="444C1273" w14:textId="77777777">
            <w:pPr>
              <w:pStyle w:val="paragraph"/>
              <w:spacing w:before="0" w:beforeAutospacing="0" w:after="0" w:afterAutospacing="0"/>
              <w:ind w:left="142"/>
              <w:textAlignment w:val="baseline"/>
              <w:rPr>
                <w:rFonts w:ascii="Calibri" w:hAnsi="Calibri" w:cs="Calibri"/>
                <w:sz w:val="22"/>
                <w:szCs w:val="22"/>
              </w:rPr>
            </w:pPr>
          </w:p>
          <w:p w:rsidR="007275DB" w:rsidRPr="007275DB" w:rsidP="00AC3C71" w14:paraId="729BD91B" w14:textId="0FB31844">
            <w:pPr>
              <w:ind w:left="142"/>
              <w:contextualSpacing/>
              <w:rPr>
                <w:rFonts w:cs="Calibri"/>
                <w:kern w:val="24"/>
                <w:sz w:val="22"/>
                <w:szCs w:val="22"/>
              </w:rPr>
            </w:pPr>
            <w:r w:rsidRPr="007275DB">
              <w:rPr>
                <w:rFonts w:cs="Calibri"/>
                <w:b/>
                <w:kern w:val="24"/>
                <w:sz w:val="22"/>
                <w:szCs w:val="22"/>
              </w:rPr>
              <w:t>Ferdighetsmål</w:t>
            </w:r>
          </w:p>
          <w:p w:rsidR="008A5C09" w:rsidRPr="008E0A66" w:rsidP="008F709A" w14:paraId="42D3DBF6" w14:textId="77777777">
            <w:pPr>
              <w:pStyle w:val="paragraph"/>
              <w:numPr>
                <w:ilvl w:val="0"/>
                <w:numId w:val="116"/>
              </w:numPr>
              <w:spacing w:before="0" w:beforeAutospacing="0" w:after="0" w:afterAutospacing="0"/>
              <w:textAlignment w:val="baseline"/>
              <w:rPr>
                <w:rStyle w:val="normaltextrun"/>
              </w:rPr>
            </w:pPr>
            <w:r w:rsidRPr="008A5C09">
              <w:rPr>
                <w:rStyle w:val="normaltextrun"/>
                <w:rFonts w:ascii="Crimson Pro" w:hAnsi="Crimson Pro" w:cs="Calibri"/>
                <w:sz w:val="22"/>
                <w:szCs w:val="22"/>
              </w:rPr>
              <w:t>Gjøre rede for valg av tema for hovedprosjekt.</w:t>
            </w:r>
            <w:r w:rsidRPr="008E0A66">
              <w:rPr>
                <w:rStyle w:val="normaltextrun"/>
              </w:rPr>
              <w:t> </w:t>
            </w:r>
          </w:p>
          <w:p w:rsidR="008A5C09" w:rsidRPr="008E0A66" w:rsidP="008F709A" w14:paraId="54AA362C" w14:textId="77777777">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Identifisere, kartlegge og vurdere faglige problemstillinger. </w:t>
            </w:r>
            <w:r w:rsidRPr="008E0A66">
              <w:rPr>
                <w:rStyle w:val="normaltextrun"/>
              </w:rPr>
              <w:t> </w:t>
            </w:r>
          </w:p>
          <w:p w:rsidR="008A5C09" w:rsidRPr="008E0A66" w:rsidP="008F709A" w14:paraId="20ED0C9B" w14:textId="77777777">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Finne og henvise til informasjon og fagstoff for å vurdere relevansen til en problemstilling.</w:t>
            </w:r>
            <w:r w:rsidRPr="008E0A66">
              <w:rPr>
                <w:rStyle w:val="normaltextrun"/>
              </w:rPr>
              <w:t> </w:t>
            </w:r>
          </w:p>
          <w:p w:rsidR="008A5C09" w:rsidRPr="008E0A66" w:rsidP="008F709A" w14:paraId="410948E3" w14:textId="77777777">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Delta i teamarbeid, planlegge, kommunisere, organisere og ta en aktiv rolle i gruppearbeid. </w:t>
            </w:r>
            <w:r w:rsidRPr="008E0A66">
              <w:rPr>
                <w:rStyle w:val="normaltextrun"/>
              </w:rPr>
              <w:t> </w:t>
            </w:r>
          </w:p>
          <w:p w:rsidR="008A5C09" w:rsidRPr="008E0A66" w:rsidP="008F709A" w14:paraId="1C3DF73F" w14:textId="77777777">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Drøfte sammenhengen mellom teori og praksis.</w:t>
            </w:r>
            <w:r w:rsidRPr="008E0A66">
              <w:rPr>
                <w:rStyle w:val="normaltextrun"/>
              </w:rPr>
              <w:t> </w:t>
            </w:r>
          </w:p>
          <w:p w:rsidR="008A5C09" w:rsidRPr="008E0A66" w:rsidP="008F709A" w14:paraId="1042EA01" w14:textId="77777777">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Reflektere over eget prosjektarbeid og justere dette under veiledning av fagfolk. </w:t>
            </w:r>
            <w:r w:rsidRPr="008E0A66">
              <w:rPr>
                <w:rStyle w:val="normaltextrun"/>
              </w:rPr>
              <w:t> </w:t>
            </w:r>
          </w:p>
          <w:p w:rsidR="008A5C09" w:rsidRPr="008E0A66" w:rsidP="008F709A" w14:paraId="7217F217" w14:textId="77777777">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Skrive en formel faglig prosjektrapport. </w:t>
            </w:r>
            <w:r w:rsidRPr="008E0A66">
              <w:rPr>
                <w:rStyle w:val="normaltextrun"/>
              </w:rPr>
              <w:t> </w:t>
            </w:r>
          </w:p>
          <w:p w:rsidR="008A5C09" w:rsidRPr="008E0A66" w:rsidP="008F709A" w14:paraId="1BAF525F" w14:textId="0D731DF2">
            <w:pPr>
              <w:pStyle w:val="paragraph"/>
              <w:numPr>
                <w:ilvl w:val="0"/>
                <w:numId w:val="115"/>
              </w:numPr>
              <w:spacing w:before="0" w:beforeAutospacing="0" w:after="0" w:afterAutospacing="0"/>
              <w:textAlignment w:val="baseline"/>
              <w:rPr>
                <w:rStyle w:val="normaltextrun"/>
              </w:rPr>
            </w:pPr>
            <w:r w:rsidRPr="008A5C09">
              <w:rPr>
                <w:rStyle w:val="normaltextrun"/>
                <w:rFonts w:ascii="Crimson Pro" w:hAnsi="Crimson Pro" w:cs="Calibri"/>
                <w:sz w:val="22"/>
                <w:szCs w:val="22"/>
              </w:rPr>
              <w:t>Presentere prosjektrapportens hovedfunn og konklusjoner. </w:t>
            </w:r>
          </w:p>
          <w:p w:rsidR="0013223F" w:rsidRPr="008A5C09" w:rsidP="00AC3C71" w14:paraId="6F0CB17D" w14:textId="77777777">
            <w:pPr>
              <w:pStyle w:val="paragraph"/>
              <w:spacing w:before="0" w:beforeAutospacing="0" w:after="0" w:afterAutospacing="0"/>
              <w:ind w:left="142"/>
              <w:textAlignment w:val="baseline"/>
              <w:rPr>
                <w:rFonts w:ascii="Crimson Pro" w:hAnsi="Crimson Pro" w:cs="Calibri"/>
                <w:sz w:val="22"/>
                <w:szCs w:val="22"/>
              </w:rPr>
            </w:pPr>
          </w:p>
          <w:p w:rsidR="007275DB" w:rsidRPr="007275DB" w:rsidP="00AC3C71" w14:paraId="6D3884BA" w14:textId="77777777">
            <w:pPr>
              <w:ind w:left="142"/>
              <w:contextualSpacing/>
              <w:rPr>
                <w:rFonts w:eastAsia="Calibri" w:cs="Calibri"/>
                <w:b/>
                <w:sz w:val="22"/>
                <w:szCs w:val="22"/>
              </w:rPr>
            </w:pPr>
            <w:r w:rsidRPr="007275DB">
              <w:rPr>
                <w:rFonts w:eastAsia="Calibri" w:cs="Calibri"/>
                <w:b/>
                <w:sz w:val="22"/>
                <w:szCs w:val="22"/>
              </w:rPr>
              <w:t>Generell kompetanse</w:t>
            </w:r>
          </w:p>
          <w:p w:rsidR="0013223F" w:rsidRPr="0013223F" w:rsidP="008F709A" w14:paraId="3CCBBEA1" w14:textId="77777777">
            <w:pPr>
              <w:pStyle w:val="paragraph"/>
              <w:numPr>
                <w:ilvl w:val="0"/>
                <w:numId w:val="118"/>
              </w:numPr>
              <w:spacing w:before="0" w:beforeAutospacing="0" w:after="0" w:afterAutospacing="0"/>
              <w:textAlignment w:val="baseline"/>
              <w:rPr>
                <w:rFonts w:ascii="Crimson Pro" w:hAnsi="Crimson Pro" w:cs="Calibri"/>
                <w:sz w:val="22"/>
                <w:szCs w:val="22"/>
              </w:rPr>
            </w:pPr>
            <w:r w:rsidRPr="0013223F">
              <w:rPr>
                <w:rStyle w:val="normaltextrun"/>
                <w:rFonts w:ascii="Crimson Pro" w:hAnsi="Crimson Pro" w:cs="Calibri"/>
                <w:sz w:val="22"/>
                <w:szCs w:val="22"/>
              </w:rPr>
              <w:t>planlegge og gjennomføre et prosjektarbeid som deltaker i gruppe i tråd med formelle og etiske krav og retningslinjer.</w:t>
            </w:r>
            <w:r w:rsidRPr="0013223F">
              <w:rPr>
                <w:rStyle w:val="eop"/>
                <w:rFonts w:ascii="Crimson Pro" w:hAnsi="Crimson Pro" w:cs="Calibri"/>
                <w:sz w:val="22"/>
                <w:szCs w:val="22"/>
              </w:rPr>
              <w:t> </w:t>
            </w:r>
          </w:p>
          <w:p w:rsidR="0013223F" w:rsidRPr="0013223F" w:rsidP="008F709A" w14:paraId="6F5CF9A8" w14:textId="77777777">
            <w:pPr>
              <w:pStyle w:val="paragraph"/>
              <w:numPr>
                <w:ilvl w:val="0"/>
                <w:numId w:val="118"/>
              </w:numPr>
              <w:spacing w:before="0" w:beforeAutospacing="0" w:after="0" w:afterAutospacing="0"/>
              <w:textAlignment w:val="baseline"/>
              <w:rPr>
                <w:rFonts w:ascii="Crimson Pro" w:hAnsi="Crimson Pro" w:cs="Calibri"/>
                <w:sz w:val="22"/>
                <w:szCs w:val="22"/>
              </w:rPr>
            </w:pPr>
            <w:r w:rsidRPr="0013223F">
              <w:rPr>
                <w:rStyle w:val="normaltextrun"/>
                <w:rFonts w:ascii="Crimson Pro" w:hAnsi="Crimson Pro" w:cs="Calibri"/>
                <w:sz w:val="22"/>
                <w:szCs w:val="22"/>
              </w:rPr>
              <w:t>Har utviklet en bevissthet rundt prosjektarbeid og kan fordype seg i tema som danner grunnlag for prosjektet, samt tenke kreativt og nyskapende.</w:t>
            </w:r>
            <w:r w:rsidRPr="0013223F">
              <w:rPr>
                <w:rStyle w:val="eop"/>
                <w:rFonts w:ascii="Crimson Pro" w:hAnsi="Crimson Pro" w:cs="Calibri"/>
                <w:sz w:val="22"/>
                <w:szCs w:val="22"/>
              </w:rPr>
              <w:t> </w:t>
            </w:r>
          </w:p>
          <w:p w:rsidR="0013223F" w:rsidRPr="0013223F" w:rsidP="008F709A" w14:paraId="5CE293B2" w14:textId="77777777">
            <w:pPr>
              <w:pStyle w:val="paragraph"/>
              <w:numPr>
                <w:ilvl w:val="0"/>
                <w:numId w:val="118"/>
              </w:numPr>
              <w:spacing w:before="0" w:beforeAutospacing="0" w:after="0" w:afterAutospacing="0"/>
              <w:textAlignment w:val="baseline"/>
              <w:rPr>
                <w:rFonts w:ascii="Crimson Pro" w:hAnsi="Crimson Pro" w:cs="Calibri"/>
                <w:sz w:val="22"/>
                <w:szCs w:val="22"/>
              </w:rPr>
            </w:pPr>
            <w:r w:rsidRPr="0013223F">
              <w:rPr>
                <w:rStyle w:val="normaltextrun"/>
                <w:rFonts w:ascii="Crimson Pro" w:hAnsi="Crimson Pro" w:cs="Calibri"/>
                <w:sz w:val="22"/>
                <w:szCs w:val="22"/>
              </w:rPr>
              <w:t>utføre et prosjektarbeid i tråd med bedrifter eller arbeidsgivers behov.</w:t>
            </w:r>
            <w:r w:rsidRPr="0013223F">
              <w:rPr>
                <w:rStyle w:val="eop"/>
                <w:rFonts w:ascii="Crimson Pro" w:hAnsi="Crimson Pro" w:cs="Calibri"/>
                <w:sz w:val="22"/>
                <w:szCs w:val="22"/>
              </w:rPr>
              <w:t> </w:t>
            </w:r>
          </w:p>
          <w:p w:rsidR="0013223F" w:rsidRPr="0013223F" w:rsidP="008F709A" w14:paraId="7B4902A1" w14:textId="77777777">
            <w:pPr>
              <w:pStyle w:val="paragraph"/>
              <w:numPr>
                <w:ilvl w:val="0"/>
                <w:numId w:val="118"/>
              </w:numPr>
              <w:spacing w:before="0" w:beforeAutospacing="0" w:after="0" w:afterAutospacing="0"/>
              <w:textAlignment w:val="baseline"/>
              <w:rPr>
                <w:rFonts w:ascii="Crimson Pro" w:hAnsi="Crimson Pro" w:cs="Calibri"/>
                <w:sz w:val="22"/>
                <w:szCs w:val="22"/>
              </w:rPr>
            </w:pPr>
            <w:r w:rsidRPr="0013223F">
              <w:rPr>
                <w:rStyle w:val="normaltextrun"/>
                <w:rFonts w:ascii="Crimson Pro" w:hAnsi="Crimson Pro" w:cs="Calibri"/>
                <w:sz w:val="22"/>
                <w:szCs w:val="22"/>
              </w:rPr>
              <w:t>utveksle synspunkter med andre i team eller bedrift og delta i diskusjoner om utvikling av et prosjekt.</w:t>
            </w:r>
            <w:r w:rsidRPr="0013223F">
              <w:rPr>
                <w:rStyle w:val="eop"/>
                <w:rFonts w:ascii="Crimson Pro" w:hAnsi="Crimson Pro" w:cs="Calibri"/>
                <w:sz w:val="22"/>
                <w:szCs w:val="22"/>
              </w:rPr>
              <w:t> </w:t>
            </w:r>
          </w:p>
          <w:p w:rsidR="0013223F" w:rsidRPr="0013223F" w:rsidP="008F709A" w14:paraId="3AF6DB11" w14:textId="77777777">
            <w:pPr>
              <w:pStyle w:val="paragraph"/>
              <w:numPr>
                <w:ilvl w:val="0"/>
                <w:numId w:val="118"/>
              </w:numPr>
              <w:spacing w:before="0" w:beforeAutospacing="0" w:after="0" w:afterAutospacing="0"/>
              <w:textAlignment w:val="baseline"/>
              <w:rPr>
                <w:rFonts w:ascii="Crimson Pro" w:hAnsi="Crimson Pro" w:cs="Calibri"/>
                <w:sz w:val="22"/>
                <w:szCs w:val="22"/>
              </w:rPr>
            </w:pPr>
            <w:r w:rsidRPr="0013223F">
              <w:rPr>
                <w:rStyle w:val="normaltextrun"/>
                <w:rFonts w:ascii="Crimson Pro" w:hAnsi="Crimson Pro" w:cs="Calibri"/>
                <w:sz w:val="22"/>
                <w:szCs w:val="22"/>
              </w:rPr>
              <w:t>Kan reflektere over eget læringsutbytte i hovedprosjektet.</w:t>
            </w:r>
            <w:r w:rsidRPr="0013223F">
              <w:rPr>
                <w:rStyle w:val="eop"/>
                <w:rFonts w:ascii="Crimson Pro" w:hAnsi="Crimson Pro" w:cs="Calibri"/>
                <w:sz w:val="22"/>
                <w:szCs w:val="22"/>
              </w:rPr>
              <w:t> </w:t>
            </w:r>
          </w:p>
          <w:p w:rsidR="007275DB" w:rsidRPr="007275DB" w:rsidP="00AC3C71" w14:paraId="0E23782C" w14:textId="6A0429FD">
            <w:pPr>
              <w:spacing w:after="160" w:line="259" w:lineRule="auto"/>
              <w:ind w:left="142"/>
              <w:contextualSpacing/>
              <w:rPr>
                <w:rFonts w:eastAsia="Calibri" w:cs="Calibri"/>
                <w:sz w:val="22"/>
                <w:szCs w:val="22"/>
              </w:rPr>
            </w:pPr>
          </w:p>
        </w:tc>
      </w:tr>
    </w:tbl>
    <w:p w:rsidR="00B85305" w14:paraId="7E643952" w14:textId="77777777">
      <w:pPr>
        <w:rPr>
          <w:rFonts w:ascii="Montserrat" w:eastAsia="Calibri" w:hAnsi="Montserrat"/>
          <w:b/>
          <w:sz w:val="28"/>
        </w:rPr>
      </w:pPr>
      <w:bookmarkStart w:id="173" w:name="_Toc138942704"/>
      <w:r>
        <w:rPr>
          <w:rFonts w:eastAsia="Calibri"/>
        </w:rPr>
        <w:br w:type="page"/>
      </w:r>
    </w:p>
    <w:p w:rsidR="008E7266" w:rsidP="005F58CE" w14:paraId="1EEDA077" w14:textId="6D8D7A39">
      <w:pPr>
        <w:pStyle w:val="Heading2"/>
        <w:rPr>
          <w:rFonts w:eastAsia="Calibri"/>
        </w:rPr>
      </w:pPr>
      <w:bookmarkStart w:id="174" w:name="_Toc256000056"/>
      <w:r>
        <w:rPr>
          <w:rFonts w:eastAsia="Calibri"/>
        </w:rPr>
        <w:t>BOKLISTE</w:t>
      </w:r>
      <w:bookmarkEnd w:id="174"/>
      <w:bookmarkEnd w:id="173"/>
    </w:p>
    <w:p w:rsidR="008E7266" w:rsidP="008E7266" w14:paraId="253FE7DF" w14:textId="4CAD266B">
      <w:pPr>
        <w:rPr>
          <w:rFonts w:eastAsia="Calibri"/>
        </w:rPr>
      </w:pPr>
    </w:p>
    <w:p w:rsidR="008E7266" w:rsidRPr="00A16F6E" w:rsidP="008E7266" w14:paraId="1D30825D" w14:textId="77777777">
      <w:pPr>
        <w:rPr>
          <w:rFonts w:eastAsia="Calibri"/>
          <w:sz w:val="22"/>
          <w:szCs w:val="22"/>
        </w:rPr>
      </w:pPr>
      <w:r w:rsidRPr="00A16F6E">
        <w:rPr>
          <w:rFonts w:eastAsia="Calibri"/>
          <w:sz w:val="22"/>
          <w:szCs w:val="22"/>
        </w:rPr>
        <w:t>Studentene bør ikke bestille bøker for mere enn ett studieår om gangen, da det kan bli nødvendig å revidere boklisten underveis.</w:t>
      </w:r>
    </w:p>
    <w:tbl>
      <w:tblPr>
        <w:tblW w:w="9059" w:type="dxa"/>
        <w:tblInd w:w="-147" w:type="dxa"/>
        <w:tblLayout w:type="fixed"/>
        <w:tblCellMar>
          <w:left w:w="70" w:type="dxa"/>
          <w:right w:w="70" w:type="dxa"/>
        </w:tblCellMar>
        <w:tblLook w:val="04A0"/>
      </w:tblPr>
      <w:tblGrid>
        <w:gridCol w:w="426"/>
        <w:gridCol w:w="1681"/>
        <w:gridCol w:w="2081"/>
        <w:gridCol w:w="1341"/>
        <w:gridCol w:w="1276"/>
        <w:gridCol w:w="900"/>
        <w:gridCol w:w="1354"/>
      </w:tblGrid>
      <w:tr w14:paraId="12A16731" w14:textId="77777777" w:rsidTr="00D90691">
        <w:tblPrEx>
          <w:tblW w:w="9059" w:type="dxa"/>
          <w:tblInd w:w="-147" w:type="dxa"/>
          <w:tblLayout w:type="fixed"/>
          <w:tblCellMar>
            <w:left w:w="70" w:type="dxa"/>
            <w:right w:w="70" w:type="dxa"/>
          </w:tblCellMar>
          <w:tblLook w:val="04A0"/>
        </w:tblPrEx>
        <w:trPr>
          <w:trHeight w:val="312"/>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0D7528" w14:paraId="05CC7413" w14:textId="77777777">
            <w:pPr>
              <w:jc w:val="center"/>
              <w:rPr>
                <w:rFonts w:cstheme="minorHAnsi"/>
                <w:b/>
                <w:bCs/>
                <w:color w:val="000000"/>
                <w:sz w:val="22"/>
                <w:szCs w:val="22"/>
              </w:rPr>
            </w:pPr>
            <w:r w:rsidRPr="00D90691">
              <w:rPr>
                <w:rFonts w:cstheme="minorHAnsi"/>
                <w:b/>
                <w:bCs/>
                <w:color w:val="000000"/>
                <w:sz w:val="22"/>
                <w:szCs w:val="22"/>
              </w:rPr>
              <w:t>År</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6A1104" w14:paraId="0F8DBACC" w14:textId="77777777">
            <w:pPr>
              <w:jc w:val="center"/>
              <w:rPr>
                <w:rFonts w:cstheme="minorHAnsi"/>
                <w:b/>
                <w:bCs/>
                <w:color w:val="000000"/>
                <w:sz w:val="22"/>
                <w:szCs w:val="22"/>
              </w:rPr>
            </w:pPr>
            <w:r w:rsidRPr="00D90691">
              <w:rPr>
                <w:rFonts w:cstheme="minorHAnsi"/>
                <w:b/>
                <w:bCs/>
                <w:color w:val="000000"/>
                <w:sz w:val="22"/>
                <w:szCs w:val="22"/>
              </w:rPr>
              <w:t>Emne</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6A1104" w14:paraId="4B43D8EF" w14:textId="77777777">
            <w:pPr>
              <w:jc w:val="center"/>
              <w:rPr>
                <w:rFonts w:cstheme="minorHAnsi"/>
                <w:b/>
                <w:bCs/>
                <w:color w:val="000000"/>
                <w:sz w:val="22"/>
                <w:szCs w:val="22"/>
              </w:rPr>
            </w:pPr>
            <w:r w:rsidRPr="00D90691">
              <w:rPr>
                <w:rFonts w:cstheme="minorHAnsi"/>
                <w:b/>
                <w:bCs/>
                <w:color w:val="000000"/>
                <w:sz w:val="22"/>
                <w:szCs w:val="22"/>
              </w:rPr>
              <w:t>Lærebok</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6A1104" w14:paraId="04E624D7" w14:textId="77777777">
            <w:pPr>
              <w:jc w:val="center"/>
              <w:rPr>
                <w:rFonts w:cstheme="minorHAnsi"/>
                <w:b/>
                <w:bCs/>
                <w:color w:val="000000"/>
                <w:sz w:val="22"/>
                <w:szCs w:val="22"/>
              </w:rPr>
            </w:pPr>
            <w:r w:rsidRPr="00D90691">
              <w:rPr>
                <w:rFonts w:cstheme="minorHAnsi"/>
                <w:b/>
                <w:bCs/>
                <w:color w:val="000000"/>
                <w:sz w:val="22"/>
                <w:szCs w:val="22"/>
              </w:rPr>
              <w:t>Forfatter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D90691" w14:paraId="0C2001AF" w14:textId="77777777">
            <w:pPr>
              <w:rPr>
                <w:rFonts w:cstheme="minorHAnsi"/>
                <w:b/>
                <w:bCs/>
                <w:color w:val="000000"/>
                <w:sz w:val="22"/>
                <w:szCs w:val="22"/>
              </w:rPr>
            </w:pPr>
            <w:r w:rsidRPr="00D90691">
              <w:rPr>
                <w:rFonts w:cstheme="minorHAnsi"/>
                <w:b/>
                <w:bCs/>
                <w:color w:val="000000"/>
                <w:sz w:val="22"/>
                <w:szCs w:val="22"/>
              </w:rPr>
              <w:t>Forlag</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D90691" w14:paraId="42ED452E" w14:textId="77777777">
            <w:pPr>
              <w:jc w:val="center"/>
              <w:rPr>
                <w:rFonts w:cs="Calibri"/>
                <w:b/>
                <w:bCs/>
                <w:color w:val="000000"/>
                <w:sz w:val="22"/>
                <w:szCs w:val="22"/>
              </w:rPr>
            </w:pPr>
            <w:r w:rsidRPr="00D90691">
              <w:rPr>
                <w:rFonts w:cs="Calibri"/>
                <w:b/>
                <w:bCs/>
                <w:color w:val="000000"/>
                <w:sz w:val="22"/>
                <w:szCs w:val="22"/>
              </w:rPr>
              <w:t>Utgave</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691" w:rsidRPr="00D90691" w:rsidP="00D90691" w14:paraId="2383CECE" w14:textId="77777777">
            <w:pPr>
              <w:jc w:val="center"/>
              <w:rPr>
                <w:rFonts w:cs="Calibri"/>
                <w:b/>
                <w:bCs/>
                <w:color w:val="000000"/>
                <w:sz w:val="22"/>
                <w:szCs w:val="22"/>
              </w:rPr>
            </w:pPr>
            <w:r w:rsidRPr="00D90691">
              <w:rPr>
                <w:rFonts w:cs="Calibri"/>
                <w:b/>
                <w:bCs/>
                <w:color w:val="000000"/>
                <w:sz w:val="22"/>
                <w:szCs w:val="22"/>
              </w:rPr>
              <w:t>ISBN</w:t>
            </w:r>
          </w:p>
        </w:tc>
      </w:tr>
      <w:tr w14:paraId="0A6CC89C" w14:textId="77777777" w:rsidTr="00D90691">
        <w:tblPrEx>
          <w:tblW w:w="9059" w:type="dxa"/>
          <w:tblInd w:w="-147" w:type="dxa"/>
          <w:tblLayout w:type="fixed"/>
          <w:tblCellMar>
            <w:left w:w="70" w:type="dxa"/>
            <w:right w:w="70" w:type="dxa"/>
          </w:tblCellMar>
          <w:tblLook w:val="04A0"/>
        </w:tblPrEx>
        <w:trPr>
          <w:trHeight w:val="244"/>
          <w:tblHeader/>
        </w:trPr>
        <w:tc>
          <w:tcPr>
            <w:tcW w:w="426" w:type="dxa"/>
            <w:vMerge/>
            <w:tcBorders>
              <w:top w:val="single" w:sz="4" w:space="0" w:color="auto"/>
              <w:left w:val="single" w:sz="8" w:space="0" w:color="auto"/>
              <w:bottom w:val="nil"/>
              <w:right w:val="single" w:sz="4" w:space="0" w:color="auto"/>
            </w:tcBorders>
            <w:vAlign w:val="center"/>
            <w:hideMark/>
          </w:tcPr>
          <w:p w:rsidR="00D90691" w:rsidRPr="00D90691" w:rsidP="000D7528" w14:paraId="550078AC" w14:textId="77777777">
            <w:pPr>
              <w:rPr>
                <w:rFonts w:cstheme="minorHAnsi"/>
                <w:b/>
                <w:bCs/>
                <w:color w:val="000000"/>
                <w:sz w:val="22"/>
                <w:szCs w:val="22"/>
              </w:rPr>
            </w:pPr>
          </w:p>
        </w:tc>
        <w:tc>
          <w:tcPr>
            <w:tcW w:w="1681" w:type="dxa"/>
            <w:vMerge/>
            <w:tcBorders>
              <w:top w:val="single" w:sz="4" w:space="0" w:color="auto"/>
              <w:left w:val="single" w:sz="4" w:space="0" w:color="auto"/>
              <w:bottom w:val="single" w:sz="8" w:space="0" w:color="000000"/>
              <w:right w:val="single" w:sz="8" w:space="0" w:color="auto"/>
            </w:tcBorders>
            <w:vAlign w:val="center"/>
            <w:hideMark/>
          </w:tcPr>
          <w:p w:rsidR="00D90691" w:rsidRPr="00D90691" w:rsidP="006A1104" w14:paraId="0E224F54" w14:textId="77777777">
            <w:pPr>
              <w:rPr>
                <w:rFonts w:cstheme="minorHAnsi"/>
                <w:b/>
                <w:bCs/>
                <w:color w:val="000000"/>
                <w:sz w:val="22"/>
                <w:szCs w:val="22"/>
              </w:rPr>
            </w:pPr>
          </w:p>
        </w:tc>
        <w:tc>
          <w:tcPr>
            <w:tcW w:w="2081" w:type="dxa"/>
            <w:vMerge/>
            <w:tcBorders>
              <w:top w:val="single" w:sz="4" w:space="0" w:color="auto"/>
              <w:left w:val="single" w:sz="8" w:space="0" w:color="auto"/>
              <w:bottom w:val="single" w:sz="8" w:space="0" w:color="000000"/>
              <w:right w:val="nil"/>
            </w:tcBorders>
            <w:vAlign w:val="center"/>
            <w:hideMark/>
          </w:tcPr>
          <w:p w:rsidR="00D90691" w:rsidRPr="00D90691" w:rsidP="006A1104" w14:paraId="554A121F" w14:textId="77777777">
            <w:pPr>
              <w:rPr>
                <w:rFonts w:cstheme="minorHAnsi"/>
                <w:b/>
                <w:bCs/>
                <w:color w:val="000000"/>
                <w:sz w:val="22"/>
                <w:szCs w:val="22"/>
              </w:rPr>
            </w:pPr>
          </w:p>
        </w:tc>
        <w:tc>
          <w:tcPr>
            <w:tcW w:w="1341" w:type="dxa"/>
            <w:vMerge/>
            <w:tcBorders>
              <w:top w:val="single" w:sz="4" w:space="0" w:color="auto"/>
              <w:left w:val="single" w:sz="8" w:space="0" w:color="auto"/>
              <w:bottom w:val="single" w:sz="8" w:space="0" w:color="000000"/>
              <w:right w:val="single" w:sz="8" w:space="0" w:color="auto"/>
            </w:tcBorders>
            <w:vAlign w:val="center"/>
            <w:hideMark/>
          </w:tcPr>
          <w:p w:rsidR="00D90691" w:rsidRPr="00D90691" w:rsidP="006A1104" w14:paraId="15A6097A" w14:textId="77777777">
            <w:pPr>
              <w:rPr>
                <w:rFonts w:cstheme="minorHAnsi"/>
                <w:b/>
                <w:bCs/>
                <w:color w:val="000000"/>
                <w:sz w:val="22"/>
                <w:szCs w:val="22"/>
              </w:rPr>
            </w:pPr>
          </w:p>
        </w:tc>
        <w:tc>
          <w:tcPr>
            <w:tcW w:w="1276" w:type="dxa"/>
            <w:vMerge/>
            <w:tcBorders>
              <w:top w:val="single" w:sz="4" w:space="0" w:color="auto"/>
              <w:left w:val="nil"/>
              <w:bottom w:val="single" w:sz="8" w:space="0" w:color="000000"/>
              <w:right w:val="nil"/>
            </w:tcBorders>
            <w:vAlign w:val="center"/>
            <w:hideMark/>
          </w:tcPr>
          <w:p w:rsidR="00D90691" w:rsidRPr="00D90691" w:rsidP="00D90691" w14:paraId="1DC65B79" w14:textId="77777777">
            <w:pPr>
              <w:rPr>
                <w:rFonts w:cstheme="minorHAnsi"/>
                <w:b/>
                <w:bCs/>
                <w:color w:val="000000"/>
                <w:sz w:val="22"/>
                <w:szCs w:val="22"/>
              </w:rPr>
            </w:pPr>
          </w:p>
        </w:tc>
        <w:tc>
          <w:tcPr>
            <w:tcW w:w="900" w:type="dxa"/>
            <w:vMerge/>
            <w:tcBorders>
              <w:top w:val="single" w:sz="4" w:space="0" w:color="auto"/>
              <w:left w:val="single" w:sz="8" w:space="0" w:color="auto"/>
              <w:bottom w:val="single" w:sz="8" w:space="0" w:color="000000"/>
              <w:right w:val="single" w:sz="8" w:space="0" w:color="auto"/>
            </w:tcBorders>
            <w:vAlign w:val="center"/>
            <w:hideMark/>
          </w:tcPr>
          <w:p w:rsidR="00D90691" w:rsidRPr="00D90691" w:rsidP="00D90691" w14:paraId="5DAFF5BD" w14:textId="77777777">
            <w:pPr>
              <w:jc w:val="center"/>
              <w:rPr>
                <w:rFonts w:cs="Calibri"/>
                <w:b/>
                <w:bCs/>
                <w:color w:val="000000"/>
                <w:sz w:val="22"/>
                <w:szCs w:val="22"/>
              </w:rPr>
            </w:pPr>
          </w:p>
        </w:tc>
        <w:tc>
          <w:tcPr>
            <w:tcW w:w="1354" w:type="dxa"/>
            <w:vMerge/>
            <w:tcBorders>
              <w:top w:val="single" w:sz="4" w:space="0" w:color="auto"/>
              <w:left w:val="nil"/>
              <w:bottom w:val="single" w:sz="8" w:space="0" w:color="000000"/>
              <w:right w:val="single" w:sz="8" w:space="0" w:color="auto"/>
            </w:tcBorders>
            <w:vAlign w:val="center"/>
            <w:hideMark/>
          </w:tcPr>
          <w:p w:rsidR="00D90691" w:rsidRPr="00D90691" w:rsidP="00D90691" w14:paraId="42734A1F" w14:textId="77777777">
            <w:pPr>
              <w:jc w:val="center"/>
              <w:rPr>
                <w:rFonts w:cs="Calibri"/>
                <w:b/>
                <w:bCs/>
                <w:color w:val="000000"/>
                <w:sz w:val="22"/>
                <w:szCs w:val="22"/>
              </w:rPr>
            </w:pPr>
          </w:p>
        </w:tc>
      </w:tr>
      <w:tr w14:paraId="2FE8956B" w14:textId="77777777" w:rsidTr="00D90691">
        <w:tblPrEx>
          <w:tblW w:w="9059" w:type="dxa"/>
          <w:tblInd w:w="-147" w:type="dxa"/>
          <w:tblLayout w:type="fixed"/>
          <w:tblCellMar>
            <w:left w:w="70" w:type="dxa"/>
            <w:right w:w="70" w:type="dxa"/>
          </w:tblCellMar>
          <w:tblLook w:val="04A0"/>
        </w:tblPrEx>
        <w:trPr>
          <w:trHeight w:val="402"/>
        </w:trPr>
        <w:tc>
          <w:tcPr>
            <w:tcW w:w="426" w:type="dxa"/>
            <w:vMerge w:val="restart"/>
            <w:tcBorders>
              <w:top w:val="single" w:sz="8" w:space="0" w:color="auto"/>
              <w:left w:val="single" w:sz="8" w:space="0" w:color="auto"/>
              <w:right w:val="single" w:sz="8" w:space="0" w:color="auto"/>
            </w:tcBorders>
            <w:shd w:val="clear" w:color="000000" w:fill="FFF2CC"/>
            <w:noWrap/>
            <w:textDirection w:val="btLr"/>
            <w:vAlign w:val="center"/>
            <w:hideMark/>
          </w:tcPr>
          <w:p w:rsidR="00D90691" w:rsidRPr="00D90691" w:rsidP="000D7528" w14:paraId="5E407729" w14:textId="77777777">
            <w:pPr>
              <w:ind w:left="113" w:right="113"/>
              <w:jc w:val="center"/>
              <w:rPr>
                <w:rFonts w:cstheme="minorHAnsi"/>
                <w:b/>
                <w:bCs/>
                <w:color w:val="000000"/>
                <w:sz w:val="22"/>
                <w:szCs w:val="22"/>
              </w:rPr>
            </w:pPr>
            <w:r w:rsidRPr="00D90691">
              <w:rPr>
                <w:rFonts w:cstheme="minorHAnsi"/>
                <w:b/>
                <w:bCs/>
                <w:color w:val="000000"/>
                <w:sz w:val="22"/>
                <w:szCs w:val="22"/>
              </w:rPr>
              <w:t>1.år</w:t>
            </w:r>
          </w:p>
          <w:p w:rsidR="00D90691" w:rsidRPr="00D90691" w:rsidP="000D7528" w14:paraId="0A58CC8F" w14:textId="6A283D54">
            <w:pPr>
              <w:ind w:left="113" w:right="113"/>
              <w:jc w:val="center"/>
              <w:rPr>
                <w:rFonts w:cstheme="minorHAnsi"/>
                <w:b/>
                <w:bCs/>
                <w:color w:val="000000"/>
                <w:sz w:val="22"/>
                <w:szCs w:val="22"/>
              </w:rPr>
            </w:pPr>
            <w:r w:rsidRPr="00D90691">
              <w:rPr>
                <w:rFonts w:cstheme="minorHAnsi"/>
                <w:b/>
                <w:bCs/>
                <w:color w:val="000000"/>
                <w:sz w:val="22"/>
                <w:szCs w:val="22"/>
              </w:rPr>
              <w:t> </w:t>
            </w:r>
          </w:p>
        </w:tc>
        <w:tc>
          <w:tcPr>
            <w:tcW w:w="1681" w:type="dxa"/>
            <w:vMerge w:val="restart"/>
            <w:tcBorders>
              <w:top w:val="nil"/>
              <w:left w:val="nil"/>
              <w:bottom w:val="single" w:sz="8" w:space="0" w:color="000000"/>
              <w:right w:val="nil"/>
            </w:tcBorders>
            <w:shd w:val="clear" w:color="000000" w:fill="FFF2CC"/>
            <w:noWrap/>
            <w:vAlign w:val="center"/>
            <w:hideMark/>
          </w:tcPr>
          <w:p w:rsidR="00D90691" w:rsidRPr="00D90691" w:rsidP="006A1104" w14:paraId="0BAC5328" w14:textId="77777777">
            <w:pPr>
              <w:rPr>
                <w:rFonts w:cstheme="minorHAnsi"/>
                <w:b/>
                <w:bCs/>
                <w:color w:val="000000"/>
                <w:sz w:val="22"/>
                <w:szCs w:val="22"/>
              </w:rPr>
            </w:pPr>
            <w:r w:rsidRPr="00D90691">
              <w:rPr>
                <w:rFonts w:cstheme="minorHAnsi"/>
                <w:b/>
                <w:bCs/>
                <w:color w:val="000000"/>
                <w:sz w:val="22"/>
                <w:szCs w:val="22"/>
              </w:rPr>
              <w:t>Realfaglig emne</w:t>
            </w:r>
          </w:p>
        </w:tc>
        <w:tc>
          <w:tcPr>
            <w:tcW w:w="2081" w:type="dxa"/>
            <w:tcBorders>
              <w:top w:val="nil"/>
              <w:left w:val="single" w:sz="8" w:space="0" w:color="auto"/>
              <w:bottom w:val="single" w:sz="4" w:space="0" w:color="auto"/>
              <w:right w:val="nil"/>
            </w:tcBorders>
            <w:shd w:val="clear" w:color="auto" w:fill="auto"/>
            <w:noWrap/>
            <w:vAlign w:val="bottom"/>
            <w:hideMark/>
          </w:tcPr>
          <w:p w:rsidR="00D90691" w:rsidRPr="00D90691" w:rsidP="006A1104" w14:paraId="6CFEEAC3" w14:textId="77777777">
            <w:pPr>
              <w:rPr>
                <w:rFonts w:cstheme="minorHAnsi"/>
                <w:color w:val="000000"/>
                <w:sz w:val="22"/>
                <w:szCs w:val="22"/>
              </w:rPr>
            </w:pPr>
            <w:r w:rsidRPr="00D90691">
              <w:rPr>
                <w:rFonts w:cstheme="minorHAnsi"/>
                <w:color w:val="000000"/>
                <w:sz w:val="22"/>
                <w:szCs w:val="22"/>
              </w:rPr>
              <w:t>Matematikk for fagskolen</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0A8134C0" w14:textId="77777777">
            <w:pPr>
              <w:rPr>
                <w:rFonts w:cstheme="minorHAnsi"/>
                <w:color w:val="000000"/>
                <w:sz w:val="22"/>
                <w:szCs w:val="22"/>
              </w:rPr>
            </w:pPr>
            <w:r w:rsidRPr="00D90691">
              <w:rPr>
                <w:rFonts w:cstheme="minorHAnsi"/>
                <w:color w:val="000000"/>
                <w:sz w:val="22"/>
                <w:szCs w:val="22"/>
              </w:rPr>
              <w:t>Ekern</w:t>
            </w:r>
            <w:r w:rsidRPr="00D90691">
              <w:rPr>
                <w:rFonts w:cstheme="minorHAnsi"/>
                <w:color w:val="000000"/>
                <w:sz w:val="22"/>
                <w:szCs w:val="22"/>
              </w:rPr>
              <w:t>, Guldahl, Holst</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19D1719C" w14:textId="14C82063">
            <w:pPr>
              <w:rPr>
                <w:rFonts w:cstheme="minorHAnsi"/>
                <w:color w:val="000000"/>
                <w:sz w:val="22"/>
                <w:szCs w:val="22"/>
              </w:rPr>
            </w:pPr>
            <w:r w:rsidRPr="00D90691">
              <w:rPr>
                <w:rFonts w:cstheme="minorHAnsi"/>
                <w:color w:val="000000"/>
                <w:sz w:val="22"/>
                <w:szCs w:val="22"/>
              </w:rPr>
              <w:t>Fagbok-forlaget</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13002892" w14:textId="014AA765">
            <w:pPr>
              <w:jc w:val="center"/>
              <w:rPr>
                <w:rFonts w:cs="Calibri"/>
                <w:color w:val="000000"/>
                <w:sz w:val="22"/>
                <w:szCs w:val="22"/>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082113AD" w14:textId="77777777">
            <w:pPr>
              <w:jc w:val="center"/>
              <w:rPr>
                <w:rFonts w:cs="Calibri"/>
                <w:color w:val="000000"/>
                <w:sz w:val="22"/>
                <w:szCs w:val="22"/>
              </w:rPr>
            </w:pPr>
            <w:r w:rsidRPr="00D90691">
              <w:rPr>
                <w:rFonts w:cs="Calibri"/>
                <w:color w:val="000000"/>
                <w:sz w:val="22"/>
                <w:szCs w:val="22"/>
              </w:rPr>
              <w:t>978-82-562-7273-0</w:t>
            </w:r>
          </w:p>
        </w:tc>
      </w:tr>
      <w:tr w14:paraId="45A048A9"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08B8F255" w14:textId="4BD57E39">
            <w:pPr>
              <w:ind w:left="113" w:right="113"/>
              <w:jc w:val="center"/>
              <w:rPr>
                <w:rFonts w:cstheme="minorHAnsi"/>
                <w:b/>
                <w:bCs/>
                <w:color w:val="000000"/>
                <w:sz w:val="22"/>
                <w:szCs w:val="22"/>
              </w:rPr>
            </w:pPr>
          </w:p>
        </w:tc>
        <w:tc>
          <w:tcPr>
            <w:tcW w:w="1681" w:type="dxa"/>
            <w:vMerge/>
            <w:tcBorders>
              <w:top w:val="nil"/>
              <w:left w:val="nil"/>
              <w:bottom w:val="single" w:sz="8" w:space="0" w:color="000000"/>
              <w:right w:val="nil"/>
            </w:tcBorders>
            <w:vAlign w:val="center"/>
            <w:hideMark/>
          </w:tcPr>
          <w:p w:rsidR="00D90691" w:rsidRPr="00D90691" w:rsidP="006A1104" w14:paraId="3A354CCB" w14:textId="77777777">
            <w:pPr>
              <w:rPr>
                <w:rFonts w:cstheme="minorHAnsi"/>
                <w:b/>
                <w:bCs/>
                <w:color w:val="000000"/>
                <w:sz w:val="22"/>
                <w:szCs w:val="22"/>
              </w:rPr>
            </w:pPr>
          </w:p>
        </w:tc>
        <w:tc>
          <w:tcPr>
            <w:tcW w:w="2081" w:type="dxa"/>
            <w:tcBorders>
              <w:top w:val="nil"/>
              <w:left w:val="single" w:sz="8" w:space="0" w:color="auto"/>
              <w:bottom w:val="single" w:sz="4" w:space="0" w:color="auto"/>
              <w:right w:val="nil"/>
            </w:tcBorders>
            <w:shd w:val="clear" w:color="auto" w:fill="auto"/>
            <w:noWrap/>
            <w:vAlign w:val="bottom"/>
            <w:hideMark/>
          </w:tcPr>
          <w:p w:rsidR="00D90691" w:rsidRPr="00D90691" w:rsidP="006A1104" w14:paraId="29CFDE24" w14:textId="77777777">
            <w:pPr>
              <w:rPr>
                <w:rFonts w:cstheme="minorHAnsi"/>
                <w:color w:val="000000"/>
                <w:sz w:val="22"/>
                <w:szCs w:val="22"/>
              </w:rPr>
            </w:pPr>
            <w:r w:rsidRPr="00D90691">
              <w:rPr>
                <w:rFonts w:cstheme="minorHAnsi"/>
                <w:color w:val="000000"/>
                <w:sz w:val="22"/>
                <w:szCs w:val="22"/>
              </w:rPr>
              <w:t>Teknisk formelsamling</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2689CF1D" w14:textId="77777777">
            <w:pPr>
              <w:rPr>
                <w:rFonts w:cstheme="minorHAnsi"/>
                <w:color w:val="000000"/>
                <w:sz w:val="22"/>
                <w:szCs w:val="22"/>
              </w:rPr>
            </w:pPr>
            <w:r w:rsidRPr="00D90691">
              <w:rPr>
                <w:rFonts w:cstheme="minorHAnsi"/>
                <w:color w:val="000000"/>
                <w:sz w:val="22"/>
                <w:szCs w:val="22"/>
              </w:rPr>
              <w:t> </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0FDB62AE" w14:textId="77777777">
            <w:pPr>
              <w:rPr>
                <w:rFonts w:cstheme="minorHAnsi"/>
                <w:color w:val="000000"/>
                <w:sz w:val="22"/>
                <w:szCs w:val="22"/>
              </w:rPr>
            </w:pPr>
            <w:r w:rsidRPr="00D90691">
              <w:rPr>
                <w:rFonts w:cstheme="minorHAnsi"/>
                <w:color w:val="000000"/>
                <w:sz w:val="22"/>
                <w:szCs w:val="22"/>
              </w:rPr>
              <w:t> </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6E656A33" w14:textId="28048D02">
            <w:pPr>
              <w:jc w:val="center"/>
              <w:rPr>
                <w:rFonts w:cs="Calibri"/>
                <w:color w:val="000000"/>
                <w:sz w:val="22"/>
                <w:szCs w:val="22"/>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43A8212F" w14:textId="66E5BE75">
            <w:pPr>
              <w:jc w:val="center"/>
              <w:rPr>
                <w:rFonts w:cs="Calibri"/>
                <w:color w:val="000000"/>
                <w:sz w:val="22"/>
                <w:szCs w:val="22"/>
              </w:rPr>
            </w:pPr>
          </w:p>
        </w:tc>
      </w:tr>
      <w:tr w14:paraId="7E69F4E7"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31105024" w14:textId="7EB25DAE">
            <w:pPr>
              <w:ind w:left="113" w:right="113"/>
              <w:jc w:val="center"/>
              <w:rPr>
                <w:rFonts w:cstheme="minorHAnsi"/>
                <w:b/>
                <w:bCs/>
                <w:color w:val="000000"/>
                <w:sz w:val="22"/>
                <w:szCs w:val="22"/>
              </w:rPr>
            </w:pPr>
          </w:p>
        </w:tc>
        <w:tc>
          <w:tcPr>
            <w:tcW w:w="1681" w:type="dxa"/>
            <w:vMerge/>
            <w:tcBorders>
              <w:top w:val="nil"/>
              <w:left w:val="nil"/>
              <w:bottom w:val="single" w:sz="8" w:space="0" w:color="000000"/>
              <w:right w:val="nil"/>
            </w:tcBorders>
            <w:vAlign w:val="center"/>
            <w:hideMark/>
          </w:tcPr>
          <w:p w:rsidR="00D90691" w:rsidRPr="00D90691" w:rsidP="006A1104" w14:paraId="59DF3943" w14:textId="77777777">
            <w:pPr>
              <w:rPr>
                <w:rFonts w:cstheme="minorHAnsi"/>
                <w:b/>
                <w:bCs/>
                <w:color w:val="000000"/>
                <w:sz w:val="22"/>
                <w:szCs w:val="22"/>
              </w:rPr>
            </w:pPr>
          </w:p>
        </w:tc>
        <w:tc>
          <w:tcPr>
            <w:tcW w:w="2081" w:type="dxa"/>
            <w:tcBorders>
              <w:top w:val="nil"/>
              <w:left w:val="single" w:sz="8" w:space="0" w:color="auto"/>
              <w:bottom w:val="single" w:sz="4" w:space="0" w:color="auto"/>
              <w:right w:val="nil"/>
            </w:tcBorders>
            <w:shd w:val="clear" w:color="auto" w:fill="auto"/>
            <w:noWrap/>
            <w:vAlign w:val="bottom"/>
            <w:hideMark/>
          </w:tcPr>
          <w:p w:rsidR="00D90691" w:rsidRPr="004F631F" w:rsidP="006A1104" w14:paraId="63A4A46B" w14:textId="77777777">
            <w:pPr>
              <w:rPr>
                <w:rFonts w:cstheme="minorHAnsi"/>
                <w:color w:val="000000"/>
                <w:sz w:val="22"/>
                <w:szCs w:val="22"/>
                <w:lang w:val="en-US"/>
              </w:rPr>
            </w:pPr>
            <w:r w:rsidRPr="004F631F">
              <w:rPr>
                <w:rFonts w:cstheme="minorHAnsi"/>
                <w:color w:val="000000"/>
                <w:sz w:val="22"/>
                <w:szCs w:val="22"/>
                <w:lang w:val="en-US"/>
              </w:rPr>
              <w:t>Kalkulator</w:t>
            </w:r>
            <w:r w:rsidRPr="004F631F">
              <w:rPr>
                <w:rFonts w:cstheme="minorHAnsi"/>
                <w:color w:val="000000"/>
                <w:sz w:val="22"/>
                <w:szCs w:val="22"/>
                <w:lang w:val="en-US"/>
              </w:rPr>
              <w:t xml:space="preserve">: CASIO CFX-9850GC PLUS </w:t>
            </w:r>
            <w:r w:rsidRPr="004F631F">
              <w:rPr>
                <w:rFonts w:cstheme="minorHAnsi"/>
                <w:color w:val="000000"/>
                <w:sz w:val="22"/>
                <w:szCs w:val="22"/>
                <w:lang w:val="en-US"/>
              </w:rPr>
              <w:t>e.l</w:t>
            </w:r>
            <w:r w:rsidRPr="004F631F">
              <w:rPr>
                <w:rFonts w:cstheme="minorHAnsi"/>
                <w:color w:val="000000"/>
                <w:sz w:val="22"/>
                <w:szCs w:val="22"/>
                <w:lang w:val="en-US"/>
              </w:rPr>
              <w:t>.</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4F631F" w:rsidP="006A1104" w14:paraId="3E4477FC" w14:textId="77777777">
            <w:pPr>
              <w:rPr>
                <w:rFonts w:cstheme="minorHAnsi"/>
                <w:color w:val="000000"/>
                <w:sz w:val="22"/>
                <w:szCs w:val="22"/>
                <w:lang w:val="en-US"/>
              </w:rPr>
            </w:pPr>
            <w:r w:rsidRPr="004F631F">
              <w:rPr>
                <w:rFonts w:cstheme="minorHAnsi"/>
                <w:color w:val="000000"/>
                <w:sz w:val="22"/>
                <w:szCs w:val="22"/>
                <w:lang w:val="en-US"/>
              </w:rPr>
              <w:t> </w:t>
            </w:r>
          </w:p>
        </w:tc>
        <w:tc>
          <w:tcPr>
            <w:tcW w:w="1276" w:type="dxa"/>
            <w:tcBorders>
              <w:top w:val="nil"/>
              <w:left w:val="nil"/>
              <w:bottom w:val="single" w:sz="4" w:space="0" w:color="auto"/>
              <w:right w:val="nil"/>
            </w:tcBorders>
            <w:shd w:val="clear" w:color="auto" w:fill="auto"/>
            <w:noWrap/>
            <w:vAlign w:val="center"/>
            <w:hideMark/>
          </w:tcPr>
          <w:p w:rsidR="00D90691" w:rsidRPr="004F631F" w:rsidP="00D90691" w14:paraId="63BBD397" w14:textId="77777777">
            <w:pPr>
              <w:rPr>
                <w:rFonts w:cstheme="minorHAnsi"/>
                <w:color w:val="000000"/>
                <w:sz w:val="22"/>
                <w:szCs w:val="22"/>
                <w:lang w:val="en-US"/>
              </w:rPr>
            </w:pPr>
            <w:r w:rsidRPr="004F631F">
              <w:rPr>
                <w:rFonts w:cstheme="minorHAnsi"/>
                <w:color w:val="000000"/>
                <w:sz w:val="22"/>
                <w:szCs w:val="22"/>
                <w:lang w:val="en-US"/>
              </w:rPr>
              <w:t> </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4F631F" w:rsidP="00D90691" w14:paraId="37B127EA" w14:textId="51A24BDC">
            <w:pPr>
              <w:jc w:val="center"/>
              <w:rPr>
                <w:rFonts w:cs="Calibri"/>
                <w:color w:val="000000"/>
                <w:sz w:val="22"/>
                <w:szCs w:val="22"/>
                <w:lang w:val="en-US"/>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4F631F" w:rsidP="00D90691" w14:paraId="2255109B" w14:textId="16C87169">
            <w:pPr>
              <w:jc w:val="center"/>
              <w:rPr>
                <w:rFonts w:cs="Calibri"/>
                <w:color w:val="000000"/>
                <w:sz w:val="22"/>
                <w:szCs w:val="22"/>
                <w:lang w:val="en-US"/>
              </w:rPr>
            </w:pPr>
          </w:p>
        </w:tc>
      </w:tr>
      <w:tr w14:paraId="4D74245A"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4F631F" w:rsidP="000D7528" w14:paraId="41E542A5" w14:textId="24107B7E">
            <w:pPr>
              <w:ind w:left="113" w:right="113"/>
              <w:jc w:val="center"/>
              <w:rPr>
                <w:rFonts w:cstheme="minorHAnsi"/>
                <w:b/>
                <w:bCs/>
                <w:color w:val="000000"/>
                <w:sz w:val="22"/>
                <w:szCs w:val="22"/>
                <w:lang w:val="en-US"/>
              </w:rPr>
            </w:pPr>
          </w:p>
        </w:tc>
        <w:tc>
          <w:tcPr>
            <w:tcW w:w="1681" w:type="dxa"/>
            <w:vMerge/>
            <w:tcBorders>
              <w:top w:val="nil"/>
              <w:left w:val="nil"/>
              <w:bottom w:val="single" w:sz="8" w:space="0" w:color="000000"/>
              <w:right w:val="nil"/>
            </w:tcBorders>
            <w:vAlign w:val="center"/>
            <w:hideMark/>
          </w:tcPr>
          <w:p w:rsidR="00D90691" w:rsidRPr="004F631F" w:rsidP="006A1104" w14:paraId="133A902E" w14:textId="77777777">
            <w:pPr>
              <w:rPr>
                <w:rFonts w:cstheme="minorHAnsi"/>
                <w:b/>
                <w:bCs/>
                <w:color w:val="000000"/>
                <w:sz w:val="22"/>
                <w:szCs w:val="22"/>
                <w:lang w:val="en-US"/>
              </w:rPr>
            </w:pPr>
          </w:p>
        </w:tc>
        <w:tc>
          <w:tcPr>
            <w:tcW w:w="2081" w:type="dxa"/>
            <w:tcBorders>
              <w:top w:val="nil"/>
              <w:left w:val="single" w:sz="8" w:space="0" w:color="auto"/>
              <w:bottom w:val="single" w:sz="8" w:space="0" w:color="auto"/>
              <w:right w:val="nil"/>
            </w:tcBorders>
            <w:shd w:val="clear" w:color="auto" w:fill="auto"/>
            <w:noWrap/>
            <w:vAlign w:val="bottom"/>
            <w:hideMark/>
          </w:tcPr>
          <w:p w:rsidR="00D90691" w:rsidRPr="00D90691" w:rsidP="006A1104" w14:paraId="48B9FF31" w14:textId="77777777">
            <w:pPr>
              <w:rPr>
                <w:rFonts w:cstheme="minorHAnsi"/>
                <w:sz w:val="22"/>
                <w:szCs w:val="22"/>
              </w:rPr>
            </w:pPr>
            <w:r w:rsidRPr="00D90691">
              <w:rPr>
                <w:rFonts w:cstheme="minorHAnsi"/>
                <w:sz w:val="22"/>
                <w:szCs w:val="22"/>
              </w:rPr>
              <w:t>Fysikk for fagskolen</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rsidR="00D90691" w:rsidRPr="00D90691" w:rsidP="006A1104" w14:paraId="227FC369" w14:textId="77777777">
            <w:pPr>
              <w:rPr>
                <w:rFonts w:cstheme="minorHAnsi"/>
                <w:sz w:val="22"/>
                <w:szCs w:val="22"/>
              </w:rPr>
            </w:pPr>
            <w:r w:rsidRPr="00D90691">
              <w:rPr>
                <w:rFonts w:cstheme="minorHAnsi"/>
                <w:sz w:val="22"/>
                <w:szCs w:val="22"/>
              </w:rPr>
              <w:t>Ekern</w:t>
            </w:r>
            <w:r w:rsidRPr="00D90691">
              <w:rPr>
                <w:rFonts w:cstheme="minorHAnsi"/>
                <w:sz w:val="22"/>
                <w:szCs w:val="22"/>
              </w:rPr>
              <w:t>, Guldahl</w:t>
            </w:r>
          </w:p>
        </w:tc>
        <w:tc>
          <w:tcPr>
            <w:tcW w:w="1276" w:type="dxa"/>
            <w:tcBorders>
              <w:top w:val="nil"/>
              <w:left w:val="nil"/>
              <w:bottom w:val="single" w:sz="8" w:space="0" w:color="auto"/>
              <w:right w:val="nil"/>
            </w:tcBorders>
            <w:shd w:val="clear" w:color="auto" w:fill="auto"/>
            <w:noWrap/>
            <w:vAlign w:val="center"/>
            <w:hideMark/>
          </w:tcPr>
          <w:p w:rsidR="00D90691" w:rsidRPr="00D90691" w:rsidP="00D90691" w14:paraId="1A7846FF" w14:textId="60536A98">
            <w:pPr>
              <w:rPr>
                <w:rFonts w:cstheme="minorHAnsi"/>
                <w:sz w:val="22"/>
                <w:szCs w:val="22"/>
              </w:rPr>
            </w:pPr>
            <w:r w:rsidRPr="00D90691">
              <w:rPr>
                <w:rFonts w:cstheme="minorHAnsi"/>
                <w:sz w:val="22"/>
                <w:szCs w:val="22"/>
              </w:rPr>
              <w:t>Fagbok-forlaget</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D90691" w:rsidRPr="00D90691" w:rsidP="00D90691" w14:paraId="134872CA" w14:textId="5A451CDC">
            <w:pPr>
              <w:jc w:val="center"/>
              <w:rPr>
                <w:rFonts w:cs="Calibri"/>
                <w:sz w:val="22"/>
                <w:szCs w:val="22"/>
              </w:rPr>
            </w:pPr>
          </w:p>
        </w:tc>
        <w:tc>
          <w:tcPr>
            <w:tcW w:w="1354" w:type="dxa"/>
            <w:tcBorders>
              <w:top w:val="nil"/>
              <w:left w:val="nil"/>
              <w:bottom w:val="single" w:sz="8" w:space="0" w:color="auto"/>
              <w:right w:val="single" w:sz="8" w:space="0" w:color="auto"/>
            </w:tcBorders>
            <w:shd w:val="clear" w:color="auto" w:fill="auto"/>
            <w:noWrap/>
            <w:vAlign w:val="bottom"/>
            <w:hideMark/>
          </w:tcPr>
          <w:p w:rsidR="00D90691" w:rsidRPr="00D90691" w:rsidP="00D90691" w14:paraId="5D68742A" w14:textId="77777777">
            <w:pPr>
              <w:jc w:val="center"/>
              <w:rPr>
                <w:rFonts w:cs="Calibri"/>
                <w:sz w:val="22"/>
                <w:szCs w:val="22"/>
              </w:rPr>
            </w:pPr>
            <w:r w:rsidRPr="00D90691">
              <w:rPr>
                <w:rFonts w:cs="Calibri"/>
                <w:sz w:val="22"/>
                <w:szCs w:val="22"/>
              </w:rPr>
              <w:t>978-82-562-6951-8</w:t>
            </w:r>
          </w:p>
        </w:tc>
      </w:tr>
      <w:tr w14:paraId="5FC951BE"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7BA368BC" w14:textId="0316EF53">
            <w:pPr>
              <w:ind w:left="113" w:right="113"/>
              <w:jc w:val="center"/>
              <w:rPr>
                <w:rFonts w:cstheme="minorHAnsi"/>
                <w:b/>
                <w:bCs/>
                <w:color w:val="000000"/>
                <w:sz w:val="22"/>
                <w:szCs w:val="22"/>
              </w:rPr>
            </w:pPr>
          </w:p>
        </w:tc>
        <w:tc>
          <w:tcPr>
            <w:tcW w:w="1681" w:type="dxa"/>
            <w:vMerge w:val="restart"/>
            <w:tcBorders>
              <w:top w:val="nil"/>
              <w:left w:val="nil"/>
              <w:bottom w:val="single" w:sz="8" w:space="0" w:color="000000"/>
              <w:right w:val="single" w:sz="8" w:space="0" w:color="auto"/>
            </w:tcBorders>
            <w:shd w:val="clear" w:color="000000" w:fill="FFF2CC"/>
            <w:noWrap/>
            <w:vAlign w:val="center"/>
            <w:hideMark/>
          </w:tcPr>
          <w:p w:rsidR="00D90691" w:rsidRPr="00D90691" w:rsidP="006A1104" w14:paraId="46F5DE8C" w14:textId="77777777">
            <w:pPr>
              <w:rPr>
                <w:rFonts w:cstheme="minorHAnsi"/>
                <w:b/>
                <w:bCs/>
                <w:sz w:val="22"/>
                <w:szCs w:val="22"/>
              </w:rPr>
            </w:pPr>
            <w:r w:rsidRPr="00D90691">
              <w:rPr>
                <w:rFonts w:cstheme="minorHAnsi"/>
                <w:b/>
                <w:bCs/>
                <w:sz w:val="22"/>
                <w:szCs w:val="22"/>
              </w:rPr>
              <w:t>Yrkesrettet kommunikasjon</w:t>
            </w:r>
          </w:p>
        </w:tc>
        <w:tc>
          <w:tcPr>
            <w:tcW w:w="2081" w:type="dxa"/>
            <w:vMerge w:val="restart"/>
            <w:tcBorders>
              <w:top w:val="nil"/>
              <w:left w:val="nil"/>
              <w:right w:val="nil"/>
            </w:tcBorders>
            <w:shd w:val="clear" w:color="auto" w:fill="auto"/>
            <w:noWrap/>
            <w:vAlign w:val="bottom"/>
            <w:hideMark/>
          </w:tcPr>
          <w:p w:rsidR="00D90691" w:rsidRPr="00D90691" w:rsidP="006A1104" w14:paraId="61676A36" w14:textId="4FAF9AF9">
            <w:pPr>
              <w:rPr>
                <w:rFonts w:cstheme="minorHAnsi"/>
                <w:sz w:val="22"/>
                <w:szCs w:val="22"/>
              </w:rPr>
            </w:pPr>
            <w:r w:rsidRPr="00D90691">
              <w:rPr>
                <w:rFonts w:cstheme="minorHAnsi"/>
                <w:sz w:val="22"/>
                <w:szCs w:val="22"/>
              </w:rPr>
              <w:t>Norsk for fagskolen</w:t>
            </w:r>
          </w:p>
        </w:tc>
        <w:tc>
          <w:tcPr>
            <w:tcW w:w="1341" w:type="dxa"/>
            <w:vMerge w:val="restart"/>
            <w:tcBorders>
              <w:top w:val="nil"/>
              <w:left w:val="single" w:sz="8" w:space="0" w:color="auto"/>
              <w:right w:val="single" w:sz="8" w:space="0" w:color="auto"/>
            </w:tcBorders>
            <w:shd w:val="clear" w:color="auto" w:fill="auto"/>
            <w:noWrap/>
            <w:vAlign w:val="bottom"/>
            <w:hideMark/>
          </w:tcPr>
          <w:p w:rsidR="00D90691" w:rsidRPr="00D90691" w:rsidP="006A1104" w14:paraId="57629326" w14:textId="3A202DEC">
            <w:pPr>
              <w:rPr>
                <w:rFonts w:cstheme="minorHAnsi"/>
                <w:sz w:val="22"/>
                <w:szCs w:val="22"/>
              </w:rPr>
            </w:pPr>
            <w:r w:rsidRPr="00D90691">
              <w:rPr>
                <w:rFonts w:cstheme="minorHAnsi"/>
                <w:sz w:val="22"/>
                <w:szCs w:val="22"/>
              </w:rPr>
              <w:t>Federl</w:t>
            </w:r>
            <w:r w:rsidRPr="00D90691">
              <w:rPr>
                <w:rFonts w:cstheme="minorHAnsi"/>
                <w:sz w:val="22"/>
                <w:szCs w:val="22"/>
              </w:rPr>
              <w:t>, Hoel</w:t>
            </w:r>
          </w:p>
        </w:tc>
        <w:tc>
          <w:tcPr>
            <w:tcW w:w="1276" w:type="dxa"/>
            <w:vMerge w:val="restart"/>
            <w:tcBorders>
              <w:top w:val="nil"/>
              <w:left w:val="nil"/>
              <w:right w:val="nil"/>
            </w:tcBorders>
            <w:shd w:val="clear" w:color="auto" w:fill="auto"/>
            <w:noWrap/>
            <w:vAlign w:val="center"/>
            <w:hideMark/>
          </w:tcPr>
          <w:p w:rsidR="00D90691" w:rsidRPr="00D90691" w:rsidP="00D90691" w14:paraId="7BB40A78" w14:textId="639F1256">
            <w:pPr>
              <w:rPr>
                <w:rFonts w:cstheme="minorHAnsi"/>
                <w:sz w:val="22"/>
                <w:szCs w:val="22"/>
              </w:rPr>
            </w:pPr>
            <w:r w:rsidRPr="00D90691">
              <w:rPr>
                <w:rFonts w:cstheme="minorHAnsi"/>
                <w:sz w:val="22"/>
                <w:szCs w:val="22"/>
              </w:rPr>
              <w:t>Fagbok-forlaget</w:t>
            </w:r>
          </w:p>
        </w:tc>
        <w:tc>
          <w:tcPr>
            <w:tcW w:w="900" w:type="dxa"/>
            <w:vMerge w:val="restart"/>
            <w:tcBorders>
              <w:top w:val="nil"/>
              <w:left w:val="single" w:sz="8" w:space="0" w:color="auto"/>
              <w:right w:val="single" w:sz="8" w:space="0" w:color="auto"/>
            </w:tcBorders>
            <w:shd w:val="clear" w:color="auto" w:fill="auto"/>
            <w:noWrap/>
            <w:vAlign w:val="center"/>
            <w:hideMark/>
          </w:tcPr>
          <w:p w:rsidR="00D90691" w:rsidRPr="00D90691" w:rsidP="00D90691" w14:paraId="6DFC4009" w14:textId="287115AA">
            <w:pPr>
              <w:jc w:val="center"/>
              <w:rPr>
                <w:rFonts w:cs="Calibri"/>
                <w:sz w:val="22"/>
                <w:szCs w:val="22"/>
              </w:rPr>
            </w:pPr>
          </w:p>
          <w:p w:rsidR="00D90691" w:rsidRPr="00D90691" w:rsidP="00D90691" w14:paraId="45028C7D" w14:textId="1558EA42">
            <w:pPr>
              <w:jc w:val="center"/>
              <w:rPr>
                <w:rFonts w:cs="Calibri"/>
                <w:sz w:val="22"/>
                <w:szCs w:val="22"/>
              </w:rPr>
            </w:pPr>
          </w:p>
        </w:tc>
        <w:tc>
          <w:tcPr>
            <w:tcW w:w="1354" w:type="dxa"/>
            <w:vMerge w:val="restart"/>
            <w:tcBorders>
              <w:top w:val="nil"/>
              <w:left w:val="nil"/>
              <w:right w:val="single" w:sz="8" w:space="0" w:color="auto"/>
            </w:tcBorders>
            <w:shd w:val="clear" w:color="auto" w:fill="auto"/>
            <w:noWrap/>
            <w:vAlign w:val="bottom"/>
            <w:hideMark/>
          </w:tcPr>
          <w:p w:rsidR="00D90691" w:rsidRPr="00D90691" w:rsidP="00D90691" w14:paraId="0DD46AA9" w14:textId="47293F0A">
            <w:pPr>
              <w:jc w:val="center"/>
              <w:rPr>
                <w:rFonts w:cs="Calibri"/>
                <w:sz w:val="22"/>
                <w:szCs w:val="22"/>
              </w:rPr>
            </w:pPr>
            <w:r w:rsidRPr="00D90691">
              <w:rPr>
                <w:rFonts w:cs="Calibri"/>
                <w:sz w:val="22"/>
                <w:szCs w:val="22"/>
              </w:rPr>
              <w:t>978-82-450-3361-8</w:t>
            </w:r>
          </w:p>
        </w:tc>
      </w:tr>
      <w:tr w14:paraId="4ED8FDAE" w14:textId="77777777" w:rsidTr="00D90691">
        <w:tblPrEx>
          <w:tblW w:w="9059" w:type="dxa"/>
          <w:tblInd w:w="-147" w:type="dxa"/>
          <w:tblLayout w:type="fixed"/>
          <w:tblCellMar>
            <w:left w:w="70" w:type="dxa"/>
            <w:right w:w="70" w:type="dxa"/>
          </w:tblCellMar>
          <w:tblLook w:val="04A0"/>
        </w:tblPrEx>
        <w:trPr>
          <w:trHeight w:val="244"/>
        </w:trPr>
        <w:tc>
          <w:tcPr>
            <w:tcW w:w="426" w:type="dxa"/>
            <w:vMerge/>
            <w:tcBorders>
              <w:left w:val="single" w:sz="8" w:space="0" w:color="auto"/>
              <w:right w:val="single" w:sz="8" w:space="0" w:color="auto"/>
            </w:tcBorders>
            <w:textDirection w:val="btLr"/>
            <w:vAlign w:val="center"/>
            <w:hideMark/>
          </w:tcPr>
          <w:p w:rsidR="00D90691" w:rsidRPr="00D90691" w:rsidP="000D7528" w14:paraId="4951E002" w14:textId="47295E1F">
            <w:pPr>
              <w:ind w:left="113" w:right="113"/>
              <w:jc w:val="center"/>
              <w:rPr>
                <w:rFonts w:cstheme="minorHAnsi"/>
                <w:b/>
                <w:bCs/>
                <w:color w:val="000000"/>
                <w:sz w:val="22"/>
                <w:szCs w:val="22"/>
              </w:rPr>
            </w:pPr>
          </w:p>
        </w:tc>
        <w:tc>
          <w:tcPr>
            <w:tcW w:w="1681" w:type="dxa"/>
            <w:vMerge/>
            <w:tcBorders>
              <w:top w:val="nil"/>
              <w:left w:val="nil"/>
              <w:bottom w:val="single" w:sz="8" w:space="0" w:color="000000"/>
              <w:right w:val="single" w:sz="8" w:space="0" w:color="auto"/>
            </w:tcBorders>
            <w:vAlign w:val="center"/>
            <w:hideMark/>
          </w:tcPr>
          <w:p w:rsidR="00D90691" w:rsidRPr="00D90691" w:rsidP="006A1104" w14:paraId="650B7B79" w14:textId="77777777">
            <w:pPr>
              <w:rPr>
                <w:rFonts w:cstheme="minorHAnsi"/>
                <w:b/>
                <w:bCs/>
                <w:sz w:val="22"/>
                <w:szCs w:val="22"/>
              </w:rPr>
            </w:pPr>
          </w:p>
        </w:tc>
        <w:tc>
          <w:tcPr>
            <w:tcW w:w="2081" w:type="dxa"/>
            <w:vMerge/>
            <w:tcBorders>
              <w:left w:val="nil"/>
              <w:bottom w:val="single" w:sz="4" w:space="0" w:color="auto"/>
              <w:right w:val="nil"/>
            </w:tcBorders>
            <w:shd w:val="clear" w:color="auto" w:fill="auto"/>
            <w:noWrap/>
            <w:vAlign w:val="bottom"/>
            <w:hideMark/>
          </w:tcPr>
          <w:p w:rsidR="00D90691" w:rsidRPr="00D90691" w:rsidP="006A1104" w14:paraId="048CCD7E" w14:textId="39BC8BF0">
            <w:pPr>
              <w:rPr>
                <w:rFonts w:cstheme="minorHAnsi"/>
                <w:sz w:val="22"/>
                <w:szCs w:val="22"/>
              </w:rPr>
            </w:pPr>
          </w:p>
        </w:tc>
        <w:tc>
          <w:tcPr>
            <w:tcW w:w="1341" w:type="dxa"/>
            <w:vMerge/>
            <w:tcBorders>
              <w:left w:val="single" w:sz="8" w:space="0" w:color="auto"/>
              <w:bottom w:val="single" w:sz="4" w:space="0" w:color="auto"/>
              <w:right w:val="single" w:sz="8" w:space="0" w:color="auto"/>
            </w:tcBorders>
            <w:shd w:val="clear" w:color="auto" w:fill="auto"/>
            <w:noWrap/>
            <w:vAlign w:val="bottom"/>
            <w:hideMark/>
          </w:tcPr>
          <w:p w:rsidR="00D90691" w:rsidRPr="00D90691" w:rsidP="006A1104" w14:paraId="28B409E8" w14:textId="2860F2E2">
            <w:pPr>
              <w:rPr>
                <w:rFonts w:cstheme="minorHAnsi"/>
                <w:sz w:val="22"/>
                <w:szCs w:val="22"/>
              </w:rPr>
            </w:pPr>
          </w:p>
        </w:tc>
        <w:tc>
          <w:tcPr>
            <w:tcW w:w="1276" w:type="dxa"/>
            <w:vMerge/>
            <w:tcBorders>
              <w:left w:val="nil"/>
              <w:bottom w:val="single" w:sz="4" w:space="0" w:color="auto"/>
              <w:right w:val="nil"/>
            </w:tcBorders>
            <w:shd w:val="clear" w:color="auto" w:fill="auto"/>
            <w:noWrap/>
            <w:vAlign w:val="center"/>
            <w:hideMark/>
          </w:tcPr>
          <w:p w:rsidR="00D90691" w:rsidRPr="00D90691" w:rsidP="00D90691" w14:paraId="1DECC66D" w14:textId="3CEEAD37">
            <w:pPr>
              <w:rPr>
                <w:rFonts w:cstheme="minorHAnsi"/>
                <w:sz w:val="22"/>
                <w:szCs w:val="22"/>
              </w:rPr>
            </w:pPr>
          </w:p>
        </w:tc>
        <w:tc>
          <w:tcPr>
            <w:tcW w:w="900" w:type="dxa"/>
            <w:vMerge/>
            <w:tcBorders>
              <w:left w:val="single" w:sz="8" w:space="0" w:color="auto"/>
              <w:bottom w:val="single" w:sz="4" w:space="0" w:color="auto"/>
              <w:right w:val="single" w:sz="8" w:space="0" w:color="auto"/>
            </w:tcBorders>
            <w:shd w:val="clear" w:color="auto" w:fill="auto"/>
            <w:noWrap/>
            <w:vAlign w:val="center"/>
            <w:hideMark/>
          </w:tcPr>
          <w:p w:rsidR="00D90691" w:rsidRPr="00D90691" w:rsidP="00D90691" w14:paraId="1F84FF78" w14:textId="5D1E38E5">
            <w:pPr>
              <w:jc w:val="center"/>
              <w:rPr>
                <w:rFonts w:cs="Calibri"/>
                <w:sz w:val="22"/>
                <w:szCs w:val="22"/>
              </w:rPr>
            </w:pPr>
          </w:p>
        </w:tc>
        <w:tc>
          <w:tcPr>
            <w:tcW w:w="1354" w:type="dxa"/>
            <w:vMerge/>
            <w:tcBorders>
              <w:left w:val="nil"/>
              <w:bottom w:val="single" w:sz="4" w:space="0" w:color="auto"/>
              <w:right w:val="single" w:sz="8" w:space="0" w:color="auto"/>
            </w:tcBorders>
            <w:shd w:val="clear" w:color="auto" w:fill="auto"/>
            <w:noWrap/>
            <w:vAlign w:val="bottom"/>
            <w:hideMark/>
          </w:tcPr>
          <w:p w:rsidR="00D90691" w:rsidRPr="00D90691" w:rsidP="00D90691" w14:paraId="4C495717" w14:textId="1DC929D1">
            <w:pPr>
              <w:jc w:val="center"/>
              <w:rPr>
                <w:rFonts w:cs="Calibri"/>
                <w:sz w:val="22"/>
                <w:szCs w:val="22"/>
              </w:rPr>
            </w:pPr>
          </w:p>
        </w:tc>
      </w:tr>
      <w:tr w14:paraId="62B46EAB"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7588E389" w14:textId="132FE6EF">
            <w:pPr>
              <w:ind w:left="113" w:right="113"/>
              <w:jc w:val="center"/>
              <w:rPr>
                <w:rFonts w:cstheme="minorHAnsi"/>
                <w:b/>
                <w:bCs/>
                <w:color w:val="000000"/>
                <w:sz w:val="22"/>
                <w:szCs w:val="22"/>
              </w:rPr>
            </w:pPr>
          </w:p>
        </w:tc>
        <w:tc>
          <w:tcPr>
            <w:tcW w:w="1681" w:type="dxa"/>
            <w:vMerge/>
            <w:tcBorders>
              <w:top w:val="nil"/>
              <w:left w:val="nil"/>
              <w:bottom w:val="single" w:sz="8" w:space="0" w:color="000000"/>
              <w:right w:val="single" w:sz="8" w:space="0" w:color="auto"/>
            </w:tcBorders>
            <w:vAlign w:val="center"/>
            <w:hideMark/>
          </w:tcPr>
          <w:p w:rsidR="00D90691" w:rsidRPr="00D90691" w:rsidP="006A1104" w14:paraId="1F8DEB1E" w14:textId="77777777">
            <w:pPr>
              <w:rPr>
                <w:rFonts w:cstheme="minorHAnsi"/>
                <w:b/>
                <w:bCs/>
                <w:sz w:val="22"/>
                <w:szCs w:val="22"/>
              </w:rPr>
            </w:pPr>
          </w:p>
        </w:tc>
        <w:tc>
          <w:tcPr>
            <w:tcW w:w="2081" w:type="dxa"/>
            <w:tcBorders>
              <w:top w:val="nil"/>
              <w:left w:val="nil"/>
              <w:bottom w:val="single" w:sz="8" w:space="0" w:color="auto"/>
              <w:right w:val="nil"/>
            </w:tcBorders>
            <w:shd w:val="clear" w:color="auto" w:fill="auto"/>
            <w:noWrap/>
            <w:vAlign w:val="bottom"/>
            <w:hideMark/>
          </w:tcPr>
          <w:p w:rsidR="00D90691" w:rsidRPr="00D90691" w:rsidP="006A1104" w14:paraId="2281AA8D" w14:textId="77777777">
            <w:pPr>
              <w:rPr>
                <w:rFonts w:cstheme="minorHAnsi"/>
                <w:sz w:val="22"/>
                <w:szCs w:val="22"/>
              </w:rPr>
            </w:pPr>
            <w:r w:rsidRPr="00D90691">
              <w:rPr>
                <w:rFonts w:cstheme="minorHAnsi"/>
                <w:sz w:val="22"/>
                <w:szCs w:val="22"/>
              </w:rPr>
              <w:t>Crossover</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rsidR="00D90691" w:rsidRPr="00D90691" w:rsidP="006A1104" w14:paraId="6378B617" w14:textId="77777777">
            <w:pPr>
              <w:rPr>
                <w:rFonts w:cstheme="minorHAnsi"/>
                <w:sz w:val="22"/>
                <w:szCs w:val="22"/>
              </w:rPr>
            </w:pPr>
            <w:r w:rsidRPr="00D90691">
              <w:rPr>
                <w:rFonts w:cstheme="minorHAnsi"/>
                <w:sz w:val="22"/>
                <w:szCs w:val="22"/>
              </w:rPr>
              <w:t>Ytterdahl</w:t>
            </w:r>
          </w:p>
        </w:tc>
        <w:tc>
          <w:tcPr>
            <w:tcW w:w="1276" w:type="dxa"/>
            <w:tcBorders>
              <w:top w:val="nil"/>
              <w:left w:val="nil"/>
              <w:bottom w:val="single" w:sz="8" w:space="0" w:color="auto"/>
              <w:right w:val="nil"/>
            </w:tcBorders>
            <w:shd w:val="clear" w:color="auto" w:fill="auto"/>
            <w:noWrap/>
            <w:vAlign w:val="center"/>
            <w:hideMark/>
          </w:tcPr>
          <w:p w:rsidR="00D90691" w:rsidRPr="00D90691" w:rsidP="00D90691" w14:paraId="28EE8C83" w14:textId="6669ABB9">
            <w:pPr>
              <w:rPr>
                <w:rFonts w:cstheme="minorHAnsi"/>
                <w:sz w:val="22"/>
                <w:szCs w:val="22"/>
              </w:rPr>
            </w:pPr>
            <w:r w:rsidRPr="00D90691">
              <w:rPr>
                <w:rFonts w:cstheme="minorHAnsi"/>
                <w:sz w:val="22"/>
                <w:szCs w:val="22"/>
              </w:rPr>
              <w:t>Fagbok-forlaget</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D90691" w:rsidRPr="00D90691" w:rsidP="00D90691" w14:paraId="6291569A" w14:textId="0F1FB51B">
            <w:pPr>
              <w:jc w:val="center"/>
              <w:rPr>
                <w:rFonts w:cs="Calibri"/>
                <w:sz w:val="22"/>
                <w:szCs w:val="22"/>
              </w:rPr>
            </w:pPr>
          </w:p>
        </w:tc>
        <w:tc>
          <w:tcPr>
            <w:tcW w:w="1354" w:type="dxa"/>
            <w:tcBorders>
              <w:top w:val="nil"/>
              <w:left w:val="nil"/>
              <w:bottom w:val="single" w:sz="8" w:space="0" w:color="auto"/>
              <w:right w:val="single" w:sz="8" w:space="0" w:color="auto"/>
            </w:tcBorders>
            <w:shd w:val="clear" w:color="auto" w:fill="auto"/>
            <w:noWrap/>
            <w:vAlign w:val="bottom"/>
            <w:hideMark/>
          </w:tcPr>
          <w:p w:rsidR="00D90691" w:rsidRPr="00D90691" w:rsidP="00D90691" w14:paraId="7CB44A0D" w14:textId="77777777">
            <w:pPr>
              <w:jc w:val="center"/>
              <w:rPr>
                <w:rFonts w:cs="Calibri"/>
                <w:sz w:val="22"/>
                <w:szCs w:val="22"/>
              </w:rPr>
            </w:pPr>
            <w:r w:rsidRPr="00D90691">
              <w:rPr>
                <w:rFonts w:cs="Calibri"/>
                <w:sz w:val="22"/>
                <w:szCs w:val="22"/>
              </w:rPr>
              <w:t>978-82-450-3426-4</w:t>
            </w:r>
          </w:p>
        </w:tc>
      </w:tr>
      <w:tr w14:paraId="05C40FF0"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3F06702F" w14:textId="78EF5C62">
            <w:pPr>
              <w:ind w:left="113" w:right="113"/>
              <w:jc w:val="center"/>
              <w:rPr>
                <w:rFonts w:cstheme="minorHAnsi"/>
                <w:b/>
                <w:bCs/>
                <w:color w:val="000000"/>
                <w:sz w:val="22"/>
                <w:szCs w:val="22"/>
              </w:rPr>
            </w:pPr>
          </w:p>
        </w:tc>
        <w:tc>
          <w:tcPr>
            <w:tcW w:w="1681" w:type="dxa"/>
            <w:vMerge w:val="restart"/>
            <w:tcBorders>
              <w:top w:val="nil"/>
              <w:left w:val="nil"/>
              <w:bottom w:val="single" w:sz="8" w:space="0" w:color="000000"/>
              <w:right w:val="single" w:sz="8" w:space="0" w:color="auto"/>
            </w:tcBorders>
            <w:shd w:val="clear" w:color="000000" w:fill="FFF2CC"/>
            <w:noWrap/>
            <w:vAlign w:val="center"/>
            <w:hideMark/>
          </w:tcPr>
          <w:p w:rsidR="00D90691" w:rsidRPr="00D90691" w:rsidP="006A1104" w14:paraId="750AA1A6" w14:textId="77777777">
            <w:pPr>
              <w:rPr>
                <w:rFonts w:cstheme="minorHAnsi"/>
                <w:b/>
                <w:bCs/>
                <w:sz w:val="22"/>
                <w:szCs w:val="22"/>
              </w:rPr>
            </w:pPr>
            <w:r w:rsidRPr="00D90691">
              <w:rPr>
                <w:rFonts w:cstheme="minorHAnsi"/>
                <w:b/>
                <w:bCs/>
                <w:sz w:val="22"/>
                <w:szCs w:val="22"/>
              </w:rPr>
              <w:t>Bergarbeid</w:t>
            </w:r>
          </w:p>
        </w:tc>
        <w:tc>
          <w:tcPr>
            <w:tcW w:w="2081" w:type="dxa"/>
            <w:vMerge w:val="restart"/>
            <w:tcBorders>
              <w:top w:val="nil"/>
              <w:left w:val="nil"/>
              <w:right w:val="nil"/>
            </w:tcBorders>
            <w:shd w:val="clear" w:color="auto" w:fill="auto"/>
            <w:noWrap/>
            <w:vAlign w:val="bottom"/>
            <w:hideMark/>
          </w:tcPr>
          <w:p w:rsidR="00D90691" w:rsidRPr="00D90691" w:rsidP="006A1104" w14:paraId="498D050F" w14:textId="77777777">
            <w:pPr>
              <w:rPr>
                <w:rFonts w:cstheme="minorHAnsi"/>
                <w:sz w:val="22"/>
                <w:szCs w:val="22"/>
              </w:rPr>
            </w:pPr>
            <w:r w:rsidRPr="00D90691">
              <w:rPr>
                <w:rFonts w:cstheme="minorHAnsi"/>
                <w:sz w:val="22"/>
                <w:szCs w:val="22"/>
              </w:rPr>
              <w:t> </w:t>
            </w:r>
          </w:p>
          <w:p w:rsidR="00D90691" w:rsidRPr="00D90691" w:rsidP="006A1104" w14:paraId="33E850B2" w14:textId="6624A080">
            <w:pPr>
              <w:rPr>
                <w:rFonts w:cstheme="minorHAnsi"/>
                <w:sz w:val="22"/>
                <w:szCs w:val="22"/>
              </w:rPr>
            </w:pPr>
            <w:r w:rsidRPr="00D90691">
              <w:rPr>
                <w:rFonts w:cstheme="minorHAnsi"/>
                <w:sz w:val="22"/>
                <w:szCs w:val="22"/>
              </w:rPr>
              <w:t>Anleggsboka, del 1</w:t>
            </w:r>
          </w:p>
        </w:tc>
        <w:tc>
          <w:tcPr>
            <w:tcW w:w="1341" w:type="dxa"/>
            <w:vMerge w:val="restart"/>
            <w:tcBorders>
              <w:top w:val="nil"/>
              <w:left w:val="single" w:sz="8" w:space="0" w:color="auto"/>
              <w:right w:val="single" w:sz="8" w:space="0" w:color="auto"/>
            </w:tcBorders>
            <w:shd w:val="clear" w:color="auto" w:fill="auto"/>
            <w:noWrap/>
            <w:vAlign w:val="bottom"/>
            <w:hideMark/>
          </w:tcPr>
          <w:p w:rsidR="00D90691" w:rsidRPr="00D90691" w:rsidP="006A1104" w14:paraId="726C8C03" w14:textId="2057FE2A">
            <w:pPr>
              <w:rPr>
                <w:rFonts w:cstheme="minorHAnsi"/>
                <w:sz w:val="22"/>
                <w:szCs w:val="22"/>
              </w:rPr>
            </w:pPr>
            <w:r w:rsidRPr="00D90691">
              <w:rPr>
                <w:rFonts w:cstheme="minorHAnsi"/>
                <w:sz w:val="22"/>
                <w:szCs w:val="22"/>
              </w:rPr>
              <w:t> </w:t>
            </w:r>
            <w:r w:rsidR="00BA59E0">
              <w:rPr>
                <w:rFonts w:cstheme="minorHAnsi"/>
                <w:sz w:val="22"/>
                <w:szCs w:val="22"/>
              </w:rPr>
              <w:t>Byggesaken as</w:t>
            </w:r>
          </w:p>
        </w:tc>
        <w:tc>
          <w:tcPr>
            <w:tcW w:w="1276" w:type="dxa"/>
            <w:vMerge w:val="restart"/>
            <w:tcBorders>
              <w:top w:val="nil"/>
              <w:left w:val="nil"/>
              <w:right w:val="nil"/>
            </w:tcBorders>
            <w:shd w:val="clear" w:color="auto" w:fill="auto"/>
            <w:noWrap/>
            <w:vAlign w:val="center"/>
          </w:tcPr>
          <w:p w:rsidR="00D90691" w:rsidRPr="00D90691" w:rsidP="00D90691" w14:paraId="494436A4" w14:textId="6B907B74">
            <w:pPr>
              <w:rPr>
                <w:rFonts w:cstheme="minorHAnsi"/>
                <w:sz w:val="22"/>
                <w:szCs w:val="22"/>
                <w:u w:val="single"/>
              </w:rPr>
            </w:pPr>
            <w:hyperlink r:id="rId12" w:history="1">
              <w:r w:rsidRPr="00D90691">
                <w:rPr>
                  <w:rFonts w:cstheme="minorHAnsi"/>
                  <w:sz w:val="22"/>
                  <w:szCs w:val="22"/>
                  <w:u w:val="single"/>
                </w:rPr>
                <w:t>www.byggesaken.no</w:t>
              </w:r>
            </w:hyperlink>
          </w:p>
        </w:tc>
        <w:tc>
          <w:tcPr>
            <w:tcW w:w="900" w:type="dxa"/>
            <w:vMerge w:val="restart"/>
            <w:tcBorders>
              <w:top w:val="nil"/>
              <w:left w:val="single" w:sz="8" w:space="0" w:color="auto"/>
              <w:right w:val="single" w:sz="8" w:space="0" w:color="auto"/>
            </w:tcBorders>
            <w:shd w:val="clear" w:color="auto" w:fill="auto"/>
            <w:noWrap/>
            <w:vAlign w:val="center"/>
            <w:hideMark/>
          </w:tcPr>
          <w:p w:rsidR="00D90691" w:rsidRPr="00D90691" w:rsidP="00D90691" w14:paraId="3672B157" w14:textId="4E737917">
            <w:pPr>
              <w:jc w:val="center"/>
              <w:rPr>
                <w:rFonts w:cs="Calibri"/>
                <w:sz w:val="22"/>
                <w:szCs w:val="22"/>
              </w:rPr>
            </w:pPr>
          </w:p>
          <w:p w:rsidR="00D90691" w:rsidRPr="00D90691" w:rsidP="00D90691" w14:paraId="58F10C9D" w14:textId="3EF94E9B">
            <w:pPr>
              <w:jc w:val="center"/>
              <w:rPr>
                <w:rFonts w:cs="Calibri"/>
                <w:sz w:val="22"/>
                <w:szCs w:val="22"/>
              </w:rPr>
            </w:pPr>
          </w:p>
        </w:tc>
        <w:tc>
          <w:tcPr>
            <w:tcW w:w="1354" w:type="dxa"/>
            <w:vMerge w:val="restart"/>
            <w:tcBorders>
              <w:top w:val="nil"/>
              <w:left w:val="nil"/>
              <w:right w:val="single" w:sz="8" w:space="0" w:color="auto"/>
            </w:tcBorders>
            <w:shd w:val="clear" w:color="auto" w:fill="auto"/>
            <w:noWrap/>
            <w:vAlign w:val="bottom"/>
            <w:hideMark/>
          </w:tcPr>
          <w:p w:rsidR="00D90691" w:rsidRPr="00D90691" w:rsidP="00D90691" w14:paraId="60798D73" w14:textId="22B399FF">
            <w:pPr>
              <w:jc w:val="center"/>
              <w:rPr>
                <w:rFonts w:cs="Calibri"/>
                <w:sz w:val="22"/>
                <w:szCs w:val="22"/>
              </w:rPr>
            </w:pPr>
          </w:p>
          <w:p w:rsidR="00D90691" w:rsidRPr="00D90691" w:rsidP="00D90691" w14:paraId="327DD77A" w14:textId="5F277EBC">
            <w:pPr>
              <w:jc w:val="center"/>
              <w:rPr>
                <w:rFonts w:cs="Calibri"/>
                <w:sz w:val="22"/>
                <w:szCs w:val="22"/>
              </w:rPr>
            </w:pPr>
          </w:p>
        </w:tc>
      </w:tr>
      <w:tr w14:paraId="1FDE435C" w14:textId="77777777" w:rsidTr="00D90691">
        <w:tblPrEx>
          <w:tblW w:w="9059" w:type="dxa"/>
          <w:tblInd w:w="-147" w:type="dxa"/>
          <w:tblLayout w:type="fixed"/>
          <w:tblCellMar>
            <w:left w:w="70" w:type="dxa"/>
            <w:right w:w="70" w:type="dxa"/>
          </w:tblCellMar>
          <w:tblLook w:val="04A0"/>
        </w:tblPrEx>
        <w:trPr>
          <w:trHeight w:val="244"/>
        </w:trPr>
        <w:tc>
          <w:tcPr>
            <w:tcW w:w="426" w:type="dxa"/>
            <w:vMerge/>
            <w:tcBorders>
              <w:left w:val="single" w:sz="8" w:space="0" w:color="auto"/>
              <w:right w:val="single" w:sz="8" w:space="0" w:color="auto"/>
            </w:tcBorders>
            <w:textDirection w:val="btLr"/>
            <w:vAlign w:val="center"/>
            <w:hideMark/>
          </w:tcPr>
          <w:p w:rsidR="00D90691" w:rsidRPr="00D90691" w:rsidP="000D7528" w14:paraId="4DA423F5" w14:textId="63F4EFE7">
            <w:pPr>
              <w:ind w:left="113" w:right="113"/>
              <w:jc w:val="center"/>
              <w:rPr>
                <w:rFonts w:cstheme="minorHAnsi"/>
                <w:b/>
                <w:bCs/>
                <w:color w:val="000000"/>
                <w:sz w:val="22"/>
                <w:szCs w:val="22"/>
              </w:rPr>
            </w:pPr>
          </w:p>
        </w:tc>
        <w:tc>
          <w:tcPr>
            <w:tcW w:w="1681" w:type="dxa"/>
            <w:vMerge/>
            <w:tcBorders>
              <w:top w:val="nil"/>
              <w:left w:val="nil"/>
              <w:bottom w:val="single" w:sz="8" w:space="0" w:color="000000"/>
              <w:right w:val="single" w:sz="8" w:space="0" w:color="auto"/>
            </w:tcBorders>
            <w:vAlign w:val="center"/>
            <w:hideMark/>
          </w:tcPr>
          <w:p w:rsidR="00D90691" w:rsidRPr="00D90691" w:rsidP="006A1104" w14:paraId="2D044991" w14:textId="77777777">
            <w:pPr>
              <w:rPr>
                <w:rFonts w:cstheme="minorHAnsi"/>
                <w:b/>
                <w:bCs/>
                <w:sz w:val="22"/>
                <w:szCs w:val="22"/>
              </w:rPr>
            </w:pPr>
          </w:p>
        </w:tc>
        <w:tc>
          <w:tcPr>
            <w:tcW w:w="2081" w:type="dxa"/>
            <w:vMerge/>
            <w:tcBorders>
              <w:left w:val="nil"/>
              <w:bottom w:val="single" w:sz="4" w:space="0" w:color="auto"/>
              <w:right w:val="nil"/>
            </w:tcBorders>
            <w:shd w:val="clear" w:color="auto" w:fill="auto"/>
            <w:noWrap/>
            <w:vAlign w:val="bottom"/>
            <w:hideMark/>
          </w:tcPr>
          <w:p w:rsidR="00D90691" w:rsidRPr="00D90691" w:rsidP="006A1104" w14:paraId="1887182B" w14:textId="2872CBFB">
            <w:pPr>
              <w:rPr>
                <w:rFonts w:cstheme="minorHAnsi"/>
                <w:sz w:val="22"/>
                <w:szCs w:val="22"/>
              </w:rPr>
            </w:pPr>
          </w:p>
        </w:tc>
        <w:tc>
          <w:tcPr>
            <w:tcW w:w="1341" w:type="dxa"/>
            <w:vMerge/>
            <w:tcBorders>
              <w:left w:val="single" w:sz="8" w:space="0" w:color="auto"/>
              <w:bottom w:val="single" w:sz="4" w:space="0" w:color="auto"/>
              <w:right w:val="single" w:sz="8" w:space="0" w:color="auto"/>
            </w:tcBorders>
            <w:shd w:val="clear" w:color="auto" w:fill="auto"/>
            <w:noWrap/>
            <w:vAlign w:val="bottom"/>
            <w:hideMark/>
          </w:tcPr>
          <w:p w:rsidR="00D90691" w:rsidRPr="00D90691" w:rsidP="006A1104" w14:paraId="11B6F0F5" w14:textId="0DD60AB9">
            <w:pPr>
              <w:rPr>
                <w:rFonts w:cstheme="minorHAnsi"/>
                <w:sz w:val="22"/>
                <w:szCs w:val="22"/>
              </w:rPr>
            </w:pPr>
          </w:p>
        </w:tc>
        <w:tc>
          <w:tcPr>
            <w:tcW w:w="1276" w:type="dxa"/>
            <w:vMerge/>
            <w:tcBorders>
              <w:left w:val="nil"/>
              <w:bottom w:val="single" w:sz="4" w:space="0" w:color="auto"/>
              <w:right w:val="nil"/>
            </w:tcBorders>
            <w:shd w:val="clear" w:color="auto" w:fill="auto"/>
            <w:noWrap/>
            <w:vAlign w:val="center"/>
          </w:tcPr>
          <w:p w:rsidR="00D90691" w:rsidRPr="00D90691" w:rsidP="00D90691" w14:paraId="3246977C" w14:textId="057D06DB">
            <w:pPr>
              <w:rPr>
                <w:rFonts w:cstheme="minorHAnsi"/>
                <w:sz w:val="22"/>
                <w:szCs w:val="22"/>
                <w:u w:val="single"/>
              </w:rPr>
            </w:pPr>
          </w:p>
        </w:tc>
        <w:tc>
          <w:tcPr>
            <w:tcW w:w="900" w:type="dxa"/>
            <w:vMerge/>
            <w:tcBorders>
              <w:left w:val="single" w:sz="8" w:space="0" w:color="auto"/>
              <w:bottom w:val="single" w:sz="4" w:space="0" w:color="auto"/>
              <w:right w:val="single" w:sz="8" w:space="0" w:color="auto"/>
            </w:tcBorders>
            <w:shd w:val="clear" w:color="auto" w:fill="auto"/>
            <w:noWrap/>
            <w:vAlign w:val="center"/>
            <w:hideMark/>
          </w:tcPr>
          <w:p w:rsidR="00D90691" w:rsidRPr="00D90691" w:rsidP="00D90691" w14:paraId="592E3787" w14:textId="39F0CD50">
            <w:pPr>
              <w:jc w:val="center"/>
              <w:rPr>
                <w:rFonts w:cs="Calibri"/>
                <w:sz w:val="22"/>
                <w:szCs w:val="22"/>
              </w:rPr>
            </w:pPr>
          </w:p>
        </w:tc>
        <w:tc>
          <w:tcPr>
            <w:tcW w:w="1354" w:type="dxa"/>
            <w:vMerge/>
            <w:tcBorders>
              <w:left w:val="nil"/>
              <w:bottom w:val="single" w:sz="4" w:space="0" w:color="auto"/>
              <w:right w:val="single" w:sz="8" w:space="0" w:color="auto"/>
            </w:tcBorders>
            <w:shd w:val="clear" w:color="auto" w:fill="auto"/>
            <w:noWrap/>
            <w:vAlign w:val="bottom"/>
            <w:hideMark/>
          </w:tcPr>
          <w:p w:rsidR="00D90691" w:rsidRPr="00D90691" w:rsidP="00D90691" w14:paraId="5D151AD2" w14:textId="12C43F8F">
            <w:pPr>
              <w:jc w:val="center"/>
              <w:rPr>
                <w:rFonts w:cs="Calibri"/>
                <w:sz w:val="22"/>
                <w:szCs w:val="22"/>
              </w:rPr>
            </w:pPr>
          </w:p>
        </w:tc>
      </w:tr>
      <w:tr w14:paraId="236450A3"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2CCAD89F" w14:textId="4CC32A07">
            <w:pPr>
              <w:ind w:left="113" w:right="113"/>
              <w:jc w:val="center"/>
              <w:rPr>
                <w:rFonts w:cstheme="minorHAnsi"/>
                <w:b/>
                <w:bCs/>
                <w:color w:val="000000"/>
                <w:sz w:val="22"/>
                <w:szCs w:val="22"/>
              </w:rPr>
            </w:pPr>
          </w:p>
        </w:tc>
        <w:tc>
          <w:tcPr>
            <w:tcW w:w="1681" w:type="dxa"/>
            <w:vMerge/>
            <w:tcBorders>
              <w:top w:val="nil"/>
              <w:left w:val="nil"/>
              <w:bottom w:val="single" w:sz="8" w:space="0" w:color="000000"/>
              <w:right w:val="single" w:sz="8" w:space="0" w:color="auto"/>
            </w:tcBorders>
            <w:vAlign w:val="center"/>
            <w:hideMark/>
          </w:tcPr>
          <w:p w:rsidR="00D90691" w:rsidRPr="00D90691" w:rsidP="006A1104" w14:paraId="7CE50813" w14:textId="77777777">
            <w:pPr>
              <w:rPr>
                <w:rFonts w:cstheme="minorHAnsi"/>
                <w:b/>
                <w:bCs/>
                <w:sz w:val="22"/>
                <w:szCs w:val="22"/>
              </w:rPr>
            </w:pPr>
          </w:p>
        </w:tc>
        <w:tc>
          <w:tcPr>
            <w:tcW w:w="2081" w:type="dxa"/>
            <w:tcBorders>
              <w:top w:val="nil"/>
              <w:left w:val="nil"/>
              <w:bottom w:val="single" w:sz="8" w:space="0" w:color="auto"/>
              <w:right w:val="nil"/>
            </w:tcBorders>
            <w:shd w:val="clear" w:color="auto" w:fill="auto"/>
            <w:noWrap/>
            <w:vAlign w:val="bottom"/>
            <w:hideMark/>
          </w:tcPr>
          <w:p w:rsidR="00D90691" w:rsidRPr="00D90691" w:rsidP="00B37263" w14:paraId="7973C992" w14:textId="5782F899">
            <w:pPr>
              <w:rPr>
                <w:rFonts w:cstheme="minorHAnsi"/>
                <w:sz w:val="22"/>
                <w:szCs w:val="22"/>
              </w:rPr>
            </w:pPr>
            <w:r w:rsidRPr="001D18FD">
              <w:rPr>
                <w:rFonts w:cstheme="minorHAnsi"/>
              </w:rPr>
              <w:t>Prosjektering og utførelse av</w:t>
            </w:r>
            <w:r w:rsidR="007866D7">
              <w:rPr>
                <w:rFonts w:cstheme="minorHAnsi"/>
              </w:rPr>
              <w:t xml:space="preserve"> bergsprengningsarbeider</w:t>
            </w:r>
            <w:r w:rsidRPr="001D18FD">
              <w:rPr>
                <w:rFonts w:cstheme="minorHAnsi"/>
              </w:rPr>
              <w:t xml:space="preserve"> </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rsidR="00D90691" w:rsidRPr="00D90691" w:rsidP="006A1104" w14:paraId="6A08CBDD" w14:textId="4DBB6576">
            <w:pPr>
              <w:rPr>
                <w:rFonts w:cstheme="minorHAnsi"/>
                <w:sz w:val="22"/>
                <w:szCs w:val="22"/>
              </w:rPr>
            </w:pPr>
            <w:r>
              <w:rPr>
                <w:rFonts w:cstheme="minorHAnsi"/>
                <w:sz w:val="22"/>
                <w:szCs w:val="22"/>
              </w:rPr>
              <w:t>Trond Eeg Vatne</w:t>
            </w:r>
          </w:p>
        </w:tc>
        <w:tc>
          <w:tcPr>
            <w:tcW w:w="1276" w:type="dxa"/>
            <w:tcBorders>
              <w:top w:val="nil"/>
              <w:left w:val="nil"/>
              <w:bottom w:val="single" w:sz="8" w:space="0" w:color="auto"/>
              <w:right w:val="nil"/>
            </w:tcBorders>
            <w:shd w:val="clear" w:color="auto" w:fill="auto"/>
            <w:noWrap/>
            <w:vAlign w:val="center"/>
          </w:tcPr>
          <w:p w:rsidR="00D90691" w:rsidRPr="00D90691" w:rsidP="00D90691" w14:paraId="6E81D7CA" w14:textId="027F9B62">
            <w:pPr>
              <w:rPr>
                <w:rFonts w:cstheme="minorHAnsi"/>
                <w:sz w:val="22"/>
                <w:szCs w:val="22"/>
                <w:u w:val="single"/>
              </w:rPr>
            </w:pPr>
            <w:r>
              <w:rPr>
                <w:rFonts w:cstheme="minorHAnsi"/>
                <w:sz w:val="22"/>
                <w:szCs w:val="22"/>
                <w:u w:val="single"/>
              </w:rPr>
              <w:t>Fagbokforlaget</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D90691" w:rsidRPr="00D90691" w:rsidP="00D90691" w14:paraId="06405FEA" w14:textId="78664C61">
            <w:pPr>
              <w:jc w:val="center"/>
              <w:rPr>
                <w:rFonts w:cs="Calibri"/>
                <w:sz w:val="22"/>
                <w:szCs w:val="22"/>
              </w:rPr>
            </w:pPr>
            <w:r>
              <w:rPr>
                <w:rFonts w:cs="Calibri"/>
                <w:sz w:val="22"/>
                <w:szCs w:val="22"/>
              </w:rPr>
              <w:t>2021</w:t>
            </w:r>
          </w:p>
        </w:tc>
        <w:tc>
          <w:tcPr>
            <w:tcW w:w="1354" w:type="dxa"/>
            <w:tcBorders>
              <w:top w:val="nil"/>
              <w:left w:val="nil"/>
              <w:bottom w:val="single" w:sz="8" w:space="0" w:color="auto"/>
              <w:right w:val="single" w:sz="8" w:space="0" w:color="auto"/>
            </w:tcBorders>
            <w:shd w:val="clear" w:color="auto" w:fill="auto"/>
            <w:noWrap/>
            <w:vAlign w:val="bottom"/>
            <w:hideMark/>
          </w:tcPr>
          <w:p w:rsidR="00D90691" w:rsidRPr="00D90691" w:rsidP="00D90691" w14:paraId="6EAC4D7A" w14:textId="34ED7A33">
            <w:pPr>
              <w:jc w:val="center"/>
              <w:rPr>
                <w:rFonts w:cs="Calibri"/>
                <w:sz w:val="22"/>
                <w:szCs w:val="22"/>
              </w:rPr>
            </w:pPr>
            <w:r>
              <w:rPr>
                <w:rFonts w:cs="Calibri"/>
                <w:sz w:val="22"/>
                <w:szCs w:val="22"/>
              </w:rPr>
              <w:t>978-</w:t>
            </w:r>
            <w:r w:rsidR="00F249B3">
              <w:rPr>
                <w:rFonts w:cs="Calibri"/>
                <w:sz w:val="22"/>
                <w:szCs w:val="22"/>
              </w:rPr>
              <w:t>82-</w:t>
            </w:r>
            <w:r w:rsidR="0039774F">
              <w:rPr>
                <w:rFonts w:cs="Calibri"/>
                <w:sz w:val="22"/>
                <w:szCs w:val="22"/>
              </w:rPr>
              <w:t>450-</w:t>
            </w:r>
            <w:r w:rsidR="00BA59E0">
              <w:rPr>
                <w:rFonts w:cs="Calibri"/>
                <w:sz w:val="22"/>
                <w:szCs w:val="22"/>
              </w:rPr>
              <w:t>2791-4</w:t>
            </w:r>
          </w:p>
        </w:tc>
      </w:tr>
      <w:tr w14:paraId="72FD3F02"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left w:val="single" w:sz="8" w:space="0" w:color="auto"/>
              <w:right w:val="single" w:sz="8" w:space="0" w:color="auto"/>
            </w:tcBorders>
            <w:textDirection w:val="btLr"/>
            <w:vAlign w:val="center"/>
            <w:hideMark/>
          </w:tcPr>
          <w:p w:rsidR="00D90691" w:rsidRPr="00D90691" w:rsidP="000D7528" w14:paraId="5A7650FC" w14:textId="71D4DF59">
            <w:pPr>
              <w:ind w:left="113" w:right="113"/>
              <w:jc w:val="center"/>
              <w:rPr>
                <w:rFonts w:cstheme="minorHAnsi"/>
                <w:b/>
                <w:bCs/>
                <w:color w:val="000000"/>
                <w:sz w:val="22"/>
                <w:szCs w:val="22"/>
              </w:rPr>
            </w:pPr>
          </w:p>
        </w:tc>
        <w:tc>
          <w:tcPr>
            <w:tcW w:w="1681" w:type="dxa"/>
            <w:vMerge w:val="restart"/>
            <w:tcBorders>
              <w:top w:val="nil"/>
              <w:left w:val="nil"/>
              <w:bottom w:val="single" w:sz="8" w:space="0" w:color="000000"/>
              <w:right w:val="single" w:sz="8" w:space="0" w:color="auto"/>
            </w:tcBorders>
            <w:shd w:val="clear" w:color="000000" w:fill="FFF2CC"/>
            <w:noWrap/>
            <w:vAlign w:val="center"/>
            <w:hideMark/>
          </w:tcPr>
          <w:p w:rsidR="00D90691" w:rsidRPr="00D90691" w:rsidP="006A1104" w14:paraId="080DB03D" w14:textId="77777777">
            <w:pPr>
              <w:rPr>
                <w:rFonts w:cstheme="minorHAnsi"/>
                <w:b/>
                <w:bCs/>
                <w:color w:val="000000"/>
                <w:sz w:val="22"/>
                <w:szCs w:val="22"/>
              </w:rPr>
            </w:pPr>
            <w:r w:rsidRPr="00D90691">
              <w:rPr>
                <w:rFonts w:cstheme="minorHAnsi"/>
                <w:b/>
                <w:bCs/>
                <w:color w:val="000000"/>
                <w:sz w:val="22"/>
                <w:szCs w:val="22"/>
              </w:rPr>
              <w:t>Geomatikk</w:t>
            </w:r>
          </w:p>
        </w:tc>
        <w:tc>
          <w:tcPr>
            <w:tcW w:w="2081" w:type="dxa"/>
            <w:vMerge w:val="restart"/>
            <w:tcBorders>
              <w:top w:val="nil"/>
              <w:left w:val="nil"/>
              <w:right w:val="nil"/>
            </w:tcBorders>
            <w:shd w:val="clear" w:color="auto" w:fill="auto"/>
            <w:noWrap/>
            <w:vAlign w:val="bottom"/>
            <w:hideMark/>
          </w:tcPr>
          <w:p w:rsidR="00D90691" w:rsidRPr="00D90691" w:rsidP="006A1104" w14:paraId="102EBBBA" w14:textId="6D338B13">
            <w:pPr>
              <w:rPr>
                <w:rFonts w:cstheme="minorHAnsi"/>
                <w:sz w:val="22"/>
                <w:szCs w:val="22"/>
              </w:rPr>
            </w:pPr>
            <w:r w:rsidRPr="00D90691">
              <w:rPr>
                <w:rFonts w:cstheme="minorHAnsi"/>
                <w:sz w:val="22"/>
                <w:szCs w:val="22"/>
              </w:rPr>
              <w:t>Geomatikkboka</w:t>
            </w:r>
            <w:r w:rsidRPr="00D90691">
              <w:rPr>
                <w:rFonts w:cstheme="minorHAnsi"/>
                <w:sz w:val="22"/>
                <w:szCs w:val="22"/>
              </w:rPr>
              <w:t xml:space="preserve"> Del 1 og Del 2</w:t>
            </w:r>
          </w:p>
        </w:tc>
        <w:tc>
          <w:tcPr>
            <w:tcW w:w="1341" w:type="dxa"/>
            <w:vMerge w:val="restart"/>
            <w:tcBorders>
              <w:top w:val="nil"/>
              <w:left w:val="single" w:sz="8" w:space="0" w:color="auto"/>
              <w:right w:val="single" w:sz="8" w:space="0" w:color="auto"/>
            </w:tcBorders>
            <w:shd w:val="clear" w:color="auto" w:fill="auto"/>
            <w:noWrap/>
            <w:vAlign w:val="bottom"/>
            <w:hideMark/>
          </w:tcPr>
          <w:p w:rsidR="00D90691" w:rsidRPr="00D90691" w:rsidP="006A1104" w14:paraId="64F4936C" w14:textId="4FE3AFF2">
            <w:pPr>
              <w:rPr>
                <w:rFonts w:cstheme="minorHAnsi"/>
                <w:sz w:val="22"/>
                <w:szCs w:val="22"/>
              </w:rPr>
            </w:pPr>
            <w:r>
              <w:rPr>
                <w:rFonts w:cstheme="minorHAnsi"/>
                <w:sz w:val="22"/>
                <w:szCs w:val="22"/>
              </w:rPr>
              <w:t>Byggesaken as</w:t>
            </w:r>
          </w:p>
          <w:p w:rsidR="00D90691" w:rsidRPr="00D90691" w:rsidP="006A1104" w14:paraId="6BE47E72" w14:textId="15C87911">
            <w:pPr>
              <w:rPr>
                <w:rFonts w:cstheme="minorHAnsi"/>
                <w:sz w:val="22"/>
                <w:szCs w:val="22"/>
              </w:rPr>
            </w:pPr>
            <w:r w:rsidRPr="00D90691">
              <w:rPr>
                <w:rFonts w:cstheme="minorHAnsi"/>
                <w:sz w:val="22"/>
                <w:szCs w:val="22"/>
              </w:rPr>
              <w:t> </w:t>
            </w:r>
          </w:p>
        </w:tc>
        <w:tc>
          <w:tcPr>
            <w:tcW w:w="1276" w:type="dxa"/>
            <w:vMerge w:val="restart"/>
            <w:tcBorders>
              <w:top w:val="nil"/>
              <w:left w:val="nil"/>
              <w:right w:val="nil"/>
            </w:tcBorders>
            <w:shd w:val="clear" w:color="auto" w:fill="auto"/>
            <w:noWrap/>
            <w:vAlign w:val="center"/>
            <w:hideMark/>
          </w:tcPr>
          <w:p w:rsidR="00D90691" w:rsidRPr="00D90691" w:rsidP="00D90691" w14:paraId="37D3DE3D" w14:textId="77777777">
            <w:pPr>
              <w:rPr>
                <w:rFonts w:cstheme="minorHAnsi"/>
                <w:sz w:val="22"/>
                <w:szCs w:val="22"/>
                <w:u w:val="single"/>
              </w:rPr>
            </w:pPr>
            <w:hyperlink r:id="rId12" w:history="1">
              <w:r w:rsidRPr="00D90691">
                <w:rPr>
                  <w:rFonts w:cstheme="minorHAnsi"/>
                  <w:sz w:val="22"/>
                  <w:szCs w:val="22"/>
                  <w:u w:val="single"/>
                </w:rPr>
                <w:t>www.byggesaken.no</w:t>
              </w:r>
            </w:hyperlink>
          </w:p>
        </w:tc>
        <w:tc>
          <w:tcPr>
            <w:tcW w:w="900" w:type="dxa"/>
            <w:vMerge w:val="restart"/>
            <w:tcBorders>
              <w:top w:val="nil"/>
              <w:left w:val="single" w:sz="8" w:space="0" w:color="auto"/>
              <w:right w:val="single" w:sz="8" w:space="0" w:color="auto"/>
            </w:tcBorders>
            <w:shd w:val="clear" w:color="auto" w:fill="auto"/>
            <w:noWrap/>
            <w:vAlign w:val="center"/>
            <w:hideMark/>
          </w:tcPr>
          <w:p w:rsidR="00D90691" w:rsidRPr="00D90691" w:rsidP="00D90691" w14:paraId="37F91F60" w14:textId="77777777">
            <w:pPr>
              <w:jc w:val="center"/>
              <w:rPr>
                <w:rFonts w:cs="Calibri"/>
                <w:sz w:val="22"/>
                <w:szCs w:val="22"/>
              </w:rPr>
            </w:pPr>
            <w:r w:rsidRPr="00D90691">
              <w:rPr>
                <w:rFonts w:cs="Calibri"/>
                <w:sz w:val="22"/>
                <w:szCs w:val="22"/>
              </w:rPr>
              <w:t>2024</w:t>
            </w:r>
          </w:p>
          <w:p w:rsidR="00D90691" w:rsidRPr="00D90691" w:rsidP="00D90691" w14:paraId="5601A9B1" w14:textId="0634B190">
            <w:pPr>
              <w:jc w:val="center"/>
              <w:rPr>
                <w:rFonts w:cs="Calibri"/>
                <w:sz w:val="22"/>
                <w:szCs w:val="22"/>
              </w:rPr>
            </w:pPr>
          </w:p>
        </w:tc>
        <w:tc>
          <w:tcPr>
            <w:tcW w:w="1354" w:type="dxa"/>
            <w:vMerge w:val="restart"/>
            <w:tcBorders>
              <w:top w:val="nil"/>
              <w:left w:val="nil"/>
              <w:right w:val="single" w:sz="8" w:space="0" w:color="auto"/>
            </w:tcBorders>
            <w:shd w:val="clear" w:color="auto" w:fill="auto"/>
            <w:noWrap/>
            <w:vAlign w:val="bottom"/>
            <w:hideMark/>
          </w:tcPr>
          <w:p w:rsidR="00D90691" w:rsidRPr="00D90691" w:rsidP="00D90691" w14:paraId="1F28352A" w14:textId="74F2B230">
            <w:pPr>
              <w:jc w:val="center"/>
              <w:rPr>
                <w:rFonts w:cs="Calibri"/>
                <w:sz w:val="22"/>
                <w:szCs w:val="22"/>
              </w:rPr>
            </w:pPr>
          </w:p>
          <w:p w:rsidR="00D90691" w:rsidRPr="00D90691" w:rsidP="00D90691" w14:paraId="18D7DBD9" w14:textId="1DAACE28">
            <w:pPr>
              <w:jc w:val="center"/>
              <w:rPr>
                <w:rFonts w:cs="Calibri"/>
                <w:sz w:val="22"/>
                <w:szCs w:val="22"/>
              </w:rPr>
            </w:pPr>
          </w:p>
        </w:tc>
      </w:tr>
      <w:tr w14:paraId="396529C4" w14:textId="77777777" w:rsidTr="00D90691">
        <w:tblPrEx>
          <w:tblW w:w="9059" w:type="dxa"/>
          <w:tblInd w:w="-147" w:type="dxa"/>
          <w:tblLayout w:type="fixed"/>
          <w:tblCellMar>
            <w:left w:w="70" w:type="dxa"/>
            <w:right w:w="70" w:type="dxa"/>
          </w:tblCellMar>
          <w:tblLook w:val="04A0"/>
        </w:tblPrEx>
        <w:trPr>
          <w:cantSplit/>
          <w:trHeight w:val="244"/>
        </w:trPr>
        <w:tc>
          <w:tcPr>
            <w:tcW w:w="426" w:type="dxa"/>
            <w:vMerge/>
            <w:tcBorders>
              <w:left w:val="single" w:sz="8" w:space="0" w:color="auto"/>
              <w:bottom w:val="single" w:sz="8" w:space="0" w:color="auto"/>
              <w:right w:val="single" w:sz="8" w:space="0" w:color="auto"/>
            </w:tcBorders>
            <w:shd w:val="clear" w:color="000000" w:fill="FFF2CC"/>
            <w:noWrap/>
            <w:textDirection w:val="btLr"/>
            <w:hideMark/>
          </w:tcPr>
          <w:p w:rsidR="00D90691" w:rsidRPr="00D90691" w:rsidP="000D7528" w14:paraId="786722BD" w14:textId="23AB0AF8">
            <w:pPr>
              <w:ind w:left="113" w:right="113"/>
              <w:jc w:val="center"/>
              <w:rPr>
                <w:rFonts w:cstheme="minorHAnsi"/>
                <w:b/>
                <w:bCs/>
                <w:color w:val="000000"/>
                <w:sz w:val="22"/>
                <w:szCs w:val="22"/>
              </w:rPr>
            </w:pPr>
          </w:p>
        </w:tc>
        <w:tc>
          <w:tcPr>
            <w:tcW w:w="1681" w:type="dxa"/>
            <w:vMerge/>
            <w:tcBorders>
              <w:top w:val="nil"/>
              <w:left w:val="nil"/>
              <w:bottom w:val="single" w:sz="8" w:space="0" w:color="000000"/>
              <w:right w:val="single" w:sz="8" w:space="0" w:color="auto"/>
            </w:tcBorders>
            <w:vAlign w:val="center"/>
            <w:hideMark/>
          </w:tcPr>
          <w:p w:rsidR="00D90691" w:rsidRPr="00D90691" w:rsidP="006A1104" w14:paraId="27ACA5F9" w14:textId="77777777">
            <w:pPr>
              <w:rPr>
                <w:rFonts w:cstheme="minorHAnsi"/>
                <w:b/>
                <w:bCs/>
                <w:color w:val="000000"/>
                <w:sz w:val="22"/>
                <w:szCs w:val="22"/>
              </w:rPr>
            </w:pPr>
          </w:p>
        </w:tc>
        <w:tc>
          <w:tcPr>
            <w:tcW w:w="2081" w:type="dxa"/>
            <w:vMerge/>
            <w:tcBorders>
              <w:left w:val="nil"/>
              <w:bottom w:val="single" w:sz="8" w:space="0" w:color="auto"/>
              <w:right w:val="nil"/>
            </w:tcBorders>
            <w:shd w:val="clear" w:color="auto" w:fill="auto"/>
            <w:noWrap/>
            <w:vAlign w:val="bottom"/>
            <w:hideMark/>
          </w:tcPr>
          <w:p w:rsidR="00D90691" w:rsidRPr="00D90691" w:rsidP="006A1104" w14:paraId="2567F7EF" w14:textId="0D158026">
            <w:pPr>
              <w:rPr>
                <w:rFonts w:cstheme="minorHAnsi"/>
                <w:sz w:val="22"/>
                <w:szCs w:val="22"/>
              </w:rPr>
            </w:pPr>
          </w:p>
        </w:tc>
        <w:tc>
          <w:tcPr>
            <w:tcW w:w="1341" w:type="dxa"/>
            <w:vMerge/>
            <w:tcBorders>
              <w:left w:val="single" w:sz="8" w:space="0" w:color="auto"/>
              <w:bottom w:val="single" w:sz="8" w:space="0" w:color="auto"/>
              <w:right w:val="single" w:sz="8" w:space="0" w:color="auto"/>
            </w:tcBorders>
            <w:shd w:val="clear" w:color="auto" w:fill="auto"/>
            <w:noWrap/>
            <w:vAlign w:val="bottom"/>
            <w:hideMark/>
          </w:tcPr>
          <w:p w:rsidR="00D90691" w:rsidRPr="00D90691" w:rsidP="006A1104" w14:paraId="209F4153" w14:textId="3BAFAB8D">
            <w:pPr>
              <w:rPr>
                <w:rFonts w:cstheme="minorHAnsi"/>
                <w:sz w:val="22"/>
                <w:szCs w:val="22"/>
              </w:rPr>
            </w:pPr>
          </w:p>
        </w:tc>
        <w:tc>
          <w:tcPr>
            <w:tcW w:w="1276" w:type="dxa"/>
            <w:vMerge/>
            <w:tcBorders>
              <w:left w:val="nil"/>
              <w:bottom w:val="single" w:sz="8" w:space="0" w:color="auto"/>
              <w:right w:val="nil"/>
            </w:tcBorders>
            <w:shd w:val="clear" w:color="auto" w:fill="auto"/>
            <w:noWrap/>
            <w:vAlign w:val="center"/>
            <w:hideMark/>
          </w:tcPr>
          <w:p w:rsidR="00D90691" w:rsidRPr="00D90691" w:rsidP="00D90691" w14:paraId="1899DB28" w14:textId="5212BBC5">
            <w:pPr>
              <w:rPr>
                <w:rFonts w:cstheme="minorHAnsi"/>
                <w:sz w:val="22"/>
                <w:szCs w:val="22"/>
                <w:u w:val="single"/>
              </w:rPr>
            </w:pPr>
          </w:p>
        </w:tc>
        <w:tc>
          <w:tcPr>
            <w:tcW w:w="900" w:type="dxa"/>
            <w:vMerge/>
            <w:tcBorders>
              <w:left w:val="single" w:sz="8" w:space="0" w:color="auto"/>
              <w:bottom w:val="single" w:sz="8" w:space="0" w:color="auto"/>
              <w:right w:val="single" w:sz="8" w:space="0" w:color="auto"/>
            </w:tcBorders>
            <w:shd w:val="clear" w:color="auto" w:fill="auto"/>
            <w:noWrap/>
            <w:vAlign w:val="center"/>
            <w:hideMark/>
          </w:tcPr>
          <w:p w:rsidR="00D90691" w:rsidRPr="00D90691" w:rsidP="00D90691" w14:paraId="61794461" w14:textId="0E467140">
            <w:pPr>
              <w:jc w:val="center"/>
              <w:rPr>
                <w:rFonts w:cs="Calibri"/>
                <w:sz w:val="22"/>
                <w:szCs w:val="22"/>
              </w:rPr>
            </w:pPr>
          </w:p>
        </w:tc>
        <w:tc>
          <w:tcPr>
            <w:tcW w:w="1354" w:type="dxa"/>
            <w:vMerge/>
            <w:tcBorders>
              <w:left w:val="nil"/>
              <w:bottom w:val="single" w:sz="8" w:space="0" w:color="auto"/>
              <w:right w:val="single" w:sz="8" w:space="0" w:color="auto"/>
            </w:tcBorders>
            <w:shd w:val="clear" w:color="auto" w:fill="auto"/>
            <w:noWrap/>
            <w:vAlign w:val="bottom"/>
            <w:hideMark/>
          </w:tcPr>
          <w:p w:rsidR="00D90691" w:rsidRPr="00D90691" w:rsidP="00D90691" w14:paraId="04411595" w14:textId="04973FE1">
            <w:pPr>
              <w:jc w:val="center"/>
              <w:rPr>
                <w:rFonts w:cs="Calibri"/>
                <w:sz w:val="22"/>
                <w:szCs w:val="22"/>
              </w:rPr>
            </w:pPr>
          </w:p>
        </w:tc>
      </w:tr>
      <w:tr w14:paraId="1DD5CB0E" w14:textId="77777777">
        <w:tblPrEx>
          <w:tblW w:w="9059" w:type="dxa"/>
          <w:tblInd w:w="-147" w:type="dxa"/>
          <w:tblLayout w:type="fixed"/>
          <w:tblCellMar>
            <w:left w:w="70" w:type="dxa"/>
            <w:right w:w="70" w:type="dxa"/>
          </w:tblCellMar>
          <w:tblLook w:val="04A0"/>
        </w:tblPrEx>
        <w:trPr>
          <w:trHeight w:val="402"/>
        </w:trPr>
        <w:tc>
          <w:tcPr>
            <w:tcW w:w="426" w:type="dxa"/>
            <w:vMerge w:val="restart"/>
            <w:tcBorders>
              <w:top w:val="nil"/>
              <w:left w:val="single" w:sz="8" w:space="0" w:color="auto"/>
              <w:bottom w:val="single" w:sz="8" w:space="0" w:color="000000"/>
              <w:right w:val="single" w:sz="8" w:space="0" w:color="auto"/>
            </w:tcBorders>
            <w:shd w:val="clear" w:color="000000" w:fill="D9E1F2"/>
            <w:noWrap/>
            <w:textDirection w:val="btLr"/>
            <w:vAlign w:val="center"/>
            <w:hideMark/>
          </w:tcPr>
          <w:p w:rsidR="00772EA6" w:rsidRPr="00D90691" w:rsidP="00772EA6" w14:paraId="79000AEF" w14:textId="77777777">
            <w:pPr>
              <w:ind w:left="113" w:right="113"/>
              <w:jc w:val="center"/>
              <w:rPr>
                <w:rFonts w:cstheme="minorHAnsi"/>
                <w:b/>
                <w:bCs/>
                <w:color w:val="000000"/>
                <w:sz w:val="22"/>
                <w:szCs w:val="22"/>
              </w:rPr>
            </w:pPr>
            <w:r w:rsidRPr="00D90691">
              <w:rPr>
                <w:rFonts w:cstheme="minorHAnsi"/>
                <w:b/>
                <w:bCs/>
                <w:color w:val="000000"/>
                <w:sz w:val="22"/>
                <w:szCs w:val="22"/>
              </w:rPr>
              <w:t>2. år</w:t>
            </w:r>
          </w:p>
        </w:tc>
        <w:tc>
          <w:tcPr>
            <w:tcW w:w="1681" w:type="dxa"/>
            <w:vMerge w:val="restart"/>
            <w:tcBorders>
              <w:top w:val="nil"/>
              <w:left w:val="nil"/>
              <w:bottom w:val="single" w:sz="8" w:space="0" w:color="000000"/>
              <w:right w:val="nil"/>
            </w:tcBorders>
            <w:shd w:val="clear" w:color="000000" w:fill="D9E1F2"/>
            <w:noWrap/>
            <w:vAlign w:val="center"/>
            <w:hideMark/>
          </w:tcPr>
          <w:p w:rsidR="00772EA6" w:rsidRPr="00D90691" w:rsidP="00772EA6" w14:paraId="11B05EA6" w14:textId="77777777">
            <w:pPr>
              <w:rPr>
                <w:rFonts w:cstheme="minorHAnsi"/>
                <w:b/>
                <w:bCs/>
                <w:color w:val="000000"/>
                <w:sz w:val="22"/>
                <w:szCs w:val="22"/>
              </w:rPr>
            </w:pPr>
            <w:r w:rsidRPr="00D90691">
              <w:rPr>
                <w:rFonts w:cstheme="minorHAnsi"/>
                <w:b/>
                <w:bCs/>
                <w:color w:val="000000"/>
                <w:sz w:val="22"/>
                <w:szCs w:val="22"/>
              </w:rPr>
              <w:t>LØM-emnet</w:t>
            </w:r>
          </w:p>
        </w:tc>
        <w:tc>
          <w:tcPr>
            <w:tcW w:w="2081" w:type="dxa"/>
            <w:tcBorders>
              <w:top w:val="nil"/>
              <w:left w:val="single" w:sz="8" w:space="0" w:color="auto"/>
              <w:bottom w:val="single" w:sz="4" w:space="0" w:color="auto"/>
              <w:right w:val="nil"/>
            </w:tcBorders>
            <w:shd w:val="clear" w:color="auto" w:fill="auto"/>
            <w:noWrap/>
            <w:vAlign w:val="bottom"/>
            <w:hideMark/>
          </w:tcPr>
          <w:p w:rsidR="00772EA6" w:rsidRPr="00D90691" w:rsidP="00772EA6" w14:paraId="362BC878" w14:textId="77777777">
            <w:pPr>
              <w:rPr>
                <w:rFonts w:cstheme="minorHAnsi"/>
                <w:sz w:val="22"/>
                <w:szCs w:val="22"/>
              </w:rPr>
            </w:pPr>
            <w:r w:rsidRPr="00D90691">
              <w:rPr>
                <w:rFonts w:cstheme="minorHAnsi"/>
                <w:sz w:val="22"/>
                <w:szCs w:val="22"/>
              </w:rPr>
              <w:t>Organisasjon og ledelse</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772EA6" w:rsidRPr="00D90691" w:rsidP="00772EA6" w14:paraId="48B665FB" w14:textId="77777777">
            <w:pPr>
              <w:rPr>
                <w:rFonts w:cstheme="minorHAnsi"/>
                <w:sz w:val="22"/>
                <w:szCs w:val="22"/>
              </w:rPr>
            </w:pPr>
            <w:r w:rsidRPr="00D90691">
              <w:rPr>
                <w:rFonts w:cstheme="minorHAnsi"/>
                <w:sz w:val="22"/>
                <w:szCs w:val="22"/>
              </w:rPr>
              <w:t>Holand, Høiseth</w:t>
            </w:r>
          </w:p>
        </w:tc>
        <w:tc>
          <w:tcPr>
            <w:tcW w:w="1276" w:type="dxa"/>
            <w:tcBorders>
              <w:top w:val="nil"/>
              <w:left w:val="nil"/>
              <w:bottom w:val="single" w:sz="4" w:space="0" w:color="auto"/>
              <w:right w:val="nil"/>
            </w:tcBorders>
            <w:shd w:val="clear" w:color="auto" w:fill="auto"/>
            <w:noWrap/>
            <w:hideMark/>
          </w:tcPr>
          <w:p w:rsidR="00772EA6" w:rsidRPr="00D90691" w:rsidP="00772EA6" w14:paraId="1873257A" w14:textId="45017694">
            <w:pPr>
              <w:rPr>
                <w:rFonts w:cstheme="minorHAnsi"/>
                <w:sz w:val="22"/>
                <w:szCs w:val="22"/>
              </w:rPr>
            </w:pPr>
            <w:r w:rsidRPr="0001254A">
              <w:rPr>
                <w:rFonts w:cstheme="minorHAnsi"/>
                <w:sz w:val="22"/>
                <w:szCs w:val="22"/>
              </w:rPr>
              <w:t>Fagbok-forlaget</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772EA6" w:rsidRPr="00D90691" w:rsidP="00772EA6" w14:paraId="14718440" w14:textId="4EF009E3">
            <w:pPr>
              <w:jc w:val="center"/>
              <w:rPr>
                <w:rFonts w:cs="Calibri"/>
                <w:sz w:val="22"/>
                <w:szCs w:val="22"/>
              </w:rPr>
            </w:pPr>
            <w:r w:rsidRPr="00CB4463">
              <w:rPr>
                <w:rFonts w:cs="Calibri"/>
                <w:sz w:val="22"/>
                <w:szCs w:val="22"/>
              </w:rPr>
              <w:t>2024</w:t>
            </w:r>
          </w:p>
        </w:tc>
        <w:tc>
          <w:tcPr>
            <w:tcW w:w="1354" w:type="dxa"/>
            <w:tcBorders>
              <w:top w:val="nil"/>
              <w:left w:val="nil"/>
              <w:bottom w:val="single" w:sz="4" w:space="0" w:color="auto"/>
              <w:right w:val="single" w:sz="8" w:space="0" w:color="auto"/>
            </w:tcBorders>
            <w:shd w:val="clear" w:color="auto" w:fill="auto"/>
            <w:noWrap/>
            <w:hideMark/>
          </w:tcPr>
          <w:p w:rsidR="00772EA6" w:rsidRPr="00D90691" w:rsidP="00772EA6" w14:paraId="61EB574D" w14:textId="3B524DA5">
            <w:pPr>
              <w:jc w:val="center"/>
              <w:rPr>
                <w:rFonts w:cs="Calibri"/>
                <w:sz w:val="22"/>
                <w:szCs w:val="22"/>
              </w:rPr>
            </w:pPr>
            <w:r w:rsidRPr="00D90691">
              <w:rPr>
                <w:sz w:val="22"/>
                <w:szCs w:val="22"/>
              </w:rPr>
              <w:t>978-82-450-4869-8</w:t>
            </w:r>
          </w:p>
        </w:tc>
      </w:tr>
      <w:tr w14:paraId="1D6D424D" w14:textId="77777777">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772EA6" w:rsidRPr="00D90691" w:rsidP="00772EA6" w14:paraId="2DDB87BE" w14:textId="77777777">
            <w:pPr>
              <w:ind w:left="113" w:right="113"/>
              <w:rPr>
                <w:rFonts w:cstheme="minorHAnsi"/>
                <w:b/>
                <w:bCs/>
                <w:color w:val="000000"/>
                <w:sz w:val="22"/>
                <w:szCs w:val="22"/>
              </w:rPr>
            </w:pPr>
          </w:p>
        </w:tc>
        <w:tc>
          <w:tcPr>
            <w:tcW w:w="1681" w:type="dxa"/>
            <w:vMerge/>
            <w:tcBorders>
              <w:top w:val="nil"/>
              <w:left w:val="nil"/>
              <w:bottom w:val="single" w:sz="8" w:space="0" w:color="000000"/>
              <w:right w:val="nil"/>
            </w:tcBorders>
            <w:vAlign w:val="center"/>
            <w:hideMark/>
          </w:tcPr>
          <w:p w:rsidR="00772EA6" w:rsidRPr="00D90691" w:rsidP="00772EA6" w14:paraId="59F34B94" w14:textId="77777777">
            <w:pPr>
              <w:rPr>
                <w:rFonts w:cstheme="minorHAnsi"/>
                <w:b/>
                <w:bCs/>
                <w:color w:val="000000"/>
                <w:sz w:val="22"/>
                <w:szCs w:val="22"/>
              </w:rPr>
            </w:pPr>
          </w:p>
        </w:tc>
        <w:tc>
          <w:tcPr>
            <w:tcW w:w="2081" w:type="dxa"/>
            <w:tcBorders>
              <w:top w:val="nil"/>
              <w:left w:val="single" w:sz="8" w:space="0" w:color="auto"/>
              <w:bottom w:val="single" w:sz="4" w:space="0" w:color="auto"/>
              <w:right w:val="nil"/>
            </w:tcBorders>
            <w:shd w:val="clear" w:color="auto" w:fill="auto"/>
            <w:noWrap/>
            <w:vAlign w:val="bottom"/>
            <w:hideMark/>
          </w:tcPr>
          <w:p w:rsidR="00772EA6" w:rsidRPr="00D90691" w:rsidP="00772EA6" w14:paraId="65A75883" w14:textId="77777777">
            <w:pPr>
              <w:rPr>
                <w:rFonts w:cstheme="minorHAnsi"/>
                <w:sz w:val="22"/>
                <w:szCs w:val="22"/>
              </w:rPr>
            </w:pPr>
            <w:r w:rsidRPr="00D90691">
              <w:rPr>
                <w:rFonts w:cstheme="minorHAnsi"/>
                <w:sz w:val="22"/>
                <w:szCs w:val="22"/>
              </w:rPr>
              <w:t>Økonomistyring</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772EA6" w:rsidRPr="00D90691" w:rsidP="00772EA6" w14:paraId="5FFB7B12" w14:textId="77777777">
            <w:pPr>
              <w:rPr>
                <w:rFonts w:cstheme="minorHAnsi"/>
                <w:sz w:val="22"/>
                <w:szCs w:val="22"/>
              </w:rPr>
            </w:pPr>
            <w:r w:rsidRPr="00D90691">
              <w:rPr>
                <w:rFonts w:cstheme="minorHAnsi"/>
                <w:sz w:val="22"/>
                <w:szCs w:val="22"/>
              </w:rPr>
              <w:t>Holand, Høiseth</w:t>
            </w:r>
          </w:p>
        </w:tc>
        <w:tc>
          <w:tcPr>
            <w:tcW w:w="1276" w:type="dxa"/>
            <w:tcBorders>
              <w:top w:val="nil"/>
              <w:left w:val="nil"/>
              <w:bottom w:val="single" w:sz="4" w:space="0" w:color="auto"/>
              <w:right w:val="nil"/>
            </w:tcBorders>
            <w:shd w:val="clear" w:color="auto" w:fill="auto"/>
            <w:noWrap/>
            <w:hideMark/>
          </w:tcPr>
          <w:p w:rsidR="00772EA6" w:rsidRPr="00D90691" w:rsidP="00772EA6" w14:paraId="4DAD4771" w14:textId="78C61EF9">
            <w:pPr>
              <w:rPr>
                <w:rFonts w:cstheme="minorHAnsi"/>
                <w:sz w:val="22"/>
                <w:szCs w:val="22"/>
              </w:rPr>
            </w:pPr>
            <w:r w:rsidRPr="0001254A">
              <w:rPr>
                <w:rFonts w:cstheme="minorHAnsi"/>
                <w:sz w:val="22"/>
                <w:szCs w:val="22"/>
              </w:rPr>
              <w:t>Fagbok-forlaget</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772EA6" w:rsidRPr="00D90691" w:rsidP="00772EA6" w14:paraId="0B9A9518" w14:textId="5ACCFAE0">
            <w:pPr>
              <w:jc w:val="center"/>
              <w:rPr>
                <w:rFonts w:cs="Calibri"/>
                <w:sz w:val="22"/>
                <w:szCs w:val="22"/>
              </w:rPr>
            </w:pPr>
            <w:r w:rsidRPr="00CB4463">
              <w:rPr>
                <w:rFonts w:cs="Calibri"/>
                <w:sz w:val="22"/>
                <w:szCs w:val="22"/>
              </w:rPr>
              <w:t>2024</w:t>
            </w:r>
          </w:p>
        </w:tc>
        <w:tc>
          <w:tcPr>
            <w:tcW w:w="1354" w:type="dxa"/>
            <w:tcBorders>
              <w:top w:val="nil"/>
              <w:left w:val="nil"/>
              <w:bottom w:val="single" w:sz="4" w:space="0" w:color="auto"/>
              <w:right w:val="single" w:sz="8" w:space="0" w:color="auto"/>
            </w:tcBorders>
            <w:shd w:val="clear" w:color="auto" w:fill="auto"/>
            <w:noWrap/>
            <w:hideMark/>
          </w:tcPr>
          <w:p w:rsidR="00772EA6" w:rsidRPr="00D90691" w:rsidP="00772EA6" w14:paraId="4456616E" w14:textId="51A82E08">
            <w:pPr>
              <w:jc w:val="center"/>
              <w:rPr>
                <w:rFonts w:cs="Calibri"/>
                <w:sz w:val="22"/>
                <w:szCs w:val="22"/>
              </w:rPr>
            </w:pPr>
            <w:r w:rsidRPr="00D90691">
              <w:rPr>
                <w:sz w:val="22"/>
                <w:szCs w:val="22"/>
              </w:rPr>
              <w:t>978-82-450-4869-8</w:t>
            </w:r>
          </w:p>
        </w:tc>
      </w:tr>
      <w:tr w14:paraId="482212C4" w14:textId="77777777">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772EA6" w:rsidRPr="00D90691" w:rsidP="00772EA6" w14:paraId="03953DBF" w14:textId="77777777">
            <w:pPr>
              <w:ind w:left="113" w:right="113"/>
              <w:rPr>
                <w:rFonts w:cstheme="minorHAnsi"/>
                <w:b/>
                <w:bCs/>
                <w:color w:val="000000"/>
                <w:sz w:val="22"/>
                <w:szCs w:val="22"/>
              </w:rPr>
            </w:pPr>
          </w:p>
        </w:tc>
        <w:tc>
          <w:tcPr>
            <w:tcW w:w="1681" w:type="dxa"/>
            <w:vMerge/>
            <w:tcBorders>
              <w:top w:val="nil"/>
              <w:left w:val="nil"/>
              <w:bottom w:val="single" w:sz="8" w:space="0" w:color="000000"/>
              <w:right w:val="nil"/>
            </w:tcBorders>
            <w:vAlign w:val="center"/>
            <w:hideMark/>
          </w:tcPr>
          <w:p w:rsidR="00772EA6" w:rsidRPr="00D90691" w:rsidP="00772EA6" w14:paraId="0F6E7D97" w14:textId="77777777">
            <w:pPr>
              <w:rPr>
                <w:rFonts w:cstheme="minorHAnsi"/>
                <w:b/>
                <w:bCs/>
                <w:color w:val="000000"/>
                <w:sz w:val="22"/>
                <w:szCs w:val="22"/>
              </w:rPr>
            </w:pPr>
          </w:p>
        </w:tc>
        <w:tc>
          <w:tcPr>
            <w:tcW w:w="2081" w:type="dxa"/>
            <w:tcBorders>
              <w:top w:val="nil"/>
              <w:left w:val="single" w:sz="8" w:space="0" w:color="auto"/>
              <w:bottom w:val="single" w:sz="8" w:space="0" w:color="auto"/>
              <w:right w:val="nil"/>
            </w:tcBorders>
            <w:shd w:val="clear" w:color="auto" w:fill="auto"/>
            <w:noWrap/>
            <w:vAlign w:val="bottom"/>
            <w:hideMark/>
          </w:tcPr>
          <w:p w:rsidR="00772EA6" w:rsidRPr="00D90691" w:rsidP="00772EA6" w14:paraId="1CD4BBFC" w14:textId="66B15DDC">
            <w:pPr>
              <w:rPr>
                <w:rFonts w:cstheme="minorHAnsi"/>
                <w:sz w:val="22"/>
                <w:szCs w:val="22"/>
              </w:rPr>
            </w:pPr>
            <w:r w:rsidRPr="00D90691">
              <w:rPr>
                <w:rFonts w:cstheme="minorHAnsi"/>
                <w:sz w:val="22"/>
                <w:szCs w:val="22"/>
              </w:rPr>
              <w:t>Markedsførings-ledelse</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rsidR="00772EA6" w:rsidRPr="00D90691" w:rsidP="00772EA6" w14:paraId="283C79E1" w14:textId="77777777">
            <w:pPr>
              <w:rPr>
                <w:rFonts w:cstheme="minorHAnsi"/>
                <w:sz w:val="22"/>
                <w:szCs w:val="22"/>
              </w:rPr>
            </w:pPr>
            <w:r w:rsidRPr="00D90691">
              <w:rPr>
                <w:rFonts w:cstheme="minorHAnsi"/>
                <w:sz w:val="22"/>
                <w:szCs w:val="22"/>
              </w:rPr>
              <w:t>Holand</w:t>
            </w:r>
          </w:p>
        </w:tc>
        <w:tc>
          <w:tcPr>
            <w:tcW w:w="1276" w:type="dxa"/>
            <w:tcBorders>
              <w:top w:val="nil"/>
              <w:left w:val="nil"/>
              <w:bottom w:val="single" w:sz="8" w:space="0" w:color="auto"/>
              <w:right w:val="nil"/>
            </w:tcBorders>
            <w:shd w:val="clear" w:color="auto" w:fill="auto"/>
            <w:noWrap/>
            <w:hideMark/>
          </w:tcPr>
          <w:p w:rsidR="00772EA6" w:rsidRPr="00D90691" w:rsidP="00772EA6" w14:paraId="331C8395" w14:textId="6E627EBE">
            <w:pPr>
              <w:rPr>
                <w:rFonts w:cstheme="minorHAnsi"/>
                <w:sz w:val="22"/>
                <w:szCs w:val="22"/>
              </w:rPr>
            </w:pPr>
            <w:r w:rsidRPr="0001254A">
              <w:rPr>
                <w:rFonts w:cstheme="minorHAnsi"/>
                <w:sz w:val="22"/>
                <w:szCs w:val="22"/>
              </w:rPr>
              <w:t>Fagbok-forlaget</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772EA6" w:rsidRPr="00D90691" w:rsidP="00772EA6" w14:paraId="67F0B29C" w14:textId="0419DB5F">
            <w:pPr>
              <w:jc w:val="center"/>
              <w:rPr>
                <w:rFonts w:cs="Calibri"/>
                <w:sz w:val="22"/>
                <w:szCs w:val="22"/>
              </w:rPr>
            </w:pPr>
            <w:r w:rsidRPr="00CB4463">
              <w:rPr>
                <w:rFonts w:cs="Calibri"/>
                <w:sz w:val="22"/>
                <w:szCs w:val="22"/>
              </w:rPr>
              <w:t>2024</w:t>
            </w:r>
          </w:p>
        </w:tc>
        <w:tc>
          <w:tcPr>
            <w:tcW w:w="1354" w:type="dxa"/>
            <w:tcBorders>
              <w:top w:val="nil"/>
              <w:left w:val="nil"/>
              <w:bottom w:val="single" w:sz="8" w:space="0" w:color="auto"/>
              <w:right w:val="single" w:sz="8" w:space="0" w:color="auto"/>
            </w:tcBorders>
            <w:shd w:val="clear" w:color="auto" w:fill="auto"/>
            <w:noWrap/>
            <w:hideMark/>
          </w:tcPr>
          <w:p w:rsidR="00772EA6" w:rsidRPr="00D90691" w:rsidP="00772EA6" w14:paraId="1800EF74" w14:textId="1DDD0D42">
            <w:pPr>
              <w:jc w:val="center"/>
              <w:rPr>
                <w:rFonts w:cs="Calibri"/>
                <w:sz w:val="22"/>
                <w:szCs w:val="22"/>
              </w:rPr>
            </w:pPr>
            <w:r w:rsidRPr="00D90691">
              <w:rPr>
                <w:sz w:val="22"/>
                <w:szCs w:val="22"/>
              </w:rPr>
              <w:t>978-82-450-4870-4</w:t>
            </w:r>
          </w:p>
        </w:tc>
      </w:tr>
      <w:tr w14:paraId="667F6C4F"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5E36C7D6" w14:textId="77777777">
            <w:pPr>
              <w:ind w:left="113" w:right="113"/>
              <w:rPr>
                <w:rFonts w:cstheme="minorHAnsi"/>
                <w:b/>
                <w:bCs/>
                <w:color w:val="000000"/>
                <w:sz w:val="22"/>
                <w:szCs w:val="22"/>
              </w:rPr>
            </w:pPr>
          </w:p>
        </w:tc>
        <w:tc>
          <w:tcPr>
            <w:tcW w:w="1681" w:type="dxa"/>
            <w:vMerge w:val="restart"/>
            <w:tcBorders>
              <w:top w:val="nil"/>
              <w:left w:val="nil"/>
              <w:bottom w:val="single" w:sz="8" w:space="0" w:color="000000"/>
              <w:right w:val="single" w:sz="8" w:space="0" w:color="auto"/>
            </w:tcBorders>
            <w:shd w:val="clear" w:color="000000" w:fill="D9E1F2"/>
            <w:noWrap/>
            <w:vAlign w:val="center"/>
            <w:hideMark/>
          </w:tcPr>
          <w:p w:rsidR="00D90691" w:rsidRPr="00D90691" w:rsidP="006A1104" w14:paraId="769D4663" w14:textId="77777777">
            <w:pPr>
              <w:rPr>
                <w:rFonts w:cstheme="minorHAnsi"/>
                <w:b/>
                <w:bCs/>
                <w:color w:val="000000"/>
                <w:sz w:val="22"/>
                <w:szCs w:val="22"/>
              </w:rPr>
            </w:pPr>
            <w:r w:rsidRPr="00D90691">
              <w:rPr>
                <w:rFonts w:cstheme="minorHAnsi"/>
                <w:b/>
                <w:bCs/>
                <w:color w:val="000000"/>
                <w:sz w:val="22"/>
                <w:szCs w:val="22"/>
              </w:rPr>
              <w:t>Geoteknikk</w:t>
            </w:r>
          </w:p>
        </w:tc>
        <w:tc>
          <w:tcPr>
            <w:tcW w:w="2081" w:type="dxa"/>
            <w:vMerge w:val="restart"/>
            <w:tcBorders>
              <w:top w:val="nil"/>
              <w:left w:val="nil"/>
              <w:right w:val="nil"/>
            </w:tcBorders>
            <w:shd w:val="clear" w:color="auto" w:fill="auto"/>
            <w:noWrap/>
            <w:vAlign w:val="bottom"/>
            <w:hideMark/>
          </w:tcPr>
          <w:p w:rsidR="00D90691" w:rsidRPr="00D90691" w:rsidP="006A1104" w14:paraId="0AA24884" w14:textId="701CC26D">
            <w:pPr>
              <w:rPr>
                <w:rFonts w:cstheme="minorHAnsi"/>
                <w:sz w:val="22"/>
                <w:szCs w:val="22"/>
              </w:rPr>
            </w:pPr>
            <w:r w:rsidRPr="00D90691">
              <w:rPr>
                <w:rFonts w:cstheme="minorHAnsi"/>
                <w:sz w:val="22"/>
                <w:szCs w:val="22"/>
              </w:rPr>
              <w:t>Geoteknikk</w:t>
            </w:r>
          </w:p>
        </w:tc>
        <w:tc>
          <w:tcPr>
            <w:tcW w:w="1341" w:type="dxa"/>
            <w:vMerge w:val="restart"/>
            <w:tcBorders>
              <w:top w:val="nil"/>
              <w:left w:val="single" w:sz="8" w:space="0" w:color="auto"/>
              <w:right w:val="single" w:sz="8" w:space="0" w:color="auto"/>
            </w:tcBorders>
            <w:shd w:val="clear" w:color="auto" w:fill="auto"/>
            <w:noWrap/>
            <w:vAlign w:val="bottom"/>
            <w:hideMark/>
          </w:tcPr>
          <w:p w:rsidR="00D90691" w:rsidRPr="00D90691" w:rsidP="006A1104" w14:paraId="0EC4AFDF" w14:textId="156AC25A">
            <w:pPr>
              <w:rPr>
                <w:rFonts w:cstheme="minorHAnsi"/>
                <w:sz w:val="22"/>
                <w:szCs w:val="22"/>
              </w:rPr>
            </w:pPr>
            <w:r w:rsidRPr="00D90691">
              <w:rPr>
                <w:rFonts w:cstheme="minorHAnsi"/>
                <w:sz w:val="22"/>
                <w:szCs w:val="22"/>
              </w:rPr>
              <w:t>Aarhaug</w:t>
            </w:r>
          </w:p>
        </w:tc>
        <w:tc>
          <w:tcPr>
            <w:tcW w:w="1276" w:type="dxa"/>
            <w:vMerge w:val="restart"/>
            <w:tcBorders>
              <w:top w:val="nil"/>
              <w:left w:val="nil"/>
              <w:right w:val="nil"/>
            </w:tcBorders>
            <w:shd w:val="clear" w:color="auto" w:fill="auto"/>
            <w:noWrap/>
            <w:vAlign w:val="center"/>
            <w:hideMark/>
          </w:tcPr>
          <w:p w:rsidR="00D90691" w:rsidRPr="00D90691" w:rsidP="00D90691" w14:paraId="2A9BAF2B" w14:textId="3F0035CE">
            <w:pPr>
              <w:rPr>
                <w:rFonts w:cstheme="minorHAnsi"/>
                <w:sz w:val="22"/>
                <w:szCs w:val="22"/>
              </w:rPr>
            </w:pPr>
            <w:r w:rsidRPr="00D90691">
              <w:rPr>
                <w:rFonts w:cstheme="minorHAnsi"/>
                <w:sz w:val="22"/>
                <w:szCs w:val="22"/>
              </w:rPr>
              <w:t>Fagbok-forlaget</w:t>
            </w:r>
          </w:p>
        </w:tc>
        <w:tc>
          <w:tcPr>
            <w:tcW w:w="900" w:type="dxa"/>
            <w:vMerge w:val="restart"/>
            <w:tcBorders>
              <w:top w:val="nil"/>
              <w:left w:val="single" w:sz="8" w:space="0" w:color="auto"/>
              <w:right w:val="single" w:sz="8" w:space="0" w:color="auto"/>
            </w:tcBorders>
            <w:shd w:val="clear" w:color="auto" w:fill="auto"/>
            <w:noWrap/>
            <w:vAlign w:val="center"/>
            <w:hideMark/>
          </w:tcPr>
          <w:p w:rsidR="00D90691" w:rsidRPr="00772EA6" w:rsidP="00772EA6" w14:paraId="707F009E" w14:textId="2E8CA5E0">
            <w:pPr>
              <w:jc w:val="center"/>
              <w:rPr>
                <w:rFonts w:cstheme="minorHAnsi"/>
                <w:sz w:val="22"/>
                <w:szCs w:val="22"/>
              </w:rPr>
            </w:pPr>
          </w:p>
          <w:p w:rsidR="00D90691" w:rsidRPr="00772EA6" w:rsidP="00772EA6" w14:paraId="319BBE18" w14:textId="64C43D91">
            <w:pPr>
              <w:jc w:val="center"/>
              <w:rPr>
                <w:rFonts w:cstheme="minorHAnsi"/>
                <w:sz w:val="22"/>
                <w:szCs w:val="22"/>
              </w:rPr>
            </w:pPr>
          </w:p>
        </w:tc>
        <w:tc>
          <w:tcPr>
            <w:tcW w:w="1354" w:type="dxa"/>
            <w:vMerge w:val="restart"/>
            <w:tcBorders>
              <w:top w:val="nil"/>
              <w:left w:val="nil"/>
              <w:right w:val="single" w:sz="8" w:space="0" w:color="auto"/>
            </w:tcBorders>
            <w:shd w:val="clear" w:color="auto" w:fill="auto"/>
            <w:noWrap/>
            <w:vAlign w:val="bottom"/>
            <w:hideMark/>
          </w:tcPr>
          <w:p w:rsidR="00D90691" w:rsidRPr="00772EA6" w:rsidP="00772EA6" w14:paraId="3ED85E68" w14:textId="3CB38B9B">
            <w:pPr>
              <w:jc w:val="center"/>
              <w:rPr>
                <w:rFonts w:cstheme="minorHAnsi"/>
                <w:sz w:val="22"/>
                <w:szCs w:val="22"/>
              </w:rPr>
            </w:pPr>
            <w:r w:rsidRPr="00772EA6">
              <w:rPr>
                <w:rFonts w:cstheme="minorHAnsi"/>
                <w:sz w:val="22"/>
                <w:szCs w:val="22"/>
              </w:rPr>
              <w:t>978-82-562-2209-4</w:t>
            </w:r>
          </w:p>
        </w:tc>
      </w:tr>
      <w:tr w14:paraId="54D92192" w14:textId="77777777" w:rsidTr="00772EA6">
        <w:tblPrEx>
          <w:tblW w:w="9059" w:type="dxa"/>
          <w:tblInd w:w="-147" w:type="dxa"/>
          <w:tblLayout w:type="fixed"/>
          <w:tblCellMar>
            <w:left w:w="70" w:type="dxa"/>
            <w:right w:w="70" w:type="dxa"/>
          </w:tblCellMar>
          <w:tblLook w:val="04A0"/>
        </w:tblPrEx>
        <w:trPr>
          <w:trHeight w:val="244"/>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416AF7A1" w14:textId="77777777">
            <w:pPr>
              <w:ind w:left="113" w:right="113"/>
              <w:rPr>
                <w:rFonts w:cstheme="minorHAnsi"/>
                <w:b/>
                <w:bCs/>
                <w:color w:val="000000"/>
                <w:sz w:val="22"/>
                <w:szCs w:val="22"/>
              </w:rPr>
            </w:pPr>
          </w:p>
        </w:tc>
        <w:tc>
          <w:tcPr>
            <w:tcW w:w="1681" w:type="dxa"/>
            <w:vMerge/>
            <w:tcBorders>
              <w:top w:val="nil"/>
              <w:left w:val="nil"/>
              <w:bottom w:val="single" w:sz="8" w:space="0" w:color="000000"/>
              <w:right w:val="single" w:sz="8" w:space="0" w:color="auto"/>
            </w:tcBorders>
            <w:vAlign w:val="center"/>
            <w:hideMark/>
          </w:tcPr>
          <w:p w:rsidR="00D90691" w:rsidRPr="00D90691" w:rsidP="006A1104" w14:paraId="3FAAA8AA" w14:textId="77777777">
            <w:pPr>
              <w:rPr>
                <w:rFonts w:cstheme="minorHAnsi"/>
                <w:b/>
                <w:bCs/>
                <w:color w:val="000000"/>
                <w:sz w:val="22"/>
                <w:szCs w:val="22"/>
              </w:rPr>
            </w:pPr>
          </w:p>
        </w:tc>
        <w:tc>
          <w:tcPr>
            <w:tcW w:w="2081" w:type="dxa"/>
            <w:vMerge/>
            <w:tcBorders>
              <w:left w:val="nil"/>
              <w:bottom w:val="nil"/>
              <w:right w:val="nil"/>
            </w:tcBorders>
            <w:shd w:val="clear" w:color="auto" w:fill="auto"/>
            <w:noWrap/>
            <w:vAlign w:val="bottom"/>
            <w:hideMark/>
          </w:tcPr>
          <w:p w:rsidR="00D90691" w:rsidRPr="00D90691" w:rsidP="006A1104" w14:paraId="11155F0C" w14:textId="007F2B5A">
            <w:pPr>
              <w:rPr>
                <w:rFonts w:cstheme="minorHAnsi"/>
                <w:sz w:val="22"/>
                <w:szCs w:val="22"/>
              </w:rPr>
            </w:pPr>
          </w:p>
        </w:tc>
        <w:tc>
          <w:tcPr>
            <w:tcW w:w="1341" w:type="dxa"/>
            <w:vMerge/>
            <w:tcBorders>
              <w:left w:val="single" w:sz="8" w:space="0" w:color="auto"/>
              <w:bottom w:val="nil"/>
              <w:right w:val="single" w:sz="8" w:space="0" w:color="auto"/>
            </w:tcBorders>
            <w:shd w:val="clear" w:color="auto" w:fill="auto"/>
            <w:noWrap/>
            <w:vAlign w:val="bottom"/>
            <w:hideMark/>
          </w:tcPr>
          <w:p w:rsidR="00D90691" w:rsidRPr="00D90691" w:rsidP="006A1104" w14:paraId="7BEC084D" w14:textId="7346C932">
            <w:pPr>
              <w:rPr>
                <w:rFonts w:cstheme="minorHAnsi"/>
                <w:sz w:val="22"/>
                <w:szCs w:val="22"/>
              </w:rPr>
            </w:pPr>
          </w:p>
        </w:tc>
        <w:tc>
          <w:tcPr>
            <w:tcW w:w="1276" w:type="dxa"/>
            <w:vMerge/>
            <w:tcBorders>
              <w:left w:val="nil"/>
              <w:bottom w:val="nil"/>
              <w:right w:val="nil"/>
            </w:tcBorders>
            <w:shd w:val="clear" w:color="auto" w:fill="auto"/>
            <w:noWrap/>
            <w:vAlign w:val="center"/>
            <w:hideMark/>
          </w:tcPr>
          <w:p w:rsidR="00D90691" w:rsidRPr="00D90691" w:rsidP="00D90691" w14:paraId="290773FA" w14:textId="77777777">
            <w:pPr>
              <w:rPr>
                <w:rFonts w:cstheme="minorHAnsi"/>
                <w:sz w:val="22"/>
                <w:szCs w:val="22"/>
              </w:rPr>
            </w:pPr>
          </w:p>
        </w:tc>
        <w:tc>
          <w:tcPr>
            <w:tcW w:w="900" w:type="dxa"/>
            <w:vMerge/>
            <w:tcBorders>
              <w:left w:val="single" w:sz="8" w:space="0" w:color="auto"/>
              <w:bottom w:val="nil"/>
              <w:right w:val="single" w:sz="8" w:space="0" w:color="auto"/>
            </w:tcBorders>
            <w:shd w:val="clear" w:color="auto" w:fill="auto"/>
            <w:noWrap/>
            <w:vAlign w:val="center"/>
            <w:hideMark/>
          </w:tcPr>
          <w:p w:rsidR="00D90691" w:rsidRPr="00772EA6" w:rsidP="00D90691" w14:paraId="1DF8F6FE" w14:textId="524CB204">
            <w:pPr>
              <w:jc w:val="center"/>
              <w:rPr>
                <w:rFonts w:cstheme="minorHAnsi"/>
                <w:sz w:val="22"/>
                <w:szCs w:val="22"/>
              </w:rPr>
            </w:pPr>
          </w:p>
        </w:tc>
        <w:tc>
          <w:tcPr>
            <w:tcW w:w="1354" w:type="dxa"/>
            <w:vMerge/>
            <w:tcBorders>
              <w:left w:val="nil"/>
              <w:bottom w:val="nil"/>
              <w:right w:val="single" w:sz="8" w:space="0" w:color="auto"/>
            </w:tcBorders>
            <w:shd w:val="clear" w:color="auto" w:fill="auto"/>
            <w:noWrap/>
            <w:vAlign w:val="bottom"/>
            <w:hideMark/>
          </w:tcPr>
          <w:p w:rsidR="00D90691" w:rsidRPr="00772EA6" w:rsidP="00D90691" w14:paraId="73283873" w14:textId="5BA0549B">
            <w:pPr>
              <w:jc w:val="center"/>
              <w:rPr>
                <w:rFonts w:cstheme="minorHAnsi"/>
                <w:sz w:val="22"/>
                <w:szCs w:val="22"/>
              </w:rPr>
            </w:pPr>
          </w:p>
        </w:tc>
      </w:tr>
      <w:tr w14:paraId="108E29C1"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28E9B1A9" w14:textId="77777777">
            <w:pPr>
              <w:ind w:left="113" w:right="113"/>
              <w:rPr>
                <w:rFonts w:cstheme="minorHAnsi"/>
                <w:b/>
                <w:bCs/>
                <w:color w:val="000000"/>
                <w:sz w:val="22"/>
                <w:szCs w:val="22"/>
              </w:rPr>
            </w:pPr>
          </w:p>
        </w:tc>
        <w:tc>
          <w:tcPr>
            <w:tcW w:w="1681" w:type="dxa"/>
            <w:vMerge w:val="restart"/>
            <w:tcBorders>
              <w:top w:val="nil"/>
              <w:left w:val="nil"/>
              <w:bottom w:val="single" w:sz="8" w:space="0" w:color="000000"/>
              <w:right w:val="nil"/>
            </w:tcBorders>
            <w:shd w:val="clear" w:color="000000" w:fill="D9E1F2"/>
            <w:noWrap/>
            <w:vAlign w:val="center"/>
            <w:hideMark/>
          </w:tcPr>
          <w:p w:rsidR="00D90691" w:rsidRPr="00D90691" w:rsidP="00772EA6" w14:paraId="28516F25" w14:textId="658E68E9">
            <w:pPr>
              <w:rPr>
                <w:rFonts w:cstheme="minorHAnsi"/>
                <w:b/>
                <w:bCs/>
                <w:sz w:val="22"/>
                <w:szCs w:val="22"/>
              </w:rPr>
            </w:pPr>
            <w:r w:rsidRPr="00D90691">
              <w:rPr>
                <w:rFonts w:cstheme="minorHAnsi"/>
                <w:b/>
                <w:bCs/>
                <w:sz w:val="22"/>
                <w:szCs w:val="22"/>
              </w:rPr>
              <w:t>Anleggs-konstruksjoner</w:t>
            </w:r>
          </w:p>
        </w:tc>
        <w:tc>
          <w:tcPr>
            <w:tcW w:w="2081" w:type="dxa"/>
            <w:vMerge w:val="restart"/>
            <w:tcBorders>
              <w:top w:val="single" w:sz="8" w:space="0" w:color="auto"/>
              <w:left w:val="single" w:sz="8" w:space="0" w:color="auto"/>
              <w:right w:val="nil"/>
            </w:tcBorders>
            <w:shd w:val="clear" w:color="auto" w:fill="auto"/>
            <w:noWrap/>
            <w:vAlign w:val="bottom"/>
            <w:hideMark/>
          </w:tcPr>
          <w:p w:rsidR="00D90691" w:rsidRPr="00D90691" w:rsidP="00772EA6" w14:paraId="5721B49C" w14:textId="32A8E67C">
            <w:pPr>
              <w:rPr>
                <w:rFonts w:cstheme="minorHAnsi"/>
                <w:sz w:val="22"/>
                <w:szCs w:val="22"/>
              </w:rPr>
            </w:pPr>
            <w:r w:rsidRPr="00D90691">
              <w:rPr>
                <w:rFonts w:cstheme="minorHAnsi"/>
                <w:sz w:val="22"/>
                <w:szCs w:val="22"/>
              </w:rPr>
              <w:t>Statikk og fasthetslære</w:t>
            </w:r>
          </w:p>
        </w:tc>
        <w:tc>
          <w:tcPr>
            <w:tcW w:w="1341" w:type="dxa"/>
            <w:vMerge w:val="restart"/>
            <w:tcBorders>
              <w:top w:val="single" w:sz="8" w:space="0" w:color="auto"/>
              <w:left w:val="single" w:sz="8" w:space="0" w:color="auto"/>
              <w:right w:val="single" w:sz="8" w:space="0" w:color="auto"/>
            </w:tcBorders>
            <w:shd w:val="clear" w:color="auto" w:fill="auto"/>
            <w:noWrap/>
            <w:vAlign w:val="bottom"/>
            <w:hideMark/>
          </w:tcPr>
          <w:p w:rsidR="00D90691" w:rsidRPr="00D90691" w:rsidP="00772EA6" w14:paraId="431A9A2A" w14:textId="5282DF90">
            <w:pPr>
              <w:rPr>
                <w:rFonts w:cstheme="minorHAnsi"/>
                <w:sz w:val="22"/>
                <w:szCs w:val="22"/>
              </w:rPr>
            </w:pPr>
            <w:r w:rsidRPr="00D90691">
              <w:rPr>
                <w:rFonts w:cstheme="minorHAnsi"/>
                <w:sz w:val="22"/>
                <w:szCs w:val="22"/>
              </w:rPr>
              <w:t>Øistein Vollen </w:t>
            </w:r>
          </w:p>
        </w:tc>
        <w:tc>
          <w:tcPr>
            <w:tcW w:w="1276" w:type="dxa"/>
            <w:vMerge w:val="restart"/>
            <w:tcBorders>
              <w:top w:val="single" w:sz="8" w:space="0" w:color="auto"/>
              <w:left w:val="nil"/>
              <w:right w:val="nil"/>
            </w:tcBorders>
            <w:shd w:val="clear" w:color="auto" w:fill="auto"/>
            <w:noWrap/>
            <w:vAlign w:val="center"/>
            <w:hideMark/>
          </w:tcPr>
          <w:p w:rsidR="00D90691" w:rsidRPr="00D90691" w:rsidP="00772EA6" w14:paraId="6E9920C3" w14:textId="7E28FF94">
            <w:pPr>
              <w:rPr>
                <w:rFonts w:cstheme="minorHAnsi"/>
                <w:sz w:val="22"/>
                <w:szCs w:val="22"/>
              </w:rPr>
            </w:pPr>
            <w:r w:rsidRPr="00D90691">
              <w:rPr>
                <w:rFonts w:cstheme="minorHAnsi"/>
                <w:sz w:val="22"/>
                <w:szCs w:val="22"/>
              </w:rPr>
              <w:t>nki</w:t>
            </w:r>
          </w:p>
        </w:tc>
        <w:tc>
          <w:tcPr>
            <w:tcW w:w="900" w:type="dxa"/>
            <w:vMerge w:val="restart"/>
            <w:tcBorders>
              <w:top w:val="single" w:sz="8" w:space="0" w:color="auto"/>
              <w:left w:val="single" w:sz="8" w:space="0" w:color="auto"/>
              <w:right w:val="single" w:sz="8" w:space="0" w:color="auto"/>
            </w:tcBorders>
            <w:shd w:val="clear" w:color="auto" w:fill="auto"/>
            <w:noWrap/>
            <w:vAlign w:val="center"/>
            <w:hideMark/>
          </w:tcPr>
          <w:p w:rsidR="00D90691" w:rsidRPr="00772EA6" w:rsidP="00772EA6" w14:paraId="2D393444" w14:textId="77777777">
            <w:pPr>
              <w:jc w:val="center"/>
              <w:rPr>
                <w:rFonts w:cstheme="minorHAnsi"/>
                <w:sz w:val="22"/>
                <w:szCs w:val="22"/>
              </w:rPr>
            </w:pPr>
            <w:r w:rsidRPr="00772EA6">
              <w:rPr>
                <w:rFonts w:cstheme="minorHAnsi"/>
                <w:sz w:val="22"/>
                <w:szCs w:val="22"/>
              </w:rPr>
              <w:t>2016</w:t>
            </w:r>
          </w:p>
          <w:p w:rsidR="00D90691" w:rsidRPr="00772EA6" w:rsidP="00772EA6" w14:paraId="038ABB13" w14:textId="577AD08C">
            <w:pPr>
              <w:jc w:val="center"/>
              <w:rPr>
                <w:rFonts w:cstheme="minorHAnsi"/>
                <w:sz w:val="22"/>
                <w:szCs w:val="22"/>
              </w:rPr>
            </w:pPr>
          </w:p>
        </w:tc>
        <w:tc>
          <w:tcPr>
            <w:tcW w:w="1354" w:type="dxa"/>
            <w:vMerge w:val="restart"/>
            <w:tcBorders>
              <w:top w:val="single" w:sz="8" w:space="0" w:color="auto"/>
              <w:left w:val="nil"/>
              <w:right w:val="single" w:sz="8" w:space="0" w:color="auto"/>
            </w:tcBorders>
            <w:shd w:val="clear" w:color="auto" w:fill="auto"/>
            <w:noWrap/>
            <w:vAlign w:val="bottom"/>
            <w:hideMark/>
          </w:tcPr>
          <w:p w:rsidR="00D90691" w:rsidRPr="00772EA6" w:rsidP="00772EA6" w14:paraId="43BC5AA0" w14:textId="2D95983D">
            <w:pPr>
              <w:jc w:val="center"/>
              <w:rPr>
                <w:rFonts w:cstheme="minorHAnsi"/>
                <w:sz w:val="22"/>
                <w:szCs w:val="22"/>
              </w:rPr>
            </w:pPr>
            <w:r w:rsidRPr="00772EA6">
              <w:rPr>
                <w:rFonts w:cstheme="minorHAnsi"/>
                <w:sz w:val="22"/>
                <w:szCs w:val="22"/>
              </w:rPr>
              <w:t>978-82-562-7152-8</w:t>
            </w:r>
          </w:p>
          <w:p w:rsidR="00D90691" w:rsidRPr="00772EA6" w:rsidP="00772EA6" w14:paraId="7C378078" w14:textId="4EFF8031">
            <w:pPr>
              <w:jc w:val="center"/>
              <w:rPr>
                <w:rFonts w:cstheme="minorHAnsi"/>
                <w:sz w:val="22"/>
                <w:szCs w:val="22"/>
              </w:rPr>
            </w:pPr>
          </w:p>
        </w:tc>
      </w:tr>
      <w:tr w14:paraId="1452E3B2" w14:textId="77777777" w:rsidTr="00772EA6">
        <w:tblPrEx>
          <w:tblW w:w="9059" w:type="dxa"/>
          <w:tblInd w:w="-147" w:type="dxa"/>
          <w:tblLayout w:type="fixed"/>
          <w:tblCellMar>
            <w:left w:w="70" w:type="dxa"/>
            <w:right w:w="70" w:type="dxa"/>
          </w:tblCellMar>
          <w:tblLook w:val="04A0"/>
        </w:tblPrEx>
        <w:trPr>
          <w:trHeight w:val="244"/>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38E47A1A" w14:textId="77777777">
            <w:pPr>
              <w:ind w:left="113" w:right="113"/>
              <w:rPr>
                <w:rFonts w:cstheme="minorHAnsi"/>
                <w:b/>
                <w:bCs/>
                <w:color w:val="000000"/>
                <w:sz w:val="22"/>
                <w:szCs w:val="22"/>
              </w:rPr>
            </w:pPr>
          </w:p>
        </w:tc>
        <w:tc>
          <w:tcPr>
            <w:tcW w:w="1681" w:type="dxa"/>
            <w:vMerge/>
            <w:tcBorders>
              <w:top w:val="nil"/>
              <w:left w:val="nil"/>
              <w:bottom w:val="single" w:sz="8" w:space="0" w:color="000000"/>
              <w:right w:val="nil"/>
            </w:tcBorders>
            <w:vAlign w:val="center"/>
            <w:hideMark/>
          </w:tcPr>
          <w:p w:rsidR="00D90691" w:rsidRPr="00D90691" w:rsidP="006A1104" w14:paraId="302CF8A2" w14:textId="77777777">
            <w:pPr>
              <w:rPr>
                <w:rFonts w:cstheme="minorHAnsi"/>
                <w:b/>
                <w:bCs/>
                <w:sz w:val="22"/>
                <w:szCs w:val="22"/>
              </w:rPr>
            </w:pPr>
          </w:p>
        </w:tc>
        <w:tc>
          <w:tcPr>
            <w:tcW w:w="2081" w:type="dxa"/>
            <w:vMerge/>
            <w:tcBorders>
              <w:left w:val="single" w:sz="8" w:space="0" w:color="auto"/>
              <w:bottom w:val="single" w:sz="8" w:space="0" w:color="auto"/>
              <w:right w:val="nil"/>
            </w:tcBorders>
            <w:shd w:val="clear" w:color="auto" w:fill="auto"/>
            <w:noWrap/>
            <w:vAlign w:val="bottom"/>
            <w:hideMark/>
          </w:tcPr>
          <w:p w:rsidR="00D90691" w:rsidRPr="00D90691" w:rsidP="006A1104" w14:paraId="484B39BD" w14:textId="22291B33">
            <w:pPr>
              <w:rPr>
                <w:rFonts w:cstheme="minorHAnsi"/>
                <w:sz w:val="22"/>
                <w:szCs w:val="22"/>
              </w:rPr>
            </w:pPr>
          </w:p>
        </w:tc>
        <w:tc>
          <w:tcPr>
            <w:tcW w:w="1341" w:type="dxa"/>
            <w:vMerge/>
            <w:tcBorders>
              <w:left w:val="single" w:sz="8" w:space="0" w:color="auto"/>
              <w:bottom w:val="single" w:sz="8" w:space="0" w:color="auto"/>
              <w:right w:val="single" w:sz="8" w:space="0" w:color="auto"/>
            </w:tcBorders>
            <w:shd w:val="clear" w:color="auto" w:fill="auto"/>
            <w:noWrap/>
            <w:vAlign w:val="bottom"/>
            <w:hideMark/>
          </w:tcPr>
          <w:p w:rsidR="00D90691" w:rsidRPr="00D90691" w:rsidP="006A1104" w14:paraId="08F2EE2A" w14:textId="4EFC7984">
            <w:pPr>
              <w:jc w:val="center"/>
              <w:rPr>
                <w:rFonts w:cstheme="minorHAnsi"/>
                <w:sz w:val="22"/>
                <w:szCs w:val="22"/>
              </w:rPr>
            </w:pPr>
          </w:p>
        </w:tc>
        <w:tc>
          <w:tcPr>
            <w:tcW w:w="1276" w:type="dxa"/>
            <w:vMerge/>
            <w:tcBorders>
              <w:left w:val="nil"/>
              <w:bottom w:val="single" w:sz="8" w:space="0" w:color="auto"/>
              <w:right w:val="nil"/>
            </w:tcBorders>
            <w:shd w:val="clear" w:color="auto" w:fill="auto"/>
            <w:noWrap/>
            <w:vAlign w:val="center"/>
            <w:hideMark/>
          </w:tcPr>
          <w:p w:rsidR="00D90691" w:rsidRPr="00D90691" w:rsidP="00D90691" w14:paraId="6AA78750" w14:textId="229B6073">
            <w:pPr>
              <w:rPr>
                <w:rFonts w:cstheme="minorHAnsi"/>
                <w:sz w:val="22"/>
                <w:szCs w:val="22"/>
              </w:rPr>
            </w:pPr>
          </w:p>
        </w:tc>
        <w:tc>
          <w:tcPr>
            <w:tcW w:w="900" w:type="dxa"/>
            <w:vMerge/>
            <w:tcBorders>
              <w:left w:val="single" w:sz="8" w:space="0" w:color="auto"/>
              <w:bottom w:val="single" w:sz="8" w:space="0" w:color="auto"/>
              <w:right w:val="single" w:sz="8" w:space="0" w:color="auto"/>
            </w:tcBorders>
            <w:shd w:val="clear" w:color="auto" w:fill="auto"/>
            <w:noWrap/>
            <w:vAlign w:val="center"/>
            <w:hideMark/>
          </w:tcPr>
          <w:p w:rsidR="00D90691" w:rsidRPr="00D90691" w:rsidP="00D90691" w14:paraId="37FF01E6" w14:textId="3EBBE5E0">
            <w:pPr>
              <w:jc w:val="center"/>
              <w:rPr>
                <w:rFonts w:cs="Calibri"/>
                <w:sz w:val="22"/>
                <w:szCs w:val="22"/>
              </w:rPr>
            </w:pPr>
          </w:p>
        </w:tc>
        <w:tc>
          <w:tcPr>
            <w:tcW w:w="1354" w:type="dxa"/>
            <w:vMerge/>
            <w:tcBorders>
              <w:left w:val="nil"/>
              <w:bottom w:val="single" w:sz="8" w:space="0" w:color="auto"/>
              <w:right w:val="single" w:sz="8" w:space="0" w:color="auto"/>
            </w:tcBorders>
            <w:shd w:val="clear" w:color="auto" w:fill="auto"/>
            <w:noWrap/>
            <w:vAlign w:val="bottom"/>
            <w:hideMark/>
          </w:tcPr>
          <w:p w:rsidR="00D90691" w:rsidRPr="00D90691" w:rsidP="00D90691" w14:paraId="4CF8955E" w14:textId="0E74D341">
            <w:pPr>
              <w:jc w:val="center"/>
              <w:rPr>
                <w:rFonts w:cs="Calibri"/>
                <w:sz w:val="22"/>
                <w:szCs w:val="22"/>
              </w:rPr>
            </w:pPr>
          </w:p>
        </w:tc>
      </w:tr>
      <w:tr w14:paraId="78FA84C6"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4AF5E7EC" w14:textId="77777777">
            <w:pPr>
              <w:ind w:left="113" w:right="113"/>
              <w:rPr>
                <w:rFonts w:cstheme="minorHAnsi"/>
                <w:b/>
                <w:bCs/>
                <w:color w:val="000000"/>
                <w:sz w:val="22"/>
                <w:szCs w:val="22"/>
              </w:rPr>
            </w:pPr>
          </w:p>
        </w:tc>
        <w:tc>
          <w:tcPr>
            <w:tcW w:w="1681" w:type="dxa"/>
            <w:vMerge w:val="restart"/>
            <w:tcBorders>
              <w:top w:val="nil"/>
              <w:left w:val="nil"/>
              <w:bottom w:val="nil"/>
              <w:right w:val="single" w:sz="8" w:space="0" w:color="auto"/>
            </w:tcBorders>
            <w:shd w:val="clear" w:color="000000" w:fill="D9E1F2"/>
            <w:noWrap/>
            <w:vAlign w:val="center"/>
            <w:hideMark/>
          </w:tcPr>
          <w:p w:rsidR="00D90691" w:rsidRPr="00D90691" w:rsidP="006A1104" w14:paraId="56CF34C8" w14:textId="77777777">
            <w:pPr>
              <w:rPr>
                <w:rFonts w:cstheme="minorHAnsi"/>
                <w:b/>
                <w:bCs/>
                <w:color w:val="000000"/>
                <w:sz w:val="22"/>
                <w:szCs w:val="22"/>
              </w:rPr>
            </w:pPr>
            <w:r w:rsidRPr="00D90691">
              <w:rPr>
                <w:rFonts w:cstheme="minorHAnsi"/>
                <w:b/>
                <w:bCs/>
                <w:color w:val="000000"/>
                <w:sz w:val="22"/>
                <w:szCs w:val="22"/>
              </w:rPr>
              <w:t>Vei, vann og avløp</w:t>
            </w:r>
          </w:p>
        </w:tc>
        <w:tc>
          <w:tcPr>
            <w:tcW w:w="2081" w:type="dxa"/>
            <w:tcBorders>
              <w:top w:val="nil"/>
              <w:left w:val="nil"/>
              <w:bottom w:val="single" w:sz="4" w:space="0" w:color="auto"/>
              <w:right w:val="nil"/>
            </w:tcBorders>
            <w:shd w:val="clear" w:color="auto" w:fill="auto"/>
            <w:noWrap/>
            <w:vAlign w:val="bottom"/>
            <w:hideMark/>
          </w:tcPr>
          <w:p w:rsidR="00D90691" w:rsidRPr="00D90691" w:rsidP="006A1104" w14:paraId="6628B3A5" w14:textId="77777777">
            <w:pPr>
              <w:rPr>
                <w:rFonts w:cstheme="minorHAnsi"/>
                <w:color w:val="000000"/>
                <w:sz w:val="22"/>
                <w:szCs w:val="22"/>
              </w:rPr>
            </w:pPr>
            <w:r w:rsidRPr="00D90691">
              <w:rPr>
                <w:rFonts w:cstheme="minorHAnsi"/>
                <w:color w:val="000000"/>
                <w:sz w:val="22"/>
                <w:szCs w:val="22"/>
              </w:rPr>
              <w:t>Nettpublikasjoner</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4280BCB9" w14:textId="77777777">
            <w:pPr>
              <w:rPr>
                <w:rFonts w:cstheme="minorHAnsi"/>
                <w:color w:val="000000"/>
                <w:sz w:val="22"/>
                <w:szCs w:val="22"/>
              </w:rPr>
            </w:pPr>
            <w:r w:rsidRPr="00D90691">
              <w:rPr>
                <w:rFonts w:cstheme="minorHAnsi"/>
                <w:color w:val="000000"/>
                <w:sz w:val="22"/>
                <w:szCs w:val="22"/>
              </w:rPr>
              <w:t> </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5FD4E1BE" w14:textId="6DA5F6C4">
            <w:pPr>
              <w:rPr>
                <w:rFonts w:cstheme="minorHAnsi"/>
                <w:color w:val="0563C1"/>
                <w:sz w:val="22"/>
                <w:szCs w:val="22"/>
                <w:u w:val="single"/>
              </w:rPr>
            </w:pP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04E51C61" w14:textId="1D9F61C7">
            <w:pPr>
              <w:jc w:val="center"/>
              <w:rPr>
                <w:rFonts w:cs="Calibri"/>
                <w:color w:val="000000"/>
                <w:sz w:val="22"/>
                <w:szCs w:val="22"/>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647E6D5C" w14:textId="3AE5AB32">
            <w:pPr>
              <w:jc w:val="center"/>
              <w:rPr>
                <w:rFonts w:cs="Calibri"/>
                <w:color w:val="000000"/>
                <w:sz w:val="22"/>
                <w:szCs w:val="22"/>
              </w:rPr>
            </w:pPr>
          </w:p>
        </w:tc>
      </w:tr>
      <w:tr w14:paraId="3C471035"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3DC4ABBF" w14:textId="77777777">
            <w:pPr>
              <w:ind w:left="113" w:right="113"/>
              <w:rPr>
                <w:rFonts w:cstheme="minorHAnsi"/>
                <w:b/>
                <w:bCs/>
                <w:color w:val="000000"/>
                <w:sz w:val="22"/>
                <w:szCs w:val="22"/>
              </w:rPr>
            </w:pPr>
          </w:p>
        </w:tc>
        <w:tc>
          <w:tcPr>
            <w:tcW w:w="1681" w:type="dxa"/>
            <w:vMerge/>
            <w:tcBorders>
              <w:top w:val="nil"/>
              <w:left w:val="nil"/>
              <w:bottom w:val="nil"/>
              <w:right w:val="single" w:sz="8" w:space="0" w:color="auto"/>
            </w:tcBorders>
            <w:vAlign w:val="center"/>
            <w:hideMark/>
          </w:tcPr>
          <w:p w:rsidR="00D90691" w:rsidRPr="00D90691" w:rsidP="006A1104" w14:paraId="3CFD9621" w14:textId="77777777">
            <w:pPr>
              <w:rPr>
                <w:rFonts w:cstheme="minorHAnsi"/>
                <w:b/>
                <w:bCs/>
                <w:color w:val="000000"/>
                <w:sz w:val="22"/>
                <w:szCs w:val="22"/>
              </w:rPr>
            </w:pPr>
          </w:p>
        </w:tc>
        <w:tc>
          <w:tcPr>
            <w:tcW w:w="2081" w:type="dxa"/>
            <w:tcBorders>
              <w:top w:val="nil"/>
              <w:left w:val="nil"/>
              <w:bottom w:val="single" w:sz="4" w:space="0" w:color="auto"/>
              <w:right w:val="nil"/>
            </w:tcBorders>
            <w:shd w:val="clear" w:color="auto" w:fill="auto"/>
            <w:noWrap/>
            <w:vAlign w:val="bottom"/>
            <w:hideMark/>
          </w:tcPr>
          <w:p w:rsidR="00D90691" w:rsidRPr="00D90691" w:rsidP="006A1104" w14:paraId="67753E5C" w14:textId="09D25F54">
            <w:pPr>
              <w:rPr>
                <w:rFonts w:cstheme="minorHAnsi"/>
                <w:color w:val="000000"/>
                <w:sz w:val="22"/>
                <w:szCs w:val="22"/>
              </w:rPr>
            </w:pPr>
            <w:r w:rsidRPr="00D90691">
              <w:rPr>
                <w:rFonts w:cstheme="minorHAnsi"/>
                <w:color w:val="000000"/>
                <w:sz w:val="22"/>
                <w:szCs w:val="22"/>
              </w:rPr>
              <w:t>Tekniske bestemmelser</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17E64F7A" w14:textId="77777777">
            <w:pPr>
              <w:rPr>
                <w:rFonts w:cstheme="minorHAnsi"/>
                <w:color w:val="000000"/>
                <w:sz w:val="22"/>
                <w:szCs w:val="22"/>
              </w:rPr>
            </w:pPr>
            <w:r w:rsidRPr="00D90691">
              <w:rPr>
                <w:rFonts w:cstheme="minorHAnsi"/>
                <w:color w:val="000000"/>
                <w:sz w:val="22"/>
                <w:szCs w:val="22"/>
              </w:rPr>
              <w:t> </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7983BF0D" w14:textId="4FD7AC71">
            <w:pPr>
              <w:rPr>
                <w:rFonts w:cstheme="minorHAnsi"/>
                <w:color w:val="000000"/>
                <w:sz w:val="22"/>
                <w:szCs w:val="22"/>
              </w:rPr>
            </w:pPr>
            <w:r w:rsidRPr="00D90691">
              <w:rPr>
                <w:rFonts w:cstheme="minorHAnsi"/>
                <w:color w:val="000000"/>
                <w:sz w:val="22"/>
                <w:szCs w:val="22"/>
              </w:rPr>
              <w:t>Kommune-forlaget</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4E455DB8" w14:textId="77777777">
            <w:pPr>
              <w:jc w:val="center"/>
              <w:rPr>
                <w:rFonts w:cs="Calibri"/>
                <w:color w:val="000000"/>
                <w:sz w:val="22"/>
                <w:szCs w:val="22"/>
              </w:rPr>
            </w:pPr>
            <w:r w:rsidRPr="00D90691">
              <w:rPr>
                <w:rFonts w:cs="Calibri"/>
                <w:color w:val="000000"/>
                <w:sz w:val="22"/>
                <w:szCs w:val="22"/>
              </w:rPr>
              <w:t>2017</w:t>
            </w: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56292965" w14:textId="77777777">
            <w:pPr>
              <w:jc w:val="center"/>
              <w:rPr>
                <w:rFonts w:cs="Calibri"/>
                <w:color w:val="000000"/>
                <w:sz w:val="22"/>
                <w:szCs w:val="22"/>
              </w:rPr>
            </w:pPr>
            <w:r w:rsidRPr="00D90691">
              <w:rPr>
                <w:rFonts w:cs="Calibri"/>
                <w:color w:val="000000"/>
                <w:sz w:val="22"/>
                <w:szCs w:val="22"/>
              </w:rPr>
              <w:t>978-82-446-2282-0</w:t>
            </w:r>
          </w:p>
        </w:tc>
      </w:tr>
      <w:tr w14:paraId="056E61FC" w14:textId="77777777" w:rsidTr="00D90691">
        <w:tblPrEx>
          <w:tblW w:w="9059" w:type="dxa"/>
          <w:tblInd w:w="-147" w:type="dxa"/>
          <w:tblLayout w:type="fixed"/>
          <w:tblCellMar>
            <w:left w:w="70" w:type="dxa"/>
            <w:right w:w="70" w:type="dxa"/>
          </w:tblCellMar>
          <w:tblLook w:val="04A0"/>
        </w:tblPrEx>
        <w:trPr>
          <w:trHeight w:val="624"/>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0D459EC5" w14:textId="77777777">
            <w:pPr>
              <w:ind w:left="113" w:right="113"/>
              <w:rPr>
                <w:rFonts w:cstheme="minorHAnsi"/>
                <w:b/>
                <w:bCs/>
                <w:color w:val="000000"/>
                <w:sz w:val="22"/>
                <w:szCs w:val="22"/>
              </w:rPr>
            </w:pPr>
          </w:p>
        </w:tc>
        <w:tc>
          <w:tcPr>
            <w:tcW w:w="1681" w:type="dxa"/>
            <w:vMerge/>
            <w:tcBorders>
              <w:top w:val="nil"/>
              <w:left w:val="nil"/>
              <w:bottom w:val="nil"/>
              <w:right w:val="single" w:sz="8" w:space="0" w:color="auto"/>
            </w:tcBorders>
            <w:vAlign w:val="center"/>
            <w:hideMark/>
          </w:tcPr>
          <w:p w:rsidR="00D90691" w:rsidRPr="00D90691" w:rsidP="006A1104" w14:paraId="42E8930E" w14:textId="77777777">
            <w:pPr>
              <w:rPr>
                <w:rFonts w:cstheme="minorHAnsi"/>
                <w:b/>
                <w:bCs/>
                <w:color w:val="000000"/>
                <w:sz w:val="22"/>
                <w:szCs w:val="22"/>
              </w:rPr>
            </w:pPr>
          </w:p>
        </w:tc>
        <w:tc>
          <w:tcPr>
            <w:tcW w:w="2081" w:type="dxa"/>
            <w:tcBorders>
              <w:top w:val="nil"/>
              <w:left w:val="nil"/>
              <w:bottom w:val="single" w:sz="4" w:space="0" w:color="auto"/>
              <w:right w:val="nil"/>
            </w:tcBorders>
            <w:shd w:val="clear" w:color="auto" w:fill="auto"/>
            <w:vAlign w:val="bottom"/>
            <w:hideMark/>
          </w:tcPr>
          <w:p w:rsidR="00D90691" w:rsidRPr="00D90691" w:rsidP="006A1104" w14:paraId="6F5E4F5C" w14:textId="3D59556E">
            <w:pPr>
              <w:rPr>
                <w:rFonts w:cstheme="minorHAnsi"/>
                <w:color w:val="000000"/>
                <w:sz w:val="22"/>
                <w:szCs w:val="22"/>
              </w:rPr>
            </w:pPr>
            <w:r w:rsidRPr="00D90691">
              <w:rPr>
                <w:rFonts w:cstheme="minorHAnsi"/>
                <w:color w:val="000000"/>
                <w:sz w:val="22"/>
                <w:szCs w:val="22"/>
              </w:rPr>
              <w:t>Vann- og avløpsteknikk, Lærebok i VA-faget</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10175D02" w14:textId="77777777">
            <w:pPr>
              <w:rPr>
                <w:rFonts w:cstheme="minorHAnsi"/>
                <w:color w:val="000000"/>
                <w:sz w:val="22"/>
                <w:szCs w:val="22"/>
              </w:rPr>
            </w:pPr>
            <w:r w:rsidRPr="00D90691">
              <w:rPr>
                <w:rFonts w:cstheme="minorHAnsi"/>
                <w:color w:val="000000"/>
                <w:sz w:val="22"/>
                <w:szCs w:val="22"/>
              </w:rPr>
              <w:t>Odd Lieng</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6B57CE72" w14:textId="77777777">
            <w:pPr>
              <w:rPr>
                <w:rFonts w:cstheme="minorHAnsi"/>
                <w:color w:val="0563C1"/>
                <w:sz w:val="22"/>
                <w:szCs w:val="22"/>
                <w:u w:val="single"/>
              </w:rPr>
            </w:pPr>
            <w:r w:rsidRPr="00D90691">
              <w:rPr>
                <w:rFonts w:cstheme="minorHAnsi"/>
                <w:color w:val="0563C1"/>
                <w:sz w:val="22"/>
                <w:szCs w:val="22"/>
                <w:u w:val="single"/>
              </w:rPr>
              <w:t xml:space="preserve">Norsk </w:t>
            </w:r>
            <w:r w:rsidRPr="00D90691">
              <w:rPr>
                <w:rFonts w:cstheme="minorHAnsi"/>
                <w:color w:val="0563C1"/>
                <w:sz w:val="22"/>
                <w:szCs w:val="22"/>
                <w:u w:val="single"/>
              </w:rPr>
              <w:t>rørsenter</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2297D883" w14:textId="77777777">
            <w:pPr>
              <w:jc w:val="center"/>
              <w:rPr>
                <w:rFonts w:cs="Calibri"/>
                <w:color w:val="000000"/>
                <w:sz w:val="22"/>
                <w:szCs w:val="22"/>
              </w:rPr>
            </w:pPr>
            <w:r w:rsidRPr="00D90691">
              <w:rPr>
                <w:rFonts w:cs="Calibri"/>
                <w:color w:val="000000"/>
                <w:sz w:val="22"/>
                <w:szCs w:val="22"/>
              </w:rPr>
              <w:t>2022</w:t>
            </w: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3659DF0D" w14:textId="17E57D60">
            <w:pPr>
              <w:jc w:val="center"/>
              <w:rPr>
                <w:rFonts w:cs="Calibri"/>
                <w:color w:val="000000"/>
                <w:sz w:val="22"/>
                <w:szCs w:val="22"/>
              </w:rPr>
            </w:pPr>
          </w:p>
        </w:tc>
      </w:tr>
      <w:tr w14:paraId="4E7BA61B"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textDirection w:val="btLr"/>
            <w:vAlign w:val="center"/>
            <w:hideMark/>
          </w:tcPr>
          <w:p w:rsidR="00D90691" w:rsidRPr="00D90691" w:rsidP="000D7528" w14:paraId="76B1B598" w14:textId="77777777">
            <w:pPr>
              <w:ind w:left="113" w:right="113"/>
              <w:rPr>
                <w:rFonts w:cstheme="minorHAnsi"/>
                <w:b/>
                <w:bCs/>
                <w:color w:val="000000"/>
                <w:sz w:val="22"/>
                <w:szCs w:val="22"/>
              </w:rPr>
            </w:pPr>
          </w:p>
        </w:tc>
        <w:tc>
          <w:tcPr>
            <w:tcW w:w="1681" w:type="dxa"/>
            <w:vMerge/>
            <w:tcBorders>
              <w:top w:val="nil"/>
              <w:left w:val="nil"/>
              <w:bottom w:val="nil"/>
              <w:right w:val="single" w:sz="8" w:space="0" w:color="auto"/>
            </w:tcBorders>
            <w:vAlign w:val="center"/>
            <w:hideMark/>
          </w:tcPr>
          <w:p w:rsidR="00D90691" w:rsidRPr="00D90691" w:rsidP="006A1104" w14:paraId="1A907923" w14:textId="77777777">
            <w:pPr>
              <w:rPr>
                <w:rFonts w:cstheme="minorHAnsi"/>
                <w:b/>
                <w:bCs/>
                <w:color w:val="000000"/>
                <w:sz w:val="22"/>
                <w:szCs w:val="22"/>
              </w:rPr>
            </w:pPr>
          </w:p>
        </w:tc>
        <w:tc>
          <w:tcPr>
            <w:tcW w:w="2081" w:type="dxa"/>
            <w:tcBorders>
              <w:top w:val="nil"/>
              <w:left w:val="nil"/>
              <w:bottom w:val="nil"/>
              <w:right w:val="nil"/>
            </w:tcBorders>
            <w:shd w:val="clear" w:color="auto" w:fill="auto"/>
            <w:noWrap/>
            <w:vAlign w:val="bottom"/>
            <w:hideMark/>
          </w:tcPr>
          <w:p w:rsidR="00D90691" w:rsidRPr="00D90691" w:rsidP="006A1104" w14:paraId="3384035D" w14:textId="4FAD5B67">
            <w:pPr>
              <w:rPr>
                <w:rFonts w:cstheme="minorHAnsi"/>
                <w:color w:val="000000"/>
                <w:sz w:val="22"/>
                <w:szCs w:val="22"/>
              </w:rPr>
            </w:pPr>
            <w:r w:rsidRPr="00D90691">
              <w:rPr>
                <w:rFonts w:cstheme="minorHAnsi"/>
                <w:color w:val="000000"/>
                <w:sz w:val="22"/>
                <w:szCs w:val="22"/>
              </w:rPr>
              <w:t>Anleggsboka del 2</w:t>
            </w:r>
          </w:p>
        </w:tc>
        <w:tc>
          <w:tcPr>
            <w:tcW w:w="1341" w:type="dxa"/>
            <w:tcBorders>
              <w:top w:val="nil"/>
              <w:left w:val="single" w:sz="8" w:space="0" w:color="auto"/>
              <w:bottom w:val="nil"/>
              <w:right w:val="single" w:sz="8" w:space="0" w:color="auto"/>
            </w:tcBorders>
            <w:shd w:val="clear" w:color="auto" w:fill="auto"/>
            <w:noWrap/>
            <w:vAlign w:val="bottom"/>
            <w:hideMark/>
          </w:tcPr>
          <w:p w:rsidR="00D90691" w:rsidRPr="00D90691" w:rsidP="006A1104" w14:paraId="6A81E3D8" w14:textId="77777777">
            <w:pPr>
              <w:rPr>
                <w:rFonts w:cstheme="minorHAnsi"/>
                <w:color w:val="000000"/>
                <w:sz w:val="22"/>
                <w:szCs w:val="22"/>
              </w:rPr>
            </w:pPr>
            <w:r w:rsidRPr="00D90691">
              <w:rPr>
                <w:rFonts w:cstheme="minorHAnsi"/>
                <w:color w:val="000000"/>
                <w:sz w:val="22"/>
                <w:szCs w:val="22"/>
              </w:rPr>
              <w:t> </w:t>
            </w:r>
          </w:p>
        </w:tc>
        <w:tc>
          <w:tcPr>
            <w:tcW w:w="1276" w:type="dxa"/>
            <w:tcBorders>
              <w:top w:val="nil"/>
              <w:left w:val="nil"/>
              <w:bottom w:val="nil"/>
              <w:right w:val="nil"/>
            </w:tcBorders>
            <w:shd w:val="clear" w:color="auto" w:fill="auto"/>
            <w:noWrap/>
            <w:vAlign w:val="center"/>
            <w:hideMark/>
          </w:tcPr>
          <w:p w:rsidR="00D90691" w:rsidRPr="00D90691" w:rsidP="00D90691" w14:paraId="140EC63D" w14:textId="48986E49">
            <w:pPr>
              <w:rPr>
                <w:rFonts w:cstheme="minorHAnsi"/>
                <w:color w:val="0563C1"/>
                <w:sz w:val="22"/>
                <w:szCs w:val="22"/>
                <w:u w:val="single"/>
              </w:rPr>
            </w:pPr>
            <w:hyperlink r:id="rId12" w:history="1">
              <w:r w:rsidRPr="00D90691" w:rsidR="00B37263">
                <w:rPr>
                  <w:rFonts w:cstheme="minorHAnsi"/>
                  <w:sz w:val="22"/>
                  <w:szCs w:val="22"/>
                  <w:u w:val="single"/>
                </w:rPr>
                <w:t>www.byggesaken.no</w:t>
              </w:r>
            </w:hyperlink>
          </w:p>
        </w:tc>
        <w:tc>
          <w:tcPr>
            <w:tcW w:w="900" w:type="dxa"/>
            <w:tcBorders>
              <w:top w:val="nil"/>
              <w:left w:val="single" w:sz="8" w:space="0" w:color="auto"/>
              <w:bottom w:val="nil"/>
              <w:right w:val="single" w:sz="8" w:space="0" w:color="auto"/>
            </w:tcBorders>
            <w:shd w:val="clear" w:color="auto" w:fill="auto"/>
            <w:noWrap/>
            <w:vAlign w:val="center"/>
            <w:hideMark/>
          </w:tcPr>
          <w:p w:rsidR="00D90691" w:rsidRPr="00D90691" w:rsidP="00D90691" w14:paraId="15D7D3CD" w14:textId="0676DDBF">
            <w:pPr>
              <w:jc w:val="center"/>
              <w:rPr>
                <w:rFonts w:cs="Calibri"/>
                <w:color w:val="000000"/>
                <w:sz w:val="22"/>
                <w:szCs w:val="22"/>
              </w:rPr>
            </w:pPr>
          </w:p>
        </w:tc>
        <w:tc>
          <w:tcPr>
            <w:tcW w:w="1354" w:type="dxa"/>
            <w:tcBorders>
              <w:top w:val="nil"/>
              <w:left w:val="nil"/>
              <w:bottom w:val="nil"/>
              <w:right w:val="single" w:sz="8" w:space="0" w:color="auto"/>
            </w:tcBorders>
            <w:shd w:val="clear" w:color="auto" w:fill="auto"/>
            <w:noWrap/>
            <w:vAlign w:val="bottom"/>
            <w:hideMark/>
          </w:tcPr>
          <w:p w:rsidR="00D90691" w:rsidRPr="00D90691" w:rsidP="00D90691" w14:paraId="13E51772" w14:textId="5A07880B">
            <w:pPr>
              <w:jc w:val="center"/>
              <w:rPr>
                <w:rFonts w:cs="Calibri"/>
                <w:color w:val="000000"/>
                <w:sz w:val="22"/>
                <w:szCs w:val="22"/>
              </w:rPr>
            </w:pPr>
          </w:p>
        </w:tc>
      </w:tr>
      <w:tr w14:paraId="4CCB189C" w14:textId="77777777" w:rsidTr="00D90691">
        <w:tblPrEx>
          <w:tblW w:w="9059" w:type="dxa"/>
          <w:tblInd w:w="-147" w:type="dxa"/>
          <w:tblLayout w:type="fixed"/>
          <w:tblCellMar>
            <w:left w:w="70" w:type="dxa"/>
            <w:right w:w="70" w:type="dxa"/>
          </w:tblCellMar>
          <w:tblLook w:val="04A0"/>
        </w:tblPrEx>
        <w:trPr>
          <w:trHeight w:val="624"/>
        </w:trPr>
        <w:tc>
          <w:tcPr>
            <w:tcW w:w="426" w:type="dxa"/>
            <w:vMerge w:val="restart"/>
            <w:tcBorders>
              <w:top w:val="nil"/>
              <w:left w:val="single" w:sz="8" w:space="0" w:color="auto"/>
              <w:bottom w:val="single" w:sz="8" w:space="0" w:color="000000"/>
              <w:right w:val="single" w:sz="8" w:space="0" w:color="auto"/>
            </w:tcBorders>
            <w:shd w:val="clear" w:color="000000" w:fill="FCE4D6"/>
            <w:noWrap/>
            <w:textDirection w:val="btLr"/>
            <w:vAlign w:val="center"/>
            <w:hideMark/>
          </w:tcPr>
          <w:p w:rsidR="00D90691" w:rsidRPr="00D90691" w:rsidP="000D7528" w14:paraId="78A03E82" w14:textId="77777777">
            <w:pPr>
              <w:ind w:left="113" w:right="113"/>
              <w:jc w:val="center"/>
              <w:rPr>
                <w:rFonts w:cstheme="minorHAnsi"/>
                <w:b/>
                <w:bCs/>
                <w:color w:val="000000"/>
                <w:sz w:val="22"/>
                <w:szCs w:val="22"/>
              </w:rPr>
            </w:pPr>
            <w:r w:rsidRPr="00D90691">
              <w:rPr>
                <w:rFonts w:cstheme="minorHAnsi"/>
                <w:b/>
                <w:bCs/>
                <w:color w:val="000000"/>
                <w:sz w:val="22"/>
                <w:szCs w:val="22"/>
              </w:rPr>
              <w:t>3.år</w:t>
            </w:r>
          </w:p>
        </w:tc>
        <w:tc>
          <w:tcPr>
            <w:tcW w:w="1681" w:type="dxa"/>
            <w:vMerge w:val="restart"/>
            <w:tcBorders>
              <w:top w:val="single" w:sz="8" w:space="0" w:color="auto"/>
              <w:left w:val="nil"/>
              <w:bottom w:val="single" w:sz="8" w:space="0" w:color="000000"/>
              <w:right w:val="single" w:sz="4" w:space="0" w:color="auto"/>
            </w:tcBorders>
            <w:shd w:val="clear" w:color="000000" w:fill="FCE4D6"/>
            <w:noWrap/>
            <w:vAlign w:val="center"/>
            <w:hideMark/>
          </w:tcPr>
          <w:p w:rsidR="00D90691" w:rsidRPr="00D90691" w:rsidP="006A1104" w14:paraId="368B063A" w14:textId="6B6A37D9">
            <w:pPr>
              <w:rPr>
                <w:rFonts w:cstheme="minorHAnsi"/>
                <w:b/>
                <w:bCs/>
                <w:color w:val="000000"/>
                <w:sz w:val="22"/>
                <w:szCs w:val="22"/>
              </w:rPr>
            </w:pPr>
            <w:r w:rsidRPr="00D90691">
              <w:rPr>
                <w:rFonts w:cstheme="minorHAnsi"/>
                <w:b/>
                <w:bCs/>
                <w:color w:val="000000"/>
                <w:sz w:val="22"/>
                <w:szCs w:val="22"/>
              </w:rPr>
              <w:t xml:space="preserve">HMS og </w:t>
            </w:r>
            <w:r w:rsidR="007C3A41">
              <w:rPr>
                <w:rFonts w:cstheme="minorHAnsi"/>
                <w:b/>
                <w:bCs/>
                <w:color w:val="000000"/>
                <w:sz w:val="22"/>
                <w:szCs w:val="22"/>
              </w:rPr>
              <w:t>m</w:t>
            </w:r>
            <w:r w:rsidRPr="00D90691">
              <w:rPr>
                <w:rFonts w:cstheme="minorHAnsi"/>
                <w:b/>
                <w:bCs/>
                <w:color w:val="000000"/>
                <w:sz w:val="22"/>
                <w:szCs w:val="22"/>
              </w:rPr>
              <w:t>iljø</w:t>
            </w:r>
            <w:r w:rsidR="007C3A41">
              <w:rPr>
                <w:rFonts w:cstheme="minorHAnsi"/>
                <w:b/>
                <w:bCs/>
                <w:color w:val="000000"/>
                <w:sz w:val="22"/>
                <w:szCs w:val="22"/>
              </w:rPr>
              <w:t>kunnskap</w:t>
            </w:r>
          </w:p>
        </w:tc>
        <w:tc>
          <w:tcPr>
            <w:tcW w:w="2081" w:type="dxa"/>
            <w:tcBorders>
              <w:top w:val="single" w:sz="8" w:space="0" w:color="auto"/>
              <w:left w:val="nil"/>
              <w:bottom w:val="single" w:sz="4" w:space="0" w:color="auto"/>
              <w:right w:val="nil"/>
            </w:tcBorders>
            <w:shd w:val="clear" w:color="auto" w:fill="auto"/>
            <w:noWrap/>
            <w:vAlign w:val="bottom"/>
            <w:hideMark/>
          </w:tcPr>
          <w:p w:rsidR="00D90691" w:rsidRPr="00D90691" w:rsidP="006A1104" w14:paraId="0E7AA26F" w14:textId="77777777">
            <w:pPr>
              <w:rPr>
                <w:rFonts w:cstheme="minorHAnsi"/>
                <w:color w:val="000000"/>
                <w:sz w:val="22"/>
                <w:szCs w:val="22"/>
              </w:rPr>
            </w:pPr>
            <w:r w:rsidRPr="00D90691">
              <w:rPr>
                <w:rFonts w:cstheme="minorHAnsi"/>
                <w:color w:val="000000"/>
                <w:sz w:val="22"/>
                <w:szCs w:val="22"/>
              </w:rPr>
              <w:t>HMS i bergindustrien</w:t>
            </w:r>
          </w:p>
        </w:tc>
        <w:tc>
          <w:tcPr>
            <w:tcW w:w="1341"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90691" w:rsidRPr="00D90691" w:rsidP="006A1104" w14:paraId="11B63B1E" w14:textId="0C4A7915">
            <w:pPr>
              <w:rPr>
                <w:rFonts w:cstheme="minorHAnsi"/>
                <w:color w:val="000000"/>
                <w:sz w:val="22"/>
                <w:szCs w:val="22"/>
              </w:rPr>
            </w:pPr>
            <w:r w:rsidRPr="00D90691">
              <w:rPr>
                <w:rFonts w:cstheme="minorHAnsi"/>
                <w:color w:val="000000"/>
                <w:sz w:val="22"/>
                <w:szCs w:val="22"/>
              </w:rPr>
              <w:t>Myran, Rus</w:t>
            </w:r>
            <w:r w:rsidR="007C3A41">
              <w:rPr>
                <w:rFonts w:cstheme="minorHAnsi"/>
                <w:color w:val="000000"/>
                <w:sz w:val="22"/>
                <w:szCs w:val="22"/>
              </w:rPr>
              <w:t>h</w:t>
            </w:r>
            <w:r w:rsidRPr="00D90691">
              <w:rPr>
                <w:rFonts w:cstheme="minorHAnsi"/>
                <w:color w:val="000000"/>
                <w:sz w:val="22"/>
                <w:szCs w:val="22"/>
              </w:rPr>
              <w:t>feldt, Furuseth</w:t>
            </w:r>
          </w:p>
        </w:tc>
        <w:tc>
          <w:tcPr>
            <w:tcW w:w="1276" w:type="dxa"/>
            <w:tcBorders>
              <w:top w:val="single" w:sz="8" w:space="0" w:color="auto"/>
              <w:left w:val="nil"/>
              <w:bottom w:val="single" w:sz="4" w:space="0" w:color="auto"/>
              <w:right w:val="nil"/>
            </w:tcBorders>
            <w:shd w:val="clear" w:color="auto" w:fill="auto"/>
            <w:noWrap/>
            <w:vAlign w:val="center"/>
            <w:hideMark/>
          </w:tcPr>
          <w:p w:rsidR="00D90691" w:rsidRPr="00D90691" w:rsidP="00D90691" w14:paraId="1706A99E" w14:textId="77777777">
            <w:pPr>
              <w:rPr>
                <w:rFonts w:cstheme="minorHAnsi"/>
                <w:color w:val="000000"/>
                <w:sz w:val="22"/>
                <w:szCs w:val="22"/>
              </w:rPr>
            </w:pPr>
            <w:r w:rsidRPr="00D90691">
              <w:rPr>
                <w:rFonts w:cstheme="minorHAnsi"/>
                <w:color w:val="000000"/>
                <w:sz w:val="22"/>
                <w:szCs w:val="22"/>
              </w:rPr>
              <w:t> </w:t>
            </w:r>
          </w:p>
        </w:tc>
        <w:tc>
          <w:tcPr>
            <w:tcW w:w="9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90691" w:rsidRPr="00D90691" w:rsidP="00D90691" w14:paraId="75A5E351" w14:textId="77777777">
            <w:pPr>
              <w:jc w:val="center"/>
              <w:rPr>
                <w:rFonts w:cs="Calibri"/>
                <w:color w:val="000000"/>
                <w:sz w:val="22"/>
                <w:szCs w:val="22"/>
              </w:rPr>
            </w:pPr>
            <w:r w:rsidRPr="00D90691">
              <w:rPr>
                <w:rFonts w:cs="Calibri"/>
                <w:color w:val="000000"/>
                <w:sz w:val="22"/>
                <w:szCs w:val="22"/>
              </w:rPr>
              <w:t>2020</w:t>
            </w:r>
          </w:p>
        </w:tc>
        <w:tc>
          <w:tcPr>
            <w:tcW w:w="1354" w:type="dxa"/>
            <w:tcBorders>
              <w:top w:val="single" w:sz="8" w:space="0" w:color="auto"/>
              <w:left w:val="nil"/>
              <w:bottom w:val="single" w:sz="4" w:space="0" w:color="auto"/>
              <w:right w:val="single" w:sz="8" w:space="0" w:color="auto"/>
            </w:tcBorders>
            <w:shd w:val="clear" w:color="auto" w:fill="auto"/>
            <w:noWrap/>
            <w:vAlign w:val="bottom"/>
            <w:hideMark/>
          </w:tcPr>
          <w:p w:rsidR="00D90691" w:rsidRPr="00D90691" w:rsidP="00D90691" w14:paraId="780EA138" w14:textId="77777777">
            <w:pPr>
              <w:jc w:val="center"/>
              <w:rPr>
                <w:rFonts w:cs="Calibri"/>
                <w:color w:val="000000"/>
                <w:sz w:val="22"/>
                <w:szCs w:val="22"/>
              </w:rPr>
            </w:pPr>
            <w:r w:rsidRPr="00D90691">
              <w:rPr>
                <w:rFonts w:cs="Calibri"/>
                <w:color w:val="000000"/>
                <w:sz w:val="22"/>
                <w:szCs w:val="22"/>
              </w:rPr>
              <w:t>978-82-690947-1-8</w:t>
            </w:r>
          </w:p>
        </w:tc>
      </w:tr>
      <w:tr w14:paraId="25032575" w14:textId="77777777" w:rsidTr="00D90691">
        <w:tblPrEx>
          <w:tblW w:w="9059" w:type="dxa"/>
          <w:tblInd w:w="-147" w:type="dxa"/>
          <w:tblLayout w:type="fixed"/>
          <w:tblCellMar>
            <w:left w:w="70" w:type="dxa"/>
            <w:right w:w="70" w:type="dxa"/>
          </w:tblCellMar>
          <w:tblLook w:val="04A0"/>
        </w:tblPrEx>
        <w:trPr>
          <w:cantSplit/>
          <w:trHeight w:val="402"/>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267BE45A" w14:textId="77777777">
            <w:pPr>
              <w:rPr>
                <w:rFonts w:cstheme="minorHAnsi"/>
                <w:b/>
                <w:bCs/>
                <w:color w:val="000000"/>
                <w:sz w:val="22"/>
                <w:szCs w:val="22"/>
              </w:rPr>
            </w:pPr>
          </w:p>
        </w:tc>
        <w:tc>
          <w:tcPr>
            <w:tcW w:w="1681" w:type="dxa"/>
            <w:vMerge/>
            <w:tcBorders>
              <w:top w:val="single" w:sz="8" w:space="0" w:color="auto"/>
              <w:left w:val="nil"/>
              <w:bottom w:val="single" w:sz="8" w:space="0" w:color="000000"/>
              <w:right w:val="single" w:sz="4" w:space="0" w:color="auto"/>
            </w:tcBorders>
            <w:vAlign w:val="center"/>
            <w:hideMark/>
          </w:tcPr>
          <w:p w:rsidR="00D90691" w:rsidRPr="00D90691" w:rsidP="006A1104" w14:paraId="79F415B3" w14:textId="77777777">
            <w:pPr>
              <w:rPr>
                <w:rFonts w:cstheme="minorHAnsi"/>
                <w:b/>
                <w:bCs/>
                <w:color w:val="000000"/>
                <w:sz w:val="22"/>
                <w:szCs w:val="22"/>
              </w:rPr>
            </w:pPr>
          </w:p>
        </w:tc>
        <w:tc>
          <w:tcPr>
            <w:tcW w:w="2081" w:type="dxa"/>
            <w:vMerge w:val="restart"/>
            <w:tcBorders>
              <w:top w:val="nil"/>
              <w:left w:val="nil"/>
              <w:right w:val="nil"/>
            </w:tcBorders>
            <w:shd w:val="clear" w:color="auto" w:fill="auto"/>
            <w:noWrap/>
            <w:vAlign w:val="bottom"/>
            <w:hideMark/>
          </w:tcPr>
          <w:p w:rsidR="00D90691" w:rsidRPr="00D90691" w:rsidP="006A1104" w14:paraId="23F17F65" w14:textId="37F8A3D7">
            <w:pPr>
              <w:rPr>
                <w:rFonts w:cstheme="minorHAnsi"/>
                <w:color w:val="000000"/>
                <w:sz w:val="22"/>
                <w:szCs w:val="22"/>
              </w:rPr>
            </w:pPr>
            <w:r>
              <w:rPr>
                <w:rFonts w:cstheme="minorHAnsi"/>
                <w:color w:val="000000"/>
                <w:sz w:val="22"/>
                <w:szCs w:val="22"/>
              </w:rPr>
              <w:t>N</w:t>
            </w:r>
            <w:r w:rsidRPr="00D90691">
              <w:rPr>
                <w:rFonts w:cstheme="minorHAnsi"/>
                <w:color w:val="000000"/>
                <w:sz w:val="22"/>
                <w:szCs w:val="22"/>
              </w:rPr>
              <w:t>ettpublikasjoner</w:t>
            </w:r>
          </w:p>
        </w:tc>
        <w:tc>
          <w:tcPr>
            <w:tcW w:w="1341" w:type="dxa"/>
            <w:vMerge w:val="restart"/>
            <w:tcBorders>
              <w:top w:val="nil"/>
              <w:left w:val="single" w:sz="8" w:space="0" w:color="auto"/>
              <w:right w:val="single" w:sz="8" w:space="0" w:color="auto"/>
            </w:tcBorders>
            <w:shd w:val="clear" w:color="auto" w:fill="auto"/>
            <w:noWrap/>
            <w:vAlign w:val="bottom"/>
            <w:hideMark/>
          </w:tcPr>
          <w:p w:rsidR="00D90691" w:rsidRPr="00D90691" w:rsidP="006A1104" w14:paraId="02B119D7" w14:textId="29A39CE4">
            <w:pPr>
              <w:rPr>
                <w:rFonts w:cstheme="minorHAnsi"/>
                <w:color w:val="000000"/>
                <w:sz w:val="22"/>
                <w:szCs w:val="22"/>
              </w:rPr>
            </w:pPr>
          </w:p>
        </w:tc>
        <w:tc>
          <w:tcPr>
            <w:tcW w:w="1276" w:type="dxa"/>
            <w:vMerge w:val="restart"/>
            <w:tcBorders>
              <w:top w:val="nil"/>
              <w:left w:val="nil"/>
              <w:right w:val="nil"/>
            </w:tcBorders>
            <w:shd w:val="clear" w:color="auto" w:fill="auto"/>
            <w:noWrap/>
            <w:vAlign w:val="center"/>
            <w:hideMark/>
          </w:tcPr>
          <w:p w:rsidR="00D90691" w:rsidRPr="00D90691" w:rsidP="00D90691" w14:paraId="5F38FFE8" w14:textId="2E2DC613">
            <w:pPr>
              <w:rPr>
                <w:rFonts w:cstheme="minorHAnsi"/>
                <w:color w:val="000000"/>
                <w:sz w:val="22"/>
                <w:szCs w:val="22"/>
              </w:rPr>
            </w:pPr>
            <w:r w:rsidRPr="00D90691">
              <w:rPr>
                <w:rFonts w:cstheme="minorHAnsi"/>
                <w:color w:val="000000"/>
                <w:sz w:val="22"/>
                <w:szCs w:val="22"/>
              </w:rPr>
              <w:t> </w:t>
            </w:r>
          </w:p>
        </w:tc>
        <w:tc>
          <w:tcPr>
            <w:tcW w:w="900" w:type="dxa"/>
            <w:vMerge w:val="restart"/>
            <w:tcBorders>
              <w:top w:val="nil"/>
              <w:left w:val="single" w:sz="8" w:space="0" w:color="auto"/>
              <w:right w:val="single" w:sz="8" w:space="0" w:color="auto"/>
            </w:tcBorders>
            <w:shd w:val="clear" w:color="auto" w:fill="auto"/>
            <w:noWrap/>
            <w:vAlign w:val="center"/>
            <w:hideMark/>
          </w:tcPr>
          <w:p w:rsidR="00D90691" w:rsidRPr="00D90691" w:rsidP="00D90691" w14:paraId="28BE46F8" w14:textId="1925A2AF">
            <w:pPr>
              <w:jc w:val="center"/>
              <w:rPr>
                <w:rFonts w:cs="Calibri"/>
                <w:color w:val="000000"/>
                <w:sz w:val="22"/>
                <w:szCs w:val="22"/>
              </w:rPr>
            </w:pPr>
          </w:p>
        </w:tc>
        <w:tc>
          <w:tcPr>
            <w:tcW w:w="1354" w:type="dxa"/>
            <w:vMerge w:val="restart"/>
            <w:tcBorders>
              <w:top w:val="nil"/>
              <w:left w:val="nil"/>
              <w:right w:val="single" w:sz="8" w:space="0" w:color="auto"/>
            </w:tcBorders>
            <w:shd w:val="clear" w:color="auto" w:fill="auto"/>
            <w:noWrap/>
            <w:vAlign w:val="bottom"/>
            <w:hideMark/>
          </w:tcPr>
          <w:p w:rsidR="00D90691" w:rsidRPr="00D90691" w:rsidP="00D90691" w14:paraId="26B560DA" w14:textId="6DFAE25D">
            <w:pPr>
              <w:jc w:val="center"/>
              <w:rPr>
                <w:rFonts w:cs="Calibri"/>
                <w:color w:val="000000"/>
                <w:sz w:val="22"/>
                <w:szCs w:val="22"/>
              </w:rPr>
            </w:pPr>
          </w:p>
        </w:tc>
      </w:tr>
      <w:tr w14:paraId="05AF3173" w14:textId="77777777" w:rsidTr="00D90691">
        <w:tblPrEx>
          <w:tblW w:w="9059" w:type="dxa"/>
          <w:tblInd w:w="-147" w:type="dxa"/>
          <w:tblLayout w:type="fixed"/>
          <w:tblCellMar>
            <w:left w:w="70" w:type="dxa"/>
            <w:right w:w="70" w:type="dxa"/>
          </w:tblCellMar>
          <w:tblLook w:val="04A0"/>
        </w:tblPrEx>
        <w:trPr>
          <w:trHeight w:val="244"/>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04C0BF0B" w14:textId="77777777">
            <w:pPr>
              <w:rPr>
                <w:rFonts w:cstheme="minorHAnsi"/>
                <w:b/>
                <w:bCs/>
                <w:color w:val="000000"/>
                <w:sz w:val="22"/>
                <w:szCs w:val="22"/>
              </w:rPr>
            </w:pPr>
          </w:p>
        </w:tc>
        <w:tc>
          <w:tcPr>
            <w:tcW w:w="1681" w:type="dxa"/>
            <w:vMerge/>
            <w:tcBorders>
              <w:top w:val="single" w:sz="8" w:space="0" w:color="auto"/>
              <w:left w:val="nil"/>
              <w:bottom w:val="single" w:sz="8" w:space="0" w:color="000000"/>
              <w:right w:val="single" w:sz="4" w:space="0" w:color="auto"/>
            </w:tcBorders>
            <w:vAlign w:val="center"/>
            <w:hideMark/>
          </w:tcPr>
          <w:p w:rsidR="00D90691" w:rsidRPr="00D90691" w:rsidP="006A1104" w14:paraId="716DABAF" w14:textId="77777777">
            <w:pPr>
              <w:rPr>
                <w:rFonts w:cstheme="minorHAnsi"/>
                <w:b/>
                <w:bCs/>
                <w:color w:val="000000"/>
                <w:sz w:val="22"/>
                <w:szCs w:val="22"/>
              </w:rPr>
            </w:pPr>
          </w:p>
        </w:tc>
        <w:tc>
          <w:tcPr>
            <w:tcW w:w="2081" w:type="dxa"/>
            <w:vMerge/>
            <w:tcBorders>
              <w:left w:val="nil"/>
              <w:bottom w:val="single" w:sz="8" w:space="0" w:color="auto"/>
              <w:right w:val="nil"/>
            </w:tcBorders>
            <w:shd w:val="clear" w:color="auto" w:fill="auto"/>
            <w:noWrap/>
            <w:vAlign w:val="bottom"/>
            <w:hideMark/>
          </w:tcPr>
          <w:p w:rsidR="00D90691" w:rsidRPr="00D90691" w:rsidP="006A1104" w14:paraId="17605C9A" w14:textId="01183F98">
            <w:pPr>
              <w:rPr>
                <w:rFonts w:cstheme="minorHAnsi"/>
                <w:color w:val="000000"/>
                <w:sz w:val="22"/>
                <w:szCs w:val="22"/>
              </w:rPr>
            </w:pPr>
          </w:p>
        </w:tc>
        <w:tc>
          <w:tcPr>
            <w:tcW w:w="1341" w:type="dxa"/>
            <w:vMerge/>
            <w:tcBorders>
              <w:left w:val="single" w:sz="8" w:space="0" w:color="auto"/>
              <w:bottom w:val="single" w:sz="8" w:space="0" w:color="auto"/>
              <w:right w:val="single" w:sz="8" w:space="0" w:color="auto"/>
            </w:tcBorders>
            <w:shd w:val="clear" w:color="auto" w:fill="auto"/>
            <w:noWrap/>
            <w:vAlign w:val="bottom"/>
            <w:hideMark/>
          </w:tcPr>
          <w:p w:rsidR="00D90691" w:rsidRPr="00D90691" w:rsidP="006A1104" w14:paraId="66CD3584" w14:textId="4E170108">
            <w:pPr>
              <w:rPr>
                <w:rFonts w:cstheme="minorHAnsi"/>
                <w:color w:val="000000"/>
                <w:sz w:val="22"/>
                <w:szCs w:val="22"/>
              </w:rPr>
            </w:pPr>
          </w:p>
        </w:tc>
        <w:tc>
          <w:tcPr>
            <w:tcW w:w="1276" w:type="dxa"/>
            <w:vMerge/>
            <w:tcBorders>
              <w:left w:val="nil"/>
              <w:bottom w:val="single" w:sz="8" w:space="0" w:color="auto"/>
              <w:right w:val="nil"/>
            </w:tcBorders>
            <w:shd w:val="clear" w:color="auto" w:fill="auto"/>
            <w:noWrap/>
            <w:vAlign w:val="center"/>
            <w:hideMark/>
          </w:tcPr>
          <w:p w:rsidR="00D90691" w:rsidRPr="00D90691" w:rsidP="00D90691" w14:paraId="698B0448" w14:textId="6821214E">
            <w:pPr>
              <w:rPr>
                <w:rFonts w:cstheme="minorHAnsi"/>
                <w:color w:val="000000"/>
                <w:sz w:val="22"/>
                <w:szCs w:val="22"/>
              </w:rPr>
            </w:pPr>
          </w:p>
        </w:tc>
        <w:tc>
          <w:tcPr>
            <w:tcW w:w="900" w:type="dxa"/>
            <w:vMerge/>
            <w:tcBorders>
              <w:left w:val="single" w:sz="8" w:space="0" w:color="auto"/>
              <w:bottom w:val="single" w:sz="8" w:space="0" w:color="auto"/>
              <w:right w:val="single" w:sz="8" w:space="0" w:color="auto"/>
            </w:tcBorders>
            <w:shd w:val="clear" w:color="auto" w:fill="auto"/>
            <w:noWrap/>
            <w:vAlign w:val="center"/>
            <w:hideMark/>
          </w:tcPr>
          <w:p w:rsidR="00D90691" w:rsidRPr="00D90691" w:rsidP="00D90691" w14:paraId="15303D9D" w14:textId="37C136A5">
            <w:pPr>
              <w:jc w:val="center"/>
              <w:rPr>
                <w:rFonts w:cs="Calibri"/>
                <w:color w:val="000000"/>
                <w:sz w:val="22"/>
                <w:szCs w:val="22"/>
              </w:rPr>
            </w:pPr>
          </w:p>
        </w:tc>
        <w:tc>
          <w:tcPr>
            <w:tcW w:w="1354" w:type="dxa"/>
            <w:vMerge/>
            <w:tcBorders>
              <w:left w:val="nil"/>
              <w:bottom w:val="single" w:sz="8" w:space="0" w:color="auto"/>
              <w:right w:val="single" w:sz="8" w:space="0" w:color="auto"/>
            </w:tcBorders>
            <w:shd w:val="clear" w:color="auto" w:fill="auto"/>
            <w:noWrap/>
            <w:vAlign w:val="bottom"/>
            <w:hideMark/>
          </w:tcPr>
          <w:p w:rsidR="00D90691" w:rsidRPr="00D90691" w:rsidP="00D90691" w14:paraId="76B86262" w14:textId="7A314415">
            <w:pPr>
              <w:jc w:val="center"/>
              <w:rPr>
                <w:rFonts w:cs="Calibri"/>
                <w:color w:val="000000"/>
                <w:sz w:val="22"/>
                <w:szCs w:val="22"/>
              </w:rPr>
            </w:pPr>
          </w:p>
        </w:tc>
      </w:tr>
      <w:tr w14:paraId="6DDAA767" w14:textId="77777777" w:rsidTr="00D90691">
        <w:tblPrEx>
          <w:tblW w:w="9059" w:type="dxa"/>
          <w:tblInd w:w="-147" w:type="dxa"/>
          <w:tblLayout w:type="fixed"/>
          <w:tblCellMar>
            <w:left w:w="70" w:type="dxa"/>
            <w:right w:w="70" w:type="dxa"/>
          </w:tblCellMar>
          <w:tblLook w:val="04A0"/>
        </w:tblPrEx>
        <w:trPr>
          <w:cantSplit/>
          <w:trHeight w:val="402"/>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2D08B1FD" w14:textId="77777777">
            <w:pPr>
              <w:rPr>
                <w:rFonts w:cstheme="minorHAnsi"/>
                <w:b/>
                <w:bCs/>
                <w:color w:val="000000"/>
                <w:sz w:val="22"/>
                <w:szCs w:val="22"/>
              </w:rPr>
            </w:pPr>
          </w:p>
        </w:tc>
        <w:tc>
          <w:tcPr>
            <w:tcW w:w="1681" w:type="dxa"/>
            <w:vMerge w:val="restart"/>
            <w:tcBorders>
              <w:top w:val="nil"/>
              <w:left w:val="nil"/>
              <w:bottom w:val="nil"/>
              <w:right w:val="single" w:sz="8" w:space="0" w:color="auto"/>
            </w:tcBorders>
            <w:shd w:val="clear" w:color="000000" w:fill="FCE4D6"/>
            <w:vAlign w:val="center"/>
            <w:hideMark/>
          </w:tcPr>
          <w:p w:rsidR="00D90691" w:rsidRPr="00D90691" w:rsidP="006A1104" w14:paraId="41A10D01" w14:textId="77777777">
            <w:pPr>
              <w:rPr>
                <w:rFonts w:cstheme="minorHAnsi"/>
                <w:b/>
                <w:bCs/>
                <w:color w:val="000000"/>
                <w:sz w:val="22"/>
                <w:szCs w:val="22"/>
              </w:rPr>
            </w:pPr>
            <w:r w:rsidRPr="00D90691">
              <w:rPr>
                <w:rFonts w:cstheme="minorHAnsi"/>
                <w:b/>
                <w:bCs/>
                <w:color w:val="000000"/>
                <w:sz w:val="22"/>
                <w:szCs w:val="22"/>
              </w:rPr>
              <w:t>Valgt fordypning</w:t>
            </w:r>
            <w:r w:rsidRPr="00D90691">
              <w:rPr>
                <w:rFonts w:cstheme="minorHAnsi"/>
                <w:b/>
                <w:bCs/>
                <w:color w:val="000000"/>
                <w:sz w:val="22"/>
                <w:szCs w:val="22"/>
              </w:rPr>
              <w:br/>
              <w:t>Gruve- og mineralteknikk</w:t>
            </w:r>
          </w:p>
        </w:tc>
        <w:tc>
          <w:tcPr>
            <w:tcW w:w="2081" w:type="dxa"/>
            <w:tcBorders>
              <w:top w:val="nil"/>
              <w:left w:val="nil"/>
              <w:bottom w:val="single" w:sz="4" w:space="0" w:color="auto"/>
              <w:right w:val="nil"/>
            </w:tcBorders>
            <w:shd w:val="clear" w:color="auto" w:fill="auto"/>
            <w:noWrap/>
            <w:vAlign w:val="bottom"/>
            <w:hideMark/>
          </w:tcPr>
          <w:p w:rsidR="00D90691" w:rsidRPr="00D90691" w:rsidP="006A1104" w14:paraId="5A7CADE3" w14:textId="77777777">
            <w:pPr>
              <w:rPr>
                <w:rFonts w:cstheme="minorHAnsi"/>
                <w:color w:val="000000"/>
                <w:sz w:val="22"/>
                <w:szCs w:val="22"/>
              </w:rPr>
            </w:pPr>
            <w:r w:rsidRPr="00D90691">
              <w:rPr>
                <w:rFonts w:cstheme="minorHAnsi"/>
                <w:color w:val="000000"/>
                <w:sz w:val="22"/>
                <w:szCs w:val="22"/>
              </w:rPr>
              <w:t>Stein, metaller, fossiler og olje</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7C27C516" w14:textId="77777777">
            <w:pPr>
              <w:rPr>
                <w:rFonts w:cstheme="minorHAnsi"/>
                <w:color w:val="000000"/>
                <w:sz w:val="22"/>
                <w:szCs w:val="22"/>
              </w:rPr>
            </w:pPr>
            <w:r w:rsidRPr="00D90691">
              <w:rPr>
                <w:rFonts w:cstheme="minorHAnsi"/>
                <w:color w:val="000000"/>
                <w:sz w:val="22"/>
                <w:szCs w:val="22"/>
              </w:rPr>
              <w:t>Fossen</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1CC0E537" w14:textId="77777777">
            <w:pPr>
              <w:rPr>
                <w:rFonts w:cstheme="minorHAnsi"/>
                <w:color w:val="000000"/>
                <w:sz w:val="22"/>
                <w:szCs w:val="22"/>
              </w:rPr>
            </w:pPr>
            <w:r w:rsidRPr="00D90691">
              <w:rPr>
                <w:rFonts w:cstheme="minorHAnsi"/>
                <w:color w:val="000000"/>
                <w:sz w:val="22"/>
                <w:szCs w:val="22"/>
              </w:rPr>
              <w:t> </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2F262B26" w14:textId="53DED330">
            <w:pPr>
              <w:jc w:val="center"/>
              <w:rPr>
                <w:rFonts w:cs="Calibri"/>
                <w:color w:val="000000"/>
                <w:sz w:val="22"/>
                <w:szCs w:val="22"/>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6652252C" w14:textId="77777777">
            <w:pPr>
              <w:jc w:val="center"/>
              <w:rPr>
                <w:rFonts w:cs="Calibri"/>
                <w:color w:val="000000"/>
                <w:sz w:val="22"/>
                <w:szCs w:val="22"/>
              </w:rPr>
            </w:pPr>
            <w:r w:rsidRPr="00D90691">
              <w:rPr>
                <w:rFonts w:cs="Calibri"/>
                <w:color w:val="000000"/>
                <w:sz w:val="22"/>
                <w:szCs w:val="22"/>
              </w:rPr>
              <w:t>978-82-750-0673-5</w:t>
            </w:r>
          </w:p>
        </w:tc>
      </w:tr>
      <w:tr w14:paraId="37F12C06" w14:textId="77777777" w:rsidTr="00D90691">
        <w:tblPrEx>
          <w:tblW w:w="9059" w:type="dxa"/>
          <w:tblInd w:w="-147" w:type="dxa"/>
          <w:tblLayout w:type="fixed"/>
          <w:tblCellMar>
            <w:left w:w="70" w:type="dxa"/>
            <w:right w:w="70" w:type="dxa"/>
          </w:tblCellMar>
          <w:tblLook w:val="04A0"/>
        </w:tblPrEx>
        <w:trPr>
          <w:cantSplit/>
          <w:trHeight w:val="402"/>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78551A05" w14:textId="77777777">
            <w:pPr>
              <w:rPr>
                <w:rFonts w:cstheme="minorHAnsi"/>
                <w:b/>
                <w:bCs/>
                <w:color w:val="000000"/>
                <w:sz w:val="22"/>
                <w:szCs w:val="22"/>
              </w:rPr>
            </w:pPr>
          </w:p>
        </w:tc>
        <w:tc>
          <w:tcPr>
            <w:tcW w:w="1681" w:type="dxa"/>
            <w:vMerge/>
            <w:tcBorders>
              <w:top w:val="nil"/>
              <w:left w:val="nil"/>
              <w:bottom w:val="nil"/>
              <w:right w:val="single" w:sz="8" w:space="0" w:color="auto"/>
            </w:tcBorders>
            <w:vAlign w:val="center"/>
            <w:hideMark/>
          </w:tcPr>
          <w:p w:rsidR="00D90691" w:rsidRPr="00D90691" w:rsidP="006A1104" w14:paraId="73D4188A" w14:textId="77777777">
            <w:pPr>
              <w:rPr>
                <w:rFonts w:cstheme="minorHAnsi"/>
                <w:b/>
                <w:bCs/>
                <w:color w:val="000000"/>
                <w:sz w:val="22"/>
                <w:szCs w:val="22"/>
              </w:rPr>
            </w:pPr>
          </w:p>
        </w:tc>
        <w:tc>
          <w:tcPr>
            <w:tcW w:w="2081" w:type="dxa"/>
            <w:tcBorders>
              <w:top w:val="nil"/>
              <w:left w:val="nil"/>
              <w:bottom w:val="single" w:sz="4" w:space="0" w:color="auto"/>
              <w:right w:val="nil"/>
            </w:tcBorders>
            <w:shd w:val="clear" w:color="auto" w:fill="auto"/>
            <w:noWrap/>
            <w:vAlign w:val="bottom"/>
            <w:hideMark/>
          </w:tcPr>
          <w:p w:rsidR="00D90691" w:rsidRPr="00D90691" w:rsidP="006A1104" w14:paraId="2ABE6789" w14:textId="77777777">
            <w:pPr>
              <w:rPr>
                <w:rFonts w:cstheme="minorHAnsi"/>
                <w:color w:val="000000"/>
                <w:sz w:val="22"/>
                <w:szCs w:val="22"/>
              </w:rPr>
            </w:pPr>
            <w:r w:rsidRPr="00D90691">
              <w:rPr>
                <w:rFonts w:cstheme="minorHAnsi"/>
                <w:color w:val="000000"/>
                <w:sz w:val="22"/>
                <w:szCs w:val="22"/>
              </w:rPr>
              <w:t>Ingeniørgeologi - Berg</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6596C0EB" w14:textId="77777777">
            <w:pPr>
              <w:rPr>
                <w:rFonts w:cstheme="minorHAnsi"/>
                <w:color w:val="000000"/>
                <w:sz w:val="22"/>
                <w:szCs w:val="22"/>
              </w:rPr>
            </w:pPr>
            <w:r w:rsidRPr="00D90691">
              <w:rPr>
                <w:rFonts w:cstheme="minorHAnsi"/>
                <w:color w:val="000000"/>
                <w:sz w:val="22"/>
                <w:szCs w:val="22"/>
              </w:rPr>
              <w:t>Nilsen</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6373E284" w14:textId="77777777">
            <w:pPr>
              <w:rPr>
                <w:rFonts w:cstheme="minorHAnsi"/>
                <w:color w:val="000000"/>
                <w:sz w:val="22"/>
                <w:szCs w:val="22"/>
              </w:rPr>
            </w:pPr>
            <w:r w:rsidRPr="00D90691">
              <w:rPr>
                <w:rFonts w:cstheme="minorHAnsi"/>
                <w:color w:val="000000"/>
                <w:sz w:val="22"/>
                <w:szCs w:val="22"/>
              </w:rPr>
              <w:t>Akademika</w:t>
            </w:r>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6FC5D86A" w14:textId="2658BA72">
            <w:pPr>
              <w:jc w:val="center"/>
              <w:rPr>
                <w:rFonts w:cs="Calibri"/>
                <w:color w:val="000000"/>
                <w:sz w:val="22"/>
                <w:szCs w:val="22"/>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140C3B05" w14:textId="77777777">
            <w:pPr>
              <w:jc w:val="center"/>
              <w:rPr>
                <w:rFonts w:cs="Calibri"/>
                <w:color w:val="000000"/>
                <w:sz w:val="22"/>
                <w:szCs w:val="22"/>
              </w:rPr>
            </w:pPr>
            <w:r w:rsidRPr="00D90691">
              <w:rPr>
                <w:rFonts w:cs="Calibri"/>
                <w:color w:val="000000"/>
                <w:sz w:val="22"/>
                <w:szCs w:val="22"/>
              </w:rPr>
              <w:t>981-03-000-4100-6</w:t>
            </w:r>
          </w:p>
        </w:tc>
      </w:tr>
      <w:tr w14:paraId="321144A8" w14:textId="77777777" w:rsidTr="00D90691">
        <w:tblPrEx>
          <w:tblW w:w="9059" w:type="dxa"/>
          <w:tblInd w:w="-147" w:type="dxa"/>
          <w:tblLayout w:type="fixed"/>
          <w:tblCellMar>
            <w:left w:w="70" w:type="dxa"/>
            <w:right w:w="70" w:type="dxa"/>
          </w:tblCellMar>
          <w:tblLook w:val="04A0"/>
        </w:tblPrEx>
        <w:trPr>
          <w:cantSplit/>
          <w:trHeight w:val="720"/>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3A32AB63" w14:textId="77777777">
            <w:pPr>
              <w:rPr>
                <w:rFonts w:cstheme="minorHAnsi"/>
                <w:b/>
                <w:bCs/>
                <w:color w:val="000000"/>
                <w:sz w:val="22"/>
                <w:szCs w:val="22"/>
              </w:rPr>
            </w:pPr>
          </w:p>
        </w:tc>
        <w:tc>
          <w:tcPr>
            <w:tcW w:w="1681" w:type="dxa"/>
            <w:vMerge/>
            <w:tcBorders>
              <w:top w:val="nil"/>
              <w:left w:val="nil"/>
              <w:bottom w:val="nil"/>
              <w:right w:val="single" w:sz="8" w:space="0" w:color="auto"/>
            </w:tcBorders>
            <w:vAlign w:val="center"/>
            <w:hideMark/>
          </w:tcPr>
          <w:p w:rsidR="00D90691" w:rsidRPr="00D90691" w:rsidP="006A1104" w14:paraId="44E5BA33" w14:textId="77777777">
            <w:pPr>
              <w:rPr>
                <w:rFonts w:cstheme="minorHAnsi"/>
                <w:b/>
                <w:bCs/>
                <w:color w:val="000000"/>
                <w:sz w:val="22"/>
                <w:szCs w:val="22"/>
              </w:rPr>
            </w:pPr>
          </w:p>
        </w:tc>
        <w:tc>
          <w:tcPr>
            <w:tcW w:w="2081" w:type="dxa"/>
            <w:tcBorders>
              <w:top w:val="nil"/>
              <w:left w:val="nil"/>
              <w:bottom w:val="nil"/>
              <w:right w:val="nil"/>
            </w:tcBorders>
            <w:shd w:val="clear" w:color="auto" w:fill="auto"/>
            <w:noWrap/>
            <w:vAlign w:val="bottom"/>
            <w:hideMark/>
          </w:tcPr>
          <w:p w:rsidR="00D90691" w:rsidRPr="00D90691" w:rsidP="006A1104" w14:paraId="3C250A13" w14:textId="77777777">
            <w:pPr>
              <w:rPr>
                <w:rFonts w:cstheme="minorHAnsi"/>
                <w:color w:val="000000"/>
                <w:sz w:val="22"/>
                <w:szCs w:val="22"/>
              </w:rPr>
            </w:pPr>
            <w:r w:rsidRPr="00D90691">
              <w:rPr>
                <w:rFonts w:cstheme="minorHAnsi"/>
                <w:color w:val="000000"/>
                <w:sz w:val="22"/>
                <w:szCs w:val="22"/>
              </w:rPr>
              <w:t>Oppredning av primære og sekundære råstoffer</w:t>
            </w:r>
          </w:p>
        </w:tc>
        <w:tc>
          <w:tcPr>
            <w:tcW w:w="1341" w:type="dxa"/>
            <w:tcBorders>
              <w:top w:val="nil"/>
              <w:left w:val="single" w:sz="8" w:space="0" w:color="auto"/>
              <w:bottom w:val="nil"/>
              <w:right w:val="single" w:sz="8" w:space="0" w:color="auto"/>
            </w:tcBorders>
            <w:shd w:val="clear" w:color="auto" w:fill="auto"/>
            <w:vAlign w:val="bottom"/>
            <w:hideMark/>
          </w:tcPr>
          <w:p w:rsidR="00D90691" w:rsidRPr="00D90691" w:rsidP="006A1104" w14:paraId="740042AE" w14:textId="77777777">
            <w:pPr>
              <w:rPr>
                <w:rFonts w:cstheme="minorHAnsi"/>
                <w:color w:val="000000"/>
                <w:sz w:val="22"/>
                <w:szCs w:val="22"/>
              </w:rPr>
            </w:pPr>
            <w:r w:rsidRPr="00D90691">
              <w:rPr>
                <w:rFonts w:cstheme="minorHAnsi"/>
                <w:color w:val="000000"/>
                <w:sz w:val="22"/>
                <w:szCs w:val="22"/>
              </w:rPr>
              <w:t>Sandvik, Digre, Malvik</w:t>
            </w:r>
          </w:p>
        </w:tc>
        <w:tc>
          <w:tcPr>
            <w:tcW w:w="1276" w:type="dxa"/>
            <w:tcBorders>
              <w:top w:val="nil"/>
              <w:left w:val="nil"/>
              <w:bottom w:val="nil"/>
              <w:right w:val="nil"/>
            </w:tcBorders>
            <w:shd w:val="clear" w:color="auto" w:fill="auto"/>
            <w:noWrap/>
            <w:vAlign w:val="center"/>
            <w:hideMark/>
          </w:tcPr>
          <w:p w:rsidR="00D90691" w:rsidRPr="00D90691" w:rsidP="00D90691" w14:paraId="490B0DDD" w14:textId="77777777">
            <w:pPr>
              <w:rPr>
                <w:rFonts w:cstheme="minorHAnsi"/>
                <w:color w:val="000000"/>
                <w:sz w:val="22"/>
                <w:szCs w:val="22"/>
              </w:rPr>
            </w:pPr>
            <w:r w:rsidRPr="00D90691">
              <w:rPr>
                <w:rFonts w:cstheme="minorHAnsi"/>
                <w:color w:val="000000"/>
                <w:sz w:val="22"/>
                <w:szCs w:val="22"/>
              </w:rPr>
              <w:t>Tapir</w:t>
            </w:r>
          </w:p>
        </w:tc>
        <w:tc>
          <w:tcPr>
            <w:tcW w:w="900" w:type="dxa"/>
            <w:tcBorders>
              <w:top w:val="nil"/>
              <w:left w:val="single" w:sz="8" w:space="0" w:color="auto"/>
              <w:bottom w:val="nil"/>
              <w:right w:val="single" w:sz="8" w:space="0" w:color="auto"/>
            </w:tcBorders>
            <w:shd w:val="clear" w:color="auto" w:fill="auto"/>
            <w:noWrap/>
            <w:vAlign w:val="center"/>
            <w:hideMark/>
          </w:tcPr>
          <w:p w:rsidR="00D90691" w:rsidRPr="00D90691" w:rsidP="00D90691" w14:paraId="481FAC7A" w14:textId="34F5715F">
            <w:pPr>
              <w:jc w:val="center"/>
              <w:rPr>
                <w:rFonts w:cs="Calibri"/>
                <w:color w:val="000000"/>
                <w:sz w:val="22"/>
                <w:szCs w:val="22"/>
              </w:rPr>
            </w:pPr>
          </w:p>
        </w:tc>
        <w:tc>
          <w:tcPr>
            <w:tcW w:w="1354" w:type="dxa"/>
            <w:tcBorders>
              <w:top w:val="nil"/>
              <w:left w:val="nil"/>
              <w:bottom w:val="nil"/>
              <w:right w:val="single" w:sz="8" w:space="0" w:color="auto"/>
            </w:tcBorders>
            <w:shd w:val="clear" w:color="auto" w:fill="auto"/>
            <w:noWrap/>
            <w:vAlign w:val="bottom"/>
            <w:hideMark/>
          </w:tcPr>
          <w:p w:rsidR="00D90691" w:rsidRPr="00D90691" w:rsidP="00D90691" w14:paraId="0228B252" w14:textId="77777777">
            <w:pPr>
              <w:jc w:val="center"/>
              <w:rPr>
                <w:rFonts w:cs="Calibri"/>
                <w:color w:val="000000"/>
                <w:sz w:val="22"/>
                <w:szCs w:val="22"/>
              </w:rPr>
            </w:pPr>
            <w:r w:rsidRPr="00D90691">
              <w:rPr>
                <w:rFonts w:cs="Calibri"/>
                <w:color w:val="000000"/>
                <w:sz w:val="22"/>
                <w:szCs w:val="22"/>
              </w:rPr>
              <w:t>825-19-1333-1</w:t>
            </w:r>
          </w:p>
        </w:tc>
      </w:tr>
      <w:tr w14:paraId="7C4C5659" w14:textId="77777777" w:rsidTr="00D90691">
        <w:tblPrEx>
          <w:tblW w:w="9059" w:type="dxa"/>
          <w:tblInd w:w="-147" w:type="dxa"/>
          <w:tblLayout w:type="fixed"/>
          <w:tblCellMar>
            <w:left w:w="70" w:type="dxa"/>
            <w:right w:w="70" w:type="dxa"/>
          </w:tblCellMar>
          <w:tblLook w:val="04A0"/>
        </w:tblPrEx>
        <w:trPr>
          <w:trHeight w:val="402"/>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5B83B806" w14:textId="77777777">
            <w:pPr>
              <w:rPr>
                <w:rFonts w:cstheme="minorHAnsi"/>
                <w:b/>
                <w:bCs/>
                <w:color w:val="000000"/>
                <w:sz w:val="22"/>
                <w:szCs w:val="22"/>
              </w:rPr>
            </w:pPr>
          </w:p>
        </w:tc>
        <w:tc>
          <w:tcPr>
            <w:tcW w:w="1681" w:type="dxa"/>
            <w:vMerge w:val="restart"/>
            <w:tcBorders>
              <w:top w:val="single" w:sz="8" w:space="0" w:color="auto"/>
              <w:left w:val="nil"/>
              <w:bottom w:val="single" w:sz="8" w:space="0" w:color="000000"/>
              <w:right w:val="single" w:sz="8" w:space="0" w:color="auto"/>
            </w:tcBorders>
            <w:shd w:val="clear" w:color="000000" w:fill="FCE4D6"/>
            <w:vAlign w:val="center"/>
            <w:hideMark/>
          </w:tcPr>
          <w:p w:rsidR="00D90691" w:rsidRPr="00D90691" w:rsidP="006A1104" w14:paraId="67379399" w14:textId="77777777">
            <w:pPr>
              <w:rPr>
                <w:rFonts w:cstheme="minorHAnsi"/>
                <w:b/>
                <w:bCs/>
                <w:color w:val="000000"/>
                <w:sz w:val="22"/>
                <w:szCs w:val="22"/>
              </w:rPr>
            </w:pPr>
            <w:r w:rsidRPr="00D90691">
              <w:rPr>
                <w:rFonts w:cstheme="minorHAnsi"/>
                <w:b/>
                <w:bCs/>
                <w:color w:val="000000"/>
                <w:sz w:val="22"/>
                <w:szCs w:val="22"/>
              </w:rPr>
              <w:t>Valgt fordypning</w:t>
            </w:r>
            <w:r w:rsidRPr="00D90691">
              <w:rPr>
                <w:rFonts w:cstheme="minorHAnsi"/>
                <w:b/>
                <w:bCs/>
                <w:color w:val="000000"/>
                <w:sz w:val="22"/>
                <w:szCs w:val="22"/>
              </w:rPr>
              <w:br/>
              <w:t xml:space="preserve"> Anleggsteknikk</w:t>
            </w:r>
          </w:p>
        </w:tc>
        <w:tc>
          <w:tcPr>
            <w:tcW w:w="2081" w:type="dxa"/>
            <w:vMerge w:val="restart"/>
            <w:tcBorders>
              <w:top w:val="single" w:sz="8" w:space="0" w:color="auto"/>
              <w:left w:val="nil"/>
              <w:right w:val="nil"/>
            </w:tcBorders>
            <w:shd w:val="clear" w:color="auto" w:fill="auto"/>
            <w:noWrap/>
            <w:vAlign w:val="bottom"/>
            <w:hideMark/>
          </w:tcPr>
          <w:p w:rsidR="00D90691" w:rsidRPr="00D90691" w:rsidP="006A1104" w14:paraId="5A26311E" w14:textId="7A43207B">
            <w:pPr>
              <w:rPr>
                <w:rFonts w:cstheme="minorHAnsi"/>
                <w:color w:val="000000"/>
                <w:sz w:val="22"/>
                <w:szCs w:val="22"/>
              </w:rPr>
            </w:pPr>
            <w:r w:rsidRPr="00D90691">
              <w:rPr>
                <w:rFonts w:cstheme="minorHAnsi"/>
                <w:color w:val="000000"/>
                <w:sz w:val="22"/>
                <w:szCs w:val="22"/>
              </w:rPr>
              <w:t xml:space="preserve">Anleggsboka del 2 </w:t>
            </w:r>
          </w:p>
        </w:tc>
        <w:tc>
          <w:tcPr>
            <w:tcW w:w="1341" w:type="dxa"/>
            <w:vMerge w:val="restart"/>
            <w:tcBorders>
              <w:top w:val="single" w:sz="8" w:space="0" w:color="auto"/>
              <w:left w:val="single" w:sz="8" w:space="0" w:color="auto"/>
              <w:right w:val="single" w:sz="8" w:space="0" w:color="auto"/>
            </w:tcBorders>
            <w:shd w:val="clear" w:color="auto" w:fill="auto"/>
            <w:noWrap/>
            <w:vAlign w:val="bottom"/>
            <w:hideMark/>
          </w:tcPr>
          <w:p w:rsidR="00D90691" w:rsidRPr="00D90691" w:rsidP="006A1104" w14:paraId="06373241" w14:textId="7D6DEBE9">
            <w:pPr>
              <w:rPr>
                <w:rFonts w:cstheme="minorHAnsi"/>
                <w:color w:val="000000"/>
                <w:sz w:val="22"/>
                <w:szCs w:val="22"/>
              </w:rPr>
            </w:pPr>
            <w:r>
              <w:rPr>
                <w:rFonts w:cstheme="minorHAnsi"/>
                <w:color w:val="000000"/>
                <w:sz w:val="22"/>
                <w:szCs w:val="22"/>
              </w:rPr>
              <w:t>Byggesaken as</w:t>
            </w:r>
          </w:p>
        </w:tc>
        <w:tc>
          <w:tcPr>
            <w:tcW w:w="1276" w:type="dxa"/>
            <w:vMerge w:val="restart"/>
            <w:tcBorders>
              <w:top w:val="single" w:sz="8" w:space="0" w:color="auto"/>
              <w:left w:val="nil"/>
              <w:right w:val="nil"/>
            </w:tcBorders>
            <w:shd w:val="clear" w:color="auto" w:fill="auto"/>
            <w:noWrap/>
            <w:vAlign w:val="center"/>
            <w:hideMark/>
          </w:tcPr>
          <w:p w:rsidR="00D90691" w:rsidRPr="00D90691" w:rsidP="00D90691" w14:paraId="0E8F9FBD" w14:textId="7E082309">
            <w:pPr>
              <w:rPr>
                <w:rFonts w:cstheme="minorHAnsi"/>
                <w:color w:val="000000"/>
                <w:sz w:val="22"/>
                <w:szCs w:val="22"/>
              </w:rPr>
            </w:pPr>
            <w:hyperlink r:id="rId12" w:history="1">
              <w:r w:rsidRPr="00D90691" w:rsidR="00BA59E0">
                <w:rPr>
                  <w:rFonts w:cstheme="minorHAnsi"/>
                  <w:sz w:val="22"/>
                  <w:szCs w:val="22"/>
                  <w:u w:val="single"/>
                </w:rPr>
                <w:t>www.byggesaken.no</w:t>
              </w:r>
            </w:hyperlink>
          </w:p>
        </w:tc>
        <w:tc>
          <w:tcPr>
            <w:tcW w:w="900" w:type="dxa"/>
            <w:vMerge w:val="restart"/>
            <w:tcBorders>
              <w:top w:val="single" w:sz="8" w:space="0" w:color="auto"/>
              <w:left w:val="single" w:sz="8" w:space="0" w:color="auto"/>
              <w:right w:val="single" w:sz="8" w:space="0" w:color="auto"/>
            </w:tcBorders>
            <w:shd w:val="clear" w:color="auto" w:fill="auto"/>
            <w:noWrap/>
            <w:vAlign w:val="center"/>
            <w:hideMark/>
          </w:tcPr>
          <w:p w:rsidR="00D90691" w:rsidRPr="00D90691" w:rsidP="00D90691" w14:paraId="36EFCB03" w14:textId="39BF71C6">
            <w:pPr>
              <w:jc w:val="center"/>
              <w:rPr>
                <w:rFonts w:cs="Calibri"/>
                <w:color w:val="000000"/>
                <w:sz w:val="22"/>
                <w:szCs w:val="22"/>
              </w:rPr>
            </w:pPr>
          </w:p>
        </w:tc>
        <w:tc>
          <w:tcPr>
            <w:tcW w:w="1354" w:type="dxa"/>
            <w:vMerge w:val="restart"/>
            <w:tcBorders>
              <w:top w:val="single" w:sz="8" w:space="0" w:color="auto"/>
              <w:left w:val="nil"/>
              <w:right w:val="single" w:sz="8" w:space="0" w:color="auto"/>
            </w:tcBorders>
            <w:shd w:val="clear" w:color="auto" w:fill="auto"/>
            <w:noWrap/>
            <w:vAlign w:val="bottom"/>
            <w:hideMark/>
          </w:tcPr>
          <w:p w:rsidR="00D90691" w:rsidRPr="00D90691" w:rsidP="00D90691" w14:paraId="284BF228" w14:textId="7A07CA7D">
            <w:pPr>
              <w:jc w:val="center"/>
              <w:rPr>
                <w:rFonts w:cs="Calibri"/>
                <w:color w:val="000000"/>
                <w:sz w:val="22"/>
                <w:szCs w:val="22"/>
              </w:rPr>
            </w:pPr>
          </w:p>
        </w:tc>
      </w:tr>
      <w:tr w14:paraId="1D29976D" w14:textId="77777777" w:rsidTr="00D90691">
        <w:tblPrEx>
          <w:tblW w:w="9059" w:type="dxa"/>
          <w:tblInd w:w="-147" w:type="dxa"/>
          <w:tblLayout w:type="fixed"/>
          <w:tblCellMar>
            <w:left w:w="70" w:type="dxa"/>
            <w:right w:w="70" w:type="dxa"/>
          </w:tblCellMar>
          <w:tblLook w:val="04A0"/>
        </w:tblPrEx>
        <w:trPr>
          <w:trHeight w:val="244"/>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1799A180" w14:textId="77777777">
            <w:pPr>
              <w:rPr>
                <w:rFonts w:cstheme="minorHAnsi"/>
                <w:b/>
                <w:bCs/>
                <w:color w:val="000000"/>
                <w:sz w:val="22"/>
                <w:szCs w:val="22"/>
              </w:rPr>
            </w:pPr>
          </w:p>
        </w:tc>
        <w:tc>
          <w:tcPr>
            <w:tcW w:w="1681" w:type="dxa"/>
            <w:vMerge/>
            <w:tcBorders>
              <w:top w:val="single" w:sz="8" w:space="0" w:color="auto"/>
              <w:left w:val="nil"/>
              <w:bottom w:val="single" w:sz="8" w:space="0" w:color="000000"/>
              <w:right w:val="single" w:sz="8" w:space="0" w:color="auto"/>
            </w:tcBorders>
            <w:vAlign w:val="center"/>
            <w:hideMark/>
          </w:tcPr>
          <w:p w:rsidR="00D90691" w:rsidRPr="00D90691" w:rsidP="006A1104" w14:paraId="7BD56711" w14:textId="77777777">
            <w:pPr>
              <w:rPr>
                <w:rFonts w:cstheme="minorHAnsi"/>
                <w:b/>
                <w:bCs/>
                <w:color w:val="000000"/>
                <w:sz w:val="22"/>
                <w:szCs w:val="22"/>
              </w:rPr>
            </w:pPr>
          </w:p>
        </w:tc>
        <w:tc>
          <w:tcPr>
            <w:tcW w:w="2081" w:type="dxa"/>
            <w:vMerge/>
            <w:tcBorders>
              <w:left w:val="nil"/>
              <w:bottom w:val="single" w:sz="4" w:space="0" w:color="auto"/>
              <w:right w:val="nil"/>
            </w:tcBorders>
            <w:shd w:val="clear" w:color="auto" w:fill="auto"/>
            <w:noWrap/>
            <w:vAlign w:val="bottom"/>
            <w:hideMark/>
          </w:tcPr>
          <w:p w:rsidR="00D90691" w:rsidRPr="00D90691" w:rsidP="006A1104" w14:paraId="44DFE086" w14:textId="37A042D6">
            <w:pPr>
              <w:rPr>
                <w:rFonts w:cstheme="minorHAnsi"/>
                <w:color w:val="000000"/>
                <w:sz w:val="22"/>
                <w:szCs w:val="22"/>
              </w:rPr>
            </w:pPr>
          </w:p>
        </w:tc>
        <w:tc>
          <w:tcPr>
            <w:tcW w:w="1341" w:type="dxa"/>
            <w:vMerge/>
            <w:tcBorders>
              <w:left w:val="single" w:sz="8" w:space="0" w:color="auto"/>
              <w:bottom w:val="single" w:sz="4" w:space="0" w:color="auto"/>
              <w:right w:val="single" w:sz="8" w:space="0" w:color="auto"/>
            </w:tcBorders>
            <w:shd w:val="clear" w:color="auto" w:fill="auto"/>
            <w:noWrap/>
            <w:vAlign w:val="bottom"/>
            <w:hideMark/>
          </w:tcPr>
          <w:p w:rsidR="00D90691" w:rsidRPr="00D90691" w:rsidP="006A1104" w14:paraId="5BB55D81" w14:textId="152618B6">
            <w:pPr>
              <w:rPr>
                <w:rFonts w:cstheme="minorHAnsi"/>
                <w:color w:val="000000"/>
                <w:sz w:val="22"/>
                <w:szCs w:val="22"/>
              </w:rPr>
            </w:pPr>
          </w:p>
        </w:tc>
        <w:tc>
          <w:tcPr>
            <w:tcW w:w="1276" w:type="dxa"/>
            <w:vMerge/>
            <w:tcBorders>
              <w:left w:val="nil"/>
              <w:bottom w:val="single" w:sz="4" w:space="0" w:color="auto"/>
              <w:right w:val="nil"/>
            </w:tcBorders>
            <w:shd w:val="clear" w:color="auto" w:fill="auto"/>
            <w:noWrap/>
            <w:vAlign w:val="center"/>
            <w:hideMark/>
          </w:tcPr>
          <w:p w:rsidR="00D90691" w:rsidRPr="00D90691" w:rsidP="00D90691" w14:paraId="57D0FC1F" w14:textId="7137654B">
            <w:pPr>
              <w:rPr>
                <w:rFonts w:cstheme="minorHAnsi"/>
                <w:color w:val="000000"/>
                <w:sz w:val="22"/>
                <w:szCs w:val="22"/>
              </w:rPr>
            </w:pPr>
          </w:p>
        </w:tc>
        <w:tc>
          <w:tcPr>
            <w:tcW w:w="900" w:type="dxa"/>
            <w:vMerge/>
            <w:tcBorders>
              <w:left w:val="single" w:sz="8" w:space="0" w:color="auto"/>
              <w:bottom w:val="single" w:sz="4" w:space="0" w:color="auto"/>
              <w:right w:val="single" w:sz="8" w:space="0" w:color="auto"/>
            </w:tcBorders>
            <w:shd w:val="clear" w:color="auto" w:fill="auto"/>
            <w:noWrap/>
            <w:vAlign w:val="center"/>
            <w:hideMark/>
          </w:tcPr>
          <w:p w:rsidR="00D90691" w:rsidRPr="00D90691" w:rsidP="00D90691" w14:paraId="07651E70" w14:textId="1C8C8913">
            <w:pPr>
              <w:jc w:val="center"/>
              <w:rPr>
                <w:rFonts w:cs="Calibri"/>
                <w:color w:val="000000"/>
                <w:sz w:val="22"/>
                <w:szCs w:val="22"/>
              </w:rPr>
            </w:pPr>
          </w:p>
        </w:tc>
        <w:tc>
          <w:tcPr>
            <w:tcW w:w="1354" w:type="dxa"/>
            <w:vMerge/>
            <w:tcBorders>
              <w:left w:val="nil"/>
              <w:bottom w:val="single" w:sz="4" w:space="0" w:color="auto"/>
              <w:right w:val="single" w:sz="8" w:space="0" w:color="auto"/>
            </w:tcBorders>
            <w:shd w:val="clear" w:color="auto" w:fill="auto"/>
            <w:noWrap/>
            <w:vAlign w:val="bottom"/>
            <w:hideMark/>
          </w:tcPr>
          <w:p w:rsidR="00D90691" w:rsidRPr="00D90691" w:rsidP="00D90691" w14:paraId="4D4D54C0" w14:textId="149489FD">
            <w:pPr>
              <w:jc w:val="center"/>
              <w:rPr>
                <w:rFonts w:cs="Calibri"/>
                <w:color w:val="000000"/>
                <w:sz w:val="22"/>
                <w:szCs w:val="22"/>
              </w:rPr>
            </w:pPr>
          </w:p>
        </w:tc>
      </w:tr>
      <w:tr w14:paraId="0A2D2EFB" w14:textId="77777777" w:rsidTr="00D90691">
        <w:tblPrEx>
          <w:tblW w:w="9059" w:type="dxa"/>
          <w:tblInd w:w="-147" w:type="dxa"/>
          <w:tblLayout w:type="fixed"/>
          <w:tblCellMar>
            <w:left w:w="70" w:type="dxa"/>
            <w:right w:w="70" w:type="dxa"/>
          </w:tblCellMar>
          <w:tblLook w:val="04A0"/>
        </w:tblPrEx>
        <w:trPr>
          <w:cantSplit/>
          <w:trHeight w:val="402"/>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5FA2E220" w14:textId="77777777">
            <w:pPr>
              <w:rPr>
                <w:rFonts w:cstheme="minorHAnsi"/>
                <w:b/>
                <w:bCs/>
                <w:color w:val="000000"/>
                <w:sz w:val="22"/>
                <w:szCs w:val="22"/>
              </w:rPr>
            </w:pPr>
          </w:p>
        </w:tc>
        <w:tc>
          <w:tcPr>
            <w:tcW w:w="1681" w:type="dxa"/>
            <w:vMerge/>
            <w:tcBorders>
              <w:top w:val="single" w:sz="8" w:space="0" w:color="auto"/>
              <w:left w:val="nil"/>
              <w:bottom w:val="single" w:sz="8" w:space="0" w:color="000000"/>
              <w:right w:val="single" w:sz="8" w:space="0" w:color="auto"/>
            </w:tcBorders>
            <w:vAlign w:val="center"/>
            <w:hideMark/>
          </w:tcPr>
          <w:p w:rsidR="00D90691" w:rsidRPr="00D90691" w:rsidP="006A1104" w14:paraId="06C9C1F1" w14:textId="77777777">
            <w:pPr>
              <w:rPr>
                <w:rFonts w:cstheme="minorHAnsi"/>
                <w:b/>
                <w:bCs/>
                <w:color w:val="000000"/>
                <w:sz w:val="22"/>
                <w:szCs w:val="22"/>
              </w:rPr>
            </w:pPr>
          </w:p>
        </w:tc>
        <w:tc>
          <w:tcPr>
            <w:tcW w:w="2081" w:type="dxa"/>
            <w:tcBorders>
              <w:top w:val="nil"/>
              <w:left w:val="nil"/>
              <w:bottom w:val="single" w:sz="4" w:space="0" w:color="auto"/>
              <w:right w:val="nil"/>
            </w:tcBorders>
            <w:shd w:val="clear" w:color="auto" w:fill="auto"/>
            <w:noWrap/>
            <w:vAlign w:val="bottom"/>
            <w:hideMark/>
          </w:tcPr>
          <w:p w:rsidR="00D90691" w:rsidRPr="00D90691" w:rsidP="006A1104" w14:paraId="0521E5A3" w14:textId="77777777">
            <w:pPr>
              <w:rPr>
                <w:rFonts w:cstheme="minorHAnsi"/>
                <w:color w:val="000000"/>
                <w:sz w:val="22"/>
                <w:szCs w:val="22"/>
              </w:rPr>
            </w:pPr>
            <w:r w:rsidRPr="00D90691">
              <w:rPr>
                <w:rFonts w:cstheme="minorHAnsi"/>
                <w:color w:val="000000"/>
                <w:sz w:val="22"/>
                <w:szCs w:val="22"/>
              </w:rPr>
              <w:t>Byggeprosessboka</w:t>
            </w:r>
          </w:p>
        </w:tc>
        <w:tc>
          <w:tcPr>
            <w:tcW w:w="1341" w:type="dxa"/>
            <w:tcBorders>
              <w:top w:val="nil"/>
              <w:left w:val="single" w:sz="8" w:space="0" w:color="auto"/>
              <w:bottom w:val="single" w:sz="4" w:space="0" w:color="auto"/>
              <w:right w:val="single" w:sz="8" w:space="0" w:color="auto"/>
            </w:tcBorders>
            <w:shd w:val="clear" w:color="auto" w:fill="auto"/>
            <w:noWrap/>
            <w:vAlign w:val="bottom"/>
            <w:hideMark/>
          </w:tcPr>
          <w:p w:rsidR="00D90691" w:rsidRPr="00D90691" w:rsidP="006A1104" w14:paraId="007362B4" w14:textId="56F81D18">
            <w:pPr>
              <w:rPr>
                <w:rFonts w:cstheme="minorHAnsi"/>
                <w:color w:val="000000"/>
                <w:sz w:val="22"/>
                <w:szCs w:val="22"/>
              </w:rPr>
            </w:pPr>
            <w:r w:rsidRPr="00D90691">
              <w:rPr>
                <w:rFonts w:cstheme="minorHAnsi"/>
                <w:color w:val="000000"/>
                <w:sz w:val="22"/>
                <w:szCs w:val="22"/>
              </w:rPr>
              <w:t> </w:t>
            </w:r>
            <w:r w:rsidR="00BA59E0">
              <w:rPr>
                <w:rFonts w:cstheme="minorHAnsi"/>
                <w:color w:val="000000"/>
                <w:sz w:val="22"/>
                <w:szCs w:val="22"/>
              </w:rPr>
              <w:t>Byggesaken as</w:t>
            </w:r>
          </w:p>
        </w:tc>
        <w:tc>
          <w:tcPr>
            <w:tcW w:w="1276" w:type="dxa"/>
            <w:tcBorders>
              <w:top w:val="nil"/>
              <w:left w:val="nil"/>
              <w:bottom w:val="single" w:sz="4" w:space="0" w:color="auto"/>
              <w:right w:val="nil"/>
            </w:tcBorders>
            <w:shd w:val="clear" w:color="auto" w:fill="auto"/>
            <w:noWrap/>
            <w:vAlign w:val="center"/>
            <w:hideMark/>
          </w:tcPr>
          <w:p w:rsidR="00D90691" w:rsidRPr="00D90691" w:rsidP="00D90691" w14:paraId="659E479D" w14:textId="1935084F">
            <w:pPr>
              <w:rPr>
                <w:rFonts w:cstheme="minorHAnsi"/>
                <w:color w:val="000000"/>
                <w:sz w:val="22"/>
                <w:szCs w:val="22"/>
              </w:rPr>
            </w:pPr>
            <w:r w:rsidRPr="00D90691">
              <w:rPr>
                <w:rFonts w:cstheme="minorHAnsi"/>
                <w:color w:val="000000"/>
                <w:sz w:val="22"/>
                <w:szCs w:val="22"/>
              </w:rPr>
              <w:t> </w:t>
            </w:r>
            <w:hyperlink r:id="rId12" w:history="1">
              <w:r w:rsidRPr="00D90691" w:rsidR="00BA59E0">
                <w:rPr>
                  <w:rFonts w:cstheme="minorHAnsi"/>
                  <w:sz w:val="22"/>
                  <w:szCs w:val="22"/>
                  <w:u w:val="single"/>
                </w:rPr>
                <w:t>www.byggesaken.no</w:t>
              </w:r>
            </w:hyperlink>
          </w:p>
        </w:tc>
        <w:tc>
          <w:tcPr>
            <w:tcW w:w="900" w:type="dxa"/>
            <w:tcBorders>
              <w:top w:val="nil"/>
              <w:left w:val="single" w:sz="8" w:space="0" w:color="auto"/>
              <w:bottom w:val="single" w:sz="4" w:space="0" w:color="auto"/>
              <w:right w:val="single" w:sz="8" w:space="0" w:color="auto"/>
            </w:tcBorders>
            <w:shd w:val="clear" w:color="auto" w:fill="auto"/>
            <w:noWrap/>
            <w:vAlign w:val="center"/>
            <w:hideMark/>
          </w:tcPr>
          <w:p w:rsidR="00D90691" w:rsidRPr="00D90691" w:rsidP="00D90691" w14:paraId="042E4308" w14:textId="470B07B4">
            <w:pPr>
              <w:jc w:val="center"/>
              <w:rPr>
                <w:rFonts w:cs="Calibri"/>
                <w:color w:val="000000"/>
                <w:sz w:val="22"/>
                <w:szCs w:val="22"/>
              </w:rPr>
            </w:pPr>
          </w:p>
        </w:tc>
        <w:tc>
          <w:tcPr>
            <w:tcW w:w="1354" w:type="dxa"/>
            <w:tcBorders>
              <w:top w:val="nil"/>
              <w:left w:val="nil"/>
              <w:bottom w:val="single" w:sz="4" w:space="0" w:color="auto"/>
              <w:right w:val="single" w:sz="8" w:space="0" w:color="auto"/>
            </w:tcBorders>
            <w:shd w:val="clear" w:color="auto" w:fill="auto"/>
            <w:noWrap/>
            <w:vAlign w:val="bottom"/>
            <w:hideMark/>
          </w:tcPr>
          <w:p w:rsidR="00D90691" w:rsidRPr="00D90691" w:rsidP="00D90691" w14:paraId="7DCE458C" w14:textId="4CCAF7DB">
            <w:pPr>
              <w:jc w:val="center"/>
              <w:rPr>
                <w:rFonts w:cs="Calibri"/>
                <w:color w:val="000000"/>
                <w:sz w:val="22"/>
                <w:szCs w:val="22"/>
              </w:rPr>
            </w:pPr>
          </w:p>
        </w:tc>
      </w:tr>
      <w:tr w14:paraId="21DEA14A" w14:textId="77777777" w:rsidTr="00D90691">
        <w:tblPrEx>
          <w:tblW w:w="9059" w:type="dxa"/>
          <w:tblInd w:w="-147" w:type="dxa"/>
          <w:tblLayout w:type="fixed"/>
          <w:tblCellMar>
            <w:left w:w="70" w:type="dxa"/>
            <w:right w:w="70" w:type="dxa"/>
          </w:tblCellMar>
          <w:tblLook w:val="04A0"/>
        </w:tblPrEx>
        <w:trPr>
          <w:cantSplit/>
          <w:trHeight w:val="315"/>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2F4B15E1" w14:textId="77777777">
            <w:pPr>
              <w:rPr>
                <w:rFonts w:cstheme="minorHAnsi"/>
                <w:b/>
                <w:bCs/>
                <w:color w:val="000000"/>
                <w:sz w:val="22"/>
                <w:szCs w:val="22"/>
              </w:rPr>
            </w:pPr>
          </w:p>
        </w:tc>
        <w:tc>
          <w:tcPr>
            <w:tcW w:w="1681" w:type="dxa"/>
            <w:tcBorders>
              <w:top w:val="nil"/>
              <w:left w:val="nil"/>
              <w:bottom w:val="single" w:sz="8" w:space="0" w:color="000000"/>
              <w:right w:val="nil"/>
            </w:tcBorders>
            <w:shd w:val="clear" w:color="000000" w:fill="FCE4D6"/>
            <w:vAlign w:val="center"/>
            <w:hideMark/>
          </w:tcPr>
          <w:p w:rsidR="00D90691" w:rsidRPr="00D90691" w:rsidP="006A1104" w14:paraId="6E933592" w14:textId="77777777">
            <w:pPr>
              <w:rPr>
                <w:rFonts w:cstheme="minorHAnsi"/>
                <w:b/>
                <w:bCs/>
                <w:color w:val="000000"/>
                <w:sz w:val="22"/>
                <w:szCs w:val="22"/>
              </w:rPr>
            </w:pPr>
            <w:r w:rsidRPr="00D90691">
              <w:rPr>
                <w:rFonts w:cstheme="minorHAnsi"/>
                <w:b/>
                <w:bCs/>
                <w:color w:val="000000"/>
                <w:sz w:val="22"/>
                <w:szCs w:val="22"/>
              </w:rPr>
              <w:t>Valgt fordypning</w:t>
            </w:r>
            <w:r w:rsidRPr="00D90691">
              <w:rPr>
                <w:rFonts w:cstheme="minorHAnsi"/>
                <w:b/>
                <w:bCs/>
                <w:color w:val="000000"/>
                <w:sz w:val="22"/>
                <w:szCs w:val="22"/>
              </w:rPr>
              <w:br/>
              <w:t>VVA-Teknikk</w:t>
            </w:r>
          </w:p>
        </w:tc>
        <w:tc>
          <w:tcPr>
            <w:tcW w:w="2081" w:type="dxa"/>
            <w:tcBorders>
              <w:top w:val="single" w:sz="8" w:space="0" w:color="000000"/>
              <w:left w:val="single" w:sz="8" w:space="0" w:color="000000"/>
              <w:bottom w:val="single" w:sz="4" w:space="0" w:color="000000"/>
              <w:right w:val="nil"/>
            </w:tcBorders>
            <w:shd w:val="clear" w:color="auto" w:fill="auto"/>
            <w:noWrap/>
            <w:vAlign w:val="bottom"/>
            <w:hideMark/>
          </w:tcPr>
          <w:p w:rsidR="00D90691" w:rsidRPr="00D90691" w:rsidP="006A1104" w14:paraId="207B2444" w14:textId="7FDEDE53">
            <w:pPr>
              <w:rPr>
                <w:rFonts w:cstheme="minorHAnsi"/>
                <w:color w:val="000000"/>
                <w:sz w:val="22"/>
                <w:szCs w:val="22"/>
              </w:rPr>
            </w:pPr>
            <w:r w:rsidRPr="00D90691">
              <w:rPr>
                <w:rFonts w:cstheme="minorHAnsi"/>
                <w:color w:val="000000"/>
                <w:sz w:val="22"/>
                <w:szCs w:val="22"/>
              </w:rPr>
              <w:t> </w:t>
            </w:r>
            <w:r w:rsidR="006F6FFF">
              <w:rPr>
                <w:rFonts w:cstheme="minorHAnsi"/>
                <w:color w:val="000000"/>
                <w:sz w:val="22"/>
                <w:szCs w:val="22"/>
              </w:rPr>
              <w:t>Nettpublikasjoner</w:t>
            </w:r>
          </w:p>
        </w:tc>
        <w:tc>
          <w:tcPr>
            <w:tcW w:w="1341" w:type="dxa"/>
            <w:tcBorders>
              <w:top w:val="single" w:sz="8" w:space="0" w:color="000000"/>
              <w:left w:val="single" w:sz="8" w:space="0" w:color="auto"/>
              <w:bottom w:val="single" w:sz="4" w:space="0" w:color="000000"/>
              <w:right w:val="single" w:sz="8" w:space="0" w:color="auto"/>
            </w:tcBorders>
            <w:shd w:val="clear" w:color="auto" w:fill="auto"/>
            <w:noWrap/>
            <w:vAlign w:val="bottom"/>
            <w:hideMark/>
          </w:tcPr>
          <w:p w:rsidR="00D90691" w:rsidRPr="00D90691" w:rsidP="006A1104" w14:paraId="2F2B12DB" w14:textId="77777777">
            <w:pPr>
              <w:rPr>
                <w:rFonts w:cstheme="minorHAnsi"/>
                <w:color w:val="000000"/>
                <w:sz w:val="22"/>
                <w:szCs w:val="22"/>
              </w:rPr>
            </w:pPr>
            <w:r w:rsidRPr="00D90691">
              <w:rPr>
                <w:rFonts w:cstheme="minorHAnsi"/>
                <w:color w:val="000000"/>
                <w:sz w:val="22"/>
                <w:szCs w:val="22"/>
              </w:rPr>
              <w:t> </w:t>
            </w:r>
          </w:p>
        </w:tc>
        <w:tc>
          <w:tcPr>
            <w:tcW w:w="1276" w:type="dxa"/>
            <w:tcBorders>
              <w:top w:val="single" w:sz="8" w:space="0" w:color="auto"/>
              <w:left w:val="nil"/>
              <w:bottom w:val="single" w:sz="4" w:space="0" w:color="auto"/>
              <w:right w:val="nil"/>
            </w:tcBorders>
            <w:shd w:val="clear" w:color="auto" w:fill="auto"/>
            <w:noWrap/>
            <w:vAlign w:val="center"/>
            <w:hideMark/>
          </w:tcPr>
          <w:p w:rsidR="00D90691" w:rsidRPr="00D90691" w:rsidP="00D90691" w14:paraId="227F2058" w14:textId="77777777">
            <w:pPr>
              <w:rPr>
                <w:rFonts w:cstheme="minorHAnsi"/>
                <w:color w:val="000000"/>
                <w:sz w:val="22"/>
                <w:szCs w:val="22"/>
              </w:rPr>
            </w:pPr>
            <w:r w:rsidRPr="00D90691">
              <w:rPr>
                <w:rFonts w:cstheme="minorHAnsi"/>
                <w:color w:val="000000"/>
                <w:sz w:val="22"/>
                <w:szCs w:val="22"/>
              </w:rPr>
              <w:t> </w:t>
            </w:r>
          </w:p>
        </w:tc>
        <w:tc>
          <w:tcPr>
            <w:tcW w:w="900" w:type="dxa"/>
            <w:tcBorders>
              <w:top w:val="single" w:sz="8" w:space="0" w:color="000000"/>
              <w:left w:val="single" w:sz="8" w:space="0" w:color="auto"/>
              <w:bottom w:val="single" w:sz="4" w:space="0" w:color="000000"/>
              <w:right w:val="single" w:sz="8" w:space="0" w:color="auto"/>
            </w:tcBorders>
            <w:shd w:val="clear" w:color="auto" w:fill="auto"/>
            <w:noWrap/>
            <w:vAlign w:val="center"/>
            <w:hideMark/>
          </w:tcPr>
          <w:p w:rsidR="00D90691" w:rsidRPr="00D90691" w:rsidP="00D90691" w14:paraId="0208A012" w14:textId="0D335518">
            <w:pPr>
              <w:jc w:val="center"/>
              <w:rPr>
                <w:rFonts w:cs="Calibri"/>
                <w:color w:val="000000"/>
                <w:sz w:val="22"/>
                <w:szCs w:val="22"/>
              </w:rPr>
            </w:pPr>
          </w:p>
        </w:tc>
        <w:tc>
          <w:tcPr>
            <w:tcW w:w="1354" w:type="dxa"/>
            <w:tcBorders>
              <w:top w:val="single" w:sz="8" w:space="0" w:color="000000"/>
              <w:left w:val="nil"/>
              <w:bottom w:val="single" w:sz="4" w:space="0" w:color="000000"/>
              <w:right w:val="single" w:sz="8" w:space="0" w:color="000000"/>
            </w:tcBorders>
            <w:shd w:val="clear" w:color="auto" w:fill="auto"/>
            <w:noWrap/>
            <w:vAlign w:val="bottom"/>
            <w:hideMark/>
          </w:tcPr>
          <w:p w:rsidR="00D90691" w:rsidRPr="00D90691" w:rsidP="00D90691" w14:paraId="1FF18CB0" w14:textId="21935FF5">
            <w:pPr>
              <w:jc w:val="center"/>
              <w:rPr>
                <w:rFonts w:cs="Calibri"/>
                <w:color w:val="000000"/>
                <w:sz w:val="22"/>
                <w:szCs w:val="22"/>
              </w:rPr>
            </w:pPr>
          </w:p>
        </w:tc>
      </w:tr>
      <w:tr w14:paraId="36691EE3" w14:textId="77777777" w:rsidTr="00D90691">
        <w:tblPrEx>
          <w:tblW w:w="9059" w:type="dxa"/>
          <w:tblInd w:w="-147" w:type="dxa"/>
          <w:tblLayout w:type="fixed"/>
          <w:tblCellMar>
            <w:left w:w="70" w:type="dxa"/>
            <w:right w:w="70" w:type="dxa"/>
          </w:tblCellMar>
          <w:tblLook w:val="04A0"/>
        </w:tblPrEx>
        <w:trPr>
          <w:cantSplit/>
          <w:trHeight w:val="324"/>
        </w:trPr>
        <w:tc>
          <w:tcPr>
            <w:tcW w:w="426" w:type="dxa"/>
            <w:vMerge/>
            <w:tcBorders>
              <w:top w:val="nil"/>
              <w:left w:val="single" w:sz="8" w:space="0" w:color="auto"/>
              <w:bottom w:val="single" w:sz="8" w:space="0" w:color="000000"/>
              <w:right w:val="single" w:sz="8" w:space="0" w:color="auto"/>
            </w:tcBorders>
            <w:vAlign w:val="center"/>
            <w:hideMark/>
          </w:tcPr>
          <w:p w:rsidR="00D90691" w:rsidRPr="00D90691" w:rsidP="000D7528" w14:paraId="06C592EC" w14:textId="77777777">
            <w:pPr>
              <w:rPr>
                <w:rFonts w:cstheme="minorHAnsi"/>
                <w:b/>
                <w:bCs/>
                <w:color w:val="000000"/>
                <w:sz w:val="22"/>
                <w:szCs w:val="22"/>
              </w:rPr>
            </w:pPr>
          </w:p>
        </w:tc>
        <w:tc>
          <w:tcPr>
            <w:tcW w:w="1681" w:type="dxa"/>
            <w:tcBorders>
              <w:top w:val="nil"/>
              <w:left w:val="nil"/>
              <w:bottom w:val="single" w:sz="8" w:space="0" w:color="auto"/>
              <w:right w:val="nil"/>
            </w:tcBorders>
            <w:shd w:val="clear" w:color="000000" w:fill="FCE4D6"/>
            <w:noWrap/>
            <w:vAlign w:val="bottom"/>
            <w:hideMark/>
          </w:tcPr>
          <w:p w:rsidR="00D90691" w:rsidRPr="00D90691" w:rsidP="006A1104" w14:paraId="64A21AE9" w14:textId="77777777">
            <w:pPr>
              <w:rPr>
                <w:rFonts w:cstheme="minorHAnsi"/>
                <w:b/>
                <w:bCs/>
                <w:color w:val="000000"/>
                <w:sz w:val="22"/>
                <w:szCs w:val="22"/>
              </w:rPr>
            </w:pPr>
            <w:r w:rsidRPr="00D90691">
              <w:rPr>
                <w:rFonts w:cstheme="minorHAnsi"/>
                <w:b/>
                <w:bCs/>
                <w:color w:val="000000"/>
                <w:sz w:val="22"/>
                <w:szCs w:val="22"/>
              </w:rPr>
              <w:t>Hovedprosjekt</w:t>
            </w:r>
          </w:p>
        </w:tc>
        <w:tc>
          <w:tcPr>
            <w:tcW w:w="2081" w:type="dxa"/>
            <w:tcBorders>
              <w:top w:val="single" w:sz="8" w:space="0" w:color="auto"/>
              <w:left w:val="single" w:sz="8" w:space="0" w:color="auto"/>
              <w:bottom w:val="single" w:sz="8" w:space="0" w:color="auto"/>
              <w:right w:val="nil"/>
            </w:tcBorders>
            <w:shd w:val="clear" w:color="auto" w:fill="auto"/>
            <w:noWrap/>
            <w:vAlign w:val="bottom"/>
            <w:hideMark/>
          </w:tcPr>
          <w:p w:rsidR="00D90691" w:rsidRPr="00D90691" w:rsidP="006A1104" w14:paraId="39EF38CF" w14:textId="77777777">
            <w:pPr>
              <w:rPr>
                <w:rFonts w:cstheme="minorHAnsi"/>
                <w:color w:val="000000"/>
                <w:sz w:val="22"/>
                <w:szCs w:val="22"/>
              </w:rPr>
            </w:pPr>
            <w:r w:rsidRPr="00D90691">
              <w:rPr>
                <w:rFonts w:cstheme="minorHAnsi"/>
                <w:color w:val="000000"/>
                <w:sz w:val="22"/>
                <w:szCs w:val="22"/>
              </w:rPr>
              <w:t>Hovedprosjektet i fagskolen</w:t>
            </w:r>
          </w:p>
        </w:tc>
        <w:tc>
          <w:tcPr>
            <w:tcW w:w="1341" w:type="dxa"/>
            <w:tcBorders>
              <w:top w:val="single" w:sz="8" w:space="0" w:color="000000"/>
              <w:left w:val="single" w:sz="8" w:space="0" w:color="auto"/>
              <w:bottom w:val="single" w:sz="8" w:space="0" w:color="auto"/>
              <w:right w:val="single" w:sz="8" w:space="0" w:color="auto"/>
            </w:tcBorders>
            <w:shd w:val="clear" w:color="auto" w:fill="auto"/>
            <w:noWrap/>
            <w:vAlign w:val="bottom"/>
            <w:hideMark/>
          </w:tcPr>
          <w:p w:rsidR="00D90691" w:rsidRPr="00D90691" w:rsidP="006A1104" w14:paraId="296320B6" w14:textId="77777777">
            <w:pPr>
              <w:rPr>
                <w:rFonts w:cstheme="minorHAnsi"/>
                <w:color w:val="000000"/>
                <w:sz w:val="22"/>
                <w:szCs w:val="22"/>
              </w:rPr>
            </w:pPr>
            <w:r w:rsidRPr="00D90691">
              <w:rPr>
                <w:rFonts w:cstheme="minorHAnsi"/>
                <w:color w:val="000000"/>
                <w:sz w:val="22"/>
                <w:szCs w:val="22"/>
              </w:rPr>
              <w:t>Federl</w:t>
            </w:r>
            <w:r w:rsidRPr="00D90691">
              <w:rPr>
                <w:rFonts w:cstheme="minorHAnsi"/>
                <w:color w:val="000000"/>
                <w:sz w:val="22"/>
                <w:szCs w:val="22"/>
              </w:rPr>
              <w:t>, Hoel</w:t>
            </w:r>
          </w:p>
        </w:tc>
        <w:tc>
          <w:tcPr>
            <w:tcW w:w="1276" w:type="dxa"/>
            <w:tcBorders>
              <w:top w:val="nil"/>
              <w:left w:val="nil"/>
              <w:bottom w:val="single" w:sz="8" w:space="0" w:color="000000"/>
              <w:right w:val="nil"/>
            </w:tcBorders>
            <w:shd w:val="clear" w:color="auto" w:fill="auto"/>
            <w:noWrap/>
            <w:vAlign w:val="center"/>
            <w:hideMark/>
          </w:tcPr>
          <w:p w:rsidR="00D90691" w:rsidRPr="00D90691" w:rsidP="00D90691" w14:paraId="5AEAB2D8" w14:textId="76E676FE">
            <w:pPr>
              <w:rPr>
                <w:rFonts w:cstheme="minorHAnsi"/>
                <w:color w:val="000000"/>
                <w:sz w:val="22"/>
                <w:szCs w:val="22"/>
              </w:rPr>
            </w:pPr>
            <w:r w:rsidRPr="00D90691">
              <w:rPr>
                <w:rFonts w:cstheme="minorHAnsi"/>
                <w:color w:val="000000"/>
                <w:sz w:val="22"/>
                <w:szCs w:val="22"/>
              </w:rPr>
              <w:t>Fagbok-forlaget</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D90691" w:rsidRPr="00D90691" w:rsidP="00D90691" w14:paraId="78DBE24E" w14:textId="77777777">
            <w:pPr>
              <w:jc w:val="center"/>
              <w:rPr>
                <w:rFonts w:cs="Calibri"/>
                <w:color w:val="000000"/>
                <w:sz w:val="22"/>
                <w:szCs w:val="22"/>
              </w:rPr>
            </w:pPr>
            <w:r w:rsidRPr="00D90691">
              <w:rPr>
                <w:rFonts w:cs="Calibri"/>
                <w:color w:val="000000"/>
                <w:sz w:val="22"/>
                <w:szCs w:val="22"/>
              </w:rPr>
              <w:t>2024</w:t>
            </w:r>
          </w:p>
        </w:tc>
        <w:tc>
          <w:tcPr>
            <w:tcW w:w="1354" w:type="dxa"/>
            <w:tcBorders>
              <w:top w:val="single" w:sz="8" w:space="0" w:color="auto"/>
              <w:left w:val="nil"/>
              <w:bottom w:val="single" w:sz="8" w:space="0" w:color="auto"/>
              <w:right w:val="single" w:sz="8" w:space="0" w:color="auto"/>
            </w:tcBorders>
            <w:shd w:val="clear" w:color="auto" w:fill="auto"/>
            <w:noWrap/>
            <w:vAlign w:val="bottom"/>
            <w:hideMark/>
          </w:tcPr>
          <w:p w:rsidR="00D90691" w:rsidRPr="00D90691" w:rsidP="00D90691" w14:paraId="2685C25F" w14:textId="77777777">
            <w:pPr>
              <w:jc w:val="center"/>
              <w:rPr>
                <w:rFonts w:cs="Calibri"/>
                <w:sz w:val="22"/>
                <w:szCs w:val="22"/>
              </w:rPr>
            </w:pPr>
            <w:r w:rsidRPr="00D90691">
              <w:rPr>
                <w:rFonts w:cs="Calibri"/>
                <w:sz w:val="22"/>
                <w:szCs w:val="22"/>
              </w:rPr>
              <w:t>978-82-450-3851-4</w:t>
            </w:r>
          </w:p>
        </w:tc>
      </w:tr>
    </w:tbl>
    <w:p w:rsidR="008E7266" w:rsidP="008E7266" w14:paraId="1F02C7E9" w14:textId="735A6E87">
      <w:pPr>
        <w:pStyle w:val="Punktheading"/>
        <w:rPr>
          <w:color w:val="808080"/>
        </w:rPr>
      </w:pPr>
    </w:p>
    <w:p w:rsidR="008E7266" w:rsidP="008E7266" w14:paraId="187D6F84" w14:textId="77777777">
      <w:pPr>
        <w:pStyle w:val="Punktheading"/>
      </w:pPr>
      <w:r>
        <w:t>Eksterne referanser</w:t>
      </w:r>
    </w:p>
    <w:p w:rsidR="00F21ADC" w:rsidRPr="00F21ADC" w:rsidP="00F21ADC" w14:paraId="73F6E9D4"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6DF46B22" w14:textId="77777777" w:rsidTr="00CE1CA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8E7266" w:rsidP="00CE1CA7" w14:paraId="1F2BCA16" w14:textId="360A0DC8">
            <w:pPr>
              <w:rPr>
                <w:color w:val="0000FF"/>
                <w:u w:val="single"/>
              </w:rPr>
            </w:pPr>
            <w:hyperlink r:id="rId9" w:history="1">
              <w:r w:rsidR="007C2DF1">
                <w:rPr>
                  <w:color w:val="0000FF"/>
                  <w:u w:val="single"/>
                </w:rPr>
                <w:t xml:space="preserve">Forskrift for høyere yrkesfaglig utdanning ved Fagskolen i </w:t>
              </w:r>
              <w:r w:rsidR="001E0D48">
                <w:rPr>
                  <w:color w:val="0000FF"/>
                  <w:u w:val="single"/>
                </w:rPr>
                <w:t>Finnmark</w:t>
              </w:r>
            </w:hyperlink>
            <w:r w:rsidR="001E0D48">
              <w:rPr>
                <w:color w:val="0000FF"/>
                <w:u w:val="single"/>
              </w:rPr>
              <w:t xml:space="preserve"> </w:t>
            </w:r>
          </w:p>
        </w:tc>
      </w:tr>
      <w:tr w14:paraId="38AE0810" w14:textId="77777777" w:rsidTr="00CE1CA7">
        <w:tblPrEx>
          <w:tblW w:w="5000" w:type="pct"/>
          <w:tblLook w:val="04A0"/>
        </w:tblPrEx>
        <w:tc>
          <w:tcPr>
            <w:tcW w:w="0" w:type="auto"/>
            <w:tcBorders>
              <w:top w:val="nil"/>
              <w:left w:val="nil"/>
              <w:bottom w:val="nil"/>
              <w:right w:val="nil"/>
            </w:tcBorders>
          </w:tcPr>
          <w:p w:rsidR="008E7266" w:rsidP="00CE1CA7" w14:paraId="54BED995" w14:textId="2A61572F">
            <w:pPr>
              <w:rPr>
                <w:color w:val="0000FF"/>
                <w:u w:val="single"/>
              </w:rPr>
            </w:pPr>
            <w:hyperlink r:id="rId13" w:history="1">
              <w:r w:rsidR="007C2DF1">
                <w:rPr>
                  <w:color w:val="0000FF"/>
                  <w:u w:val="single"/>
                </w:rPr>
                <w:t>Lov om høyere yrkesfaglig utdanning</w:t>
              </w:r>
            </w:hyperlink>
          </w:p>
        </w:tc>
      </w:tr>
    </w:tbl>
    <w:p w:rsidR="00AD6115" w:rsidP="00AD6115" w14:paraId="474FB842" w14:textId="77777777"/>
    <w:p w:rsidR="00B85305" w:rsidRPr="00B85305" w:rsidP="00F518D4" w14:paraId="482B75E7" w14:textId="77777777"/>
    <w:sectPr w:rsidSect="00C16A72">
      <w:headerReference w:type="default" r:id="rId14"/>
      <w:footerReference w:type="default" r:id="rId15"/>
      <w:headerReference w:type="first" r:id="rId16"/>
      <w:footerReference w:type="first" r:id="rId17"/>
      <w:type w:val="continuous"/>
      <w:pgSz w:w="11907" w:h="16840" w:code="9"/>
      <w:pgMar w:top="851" w:right="1418" w:bottom="851" w:left="1418" w:header="851" w:footer="454" w:gutter="0"/>
      <w:pgNumType w:start="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rimson Pro">
    <w:altName w:val="Calibri"/>
    <w:panose1 w:val="00000000000000000000"/>
    <w:charset w:val="00"/>
    <w:family w:val="auto"/>
    <w:pitch w:val="variable"/>
    <w:sig w:usb0="A00000FF" w:usb1="5000E04B"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rimson Pro Light">
    <w:altName w:val="Calibri"/>
    <w:panose1 w:val="00000000000000000000"/>
    <w:charset w:val="00"/>
    <w:family w:val="auto"/>
    <w:pitch w:val="variable"/>
    <w:sig w:usb0="A00000FF" w:usb1="5000E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7CD" w14:paraId="4D10DDD9" w14:textId="77777777"/>
  <w:tbl>
    <w:tblPr>
      <w:tblW w:w="9498" w:type="dxa"/>
      <w:tblBorders>
        <w:top w:val="single" w:sz="4" w:space="0" w:color="auto"/>
      </w:tblBorders>
      <w:tblLook w:val="04A0"/>
    </w:tblPr>
    <w:tblGrid>
      <w:gridCol w:w="2058"/>
      <w:gridCol w:w="694"/>
      <w:gridCol w:w="1770"/>
      <w:gridCol w:w="1526"/>
      <w:gridCol w:w="1878"/>
      <w:gridCol w:w="1572"/>
    </w:tblGrid>
    <w:tr w14:paraId="73A4E17F" w14:textId="77777777" w:rsidTr="00F518D4">
      <w:tblPrEx>
        <w:tblW w:w="9498" w:type="dxa"/>
        <w:tblBorders>
          <w:top w:val="single" w:sz="4" w:space="0" w:color="auto"/>
        </w:tblBorders>
        <w:tblLook w:val="04A0"/>
      </w:tblPrEx>
      <w:tc>
        <w:tcPr>
          <w:tcW w:w="2058" w:type="dxa"/>
          <w:shd w:val="clear" w:color="auto" w:fill="auto"/>
        </w:tcPr>
        <w:p w:rsidR="00C015F0" w:rsidRPr="000579F9" w:rsidP="00C015F0" w14:paraId="05FCCCE2" w14:textId="673688B7">
          <w:pPr>
            <w:tabs>
              <w:tab w:val="center" w:pos="4819"/>
              <w:tab w:val="right" w:pos="9071"/>
            </w:tabs>
            <w:spacing w:line="276" w:lineRule="auto"/>
            <w:rPr>
              <w:rFonts w:ascii="Arial" w:hAnsi="Arial"/>
              <w:color w:val="000080"/>
              <w:sz w:val="16"/>
              <w:szCs w:val="16"/>
            </w:rPr>
          </w:pPr>
          <w:r>
            <w:rPr>
              <w:rFonts w:ascii="Arial" w:hAnsi="Arial"/>
              <w:color w:val="000080"/>
              <w:sz w:val="16"/>
              <w:szCs w:val="16"/>
            </w:rPr>
            <w:t>Fagskolen i Finnmark</w:t>
          </w:r>
        </w:p>
      </w:tc>
      <w:tc>
        <w:tcPr>
          <w:tcW w:w="694" w:type="dxa"/>
          <w:shd w:val="clear" w:color="auto" w:fill="auto"/>
        </w:tcPr>
        <w:p w:rsidR="00C015F0" w:rsidRPr="000579F9" w:rsidP="00C015F0" w14:paraId="4E4CBDD6" w14:textId="77777777">
          <w:pPr>
            <w:tabs>
              <w:tab w:val="center" w:pos="4819"/>
              <w:tab w:val="right" w:pos="9071"/>
            </w:tabs>
            <w:spacing w:line="276" w:lineRule="auto"/>
            <w:rPr>
              <w:rFonts w:ascii="Arial" w:hAnsi="Arial"/>
              <w:sz w:val="16"/>
              <w:szCs w:val="16"/>
            </w:rPr>
          </w:pPr>
        </w:p>
      </w:tc>
      <w:tc>
        <w:tcPr>
          <w:tcW w:w="1770" w:type="dxa"/>
          <w:shd w:val="clear" w:color="auto" w:fill="auto"/>
        </w:tcPr>
        <w:p w:rsidR="00C015F0" w:rsidRPr="000579F9" w:rsidP="00C015F0" w14:paraId="711B9C5F" w14:textId="50332B16">
          <w:pPr>
            <w:tabs>
              <w:tab w:val="center" w:pos="4819"/>
              <w:tab w:val="right" w:pos="9071"/>
            </w:tabs>
            <w:spacing w:line="276" w:lineRule="auto"/>
            <w:rPr>
              <w:rFonts w:ascii="Arial" w:hAnsi="Arial"/>
              <w:color w:val="000080"/>
              <w:sz w:val="16"/>
              <w:szCs w:val="16"/>
            </w:rPr>
          </w:pPr>
          <w:r w:rsidRPr="000579F9">
            <w:rPr>
              <w:rFonts w:ascii="Arial" w:hAnsi="Arial"/>
              <w:sz w:val="16"/>
              <w:szCs w:val="16"/>
            </w:rPr>
            <w:t>Sign</w:t>
          </w:r>
          <w:r w:rsidRPr="000579F9">
            <w:rPr>
              <w:rFonts w:ascii="Arial" w:hAnsi="Arial"/>
              <w:sz w:val="16"/>
              <w:szCs w:val="16"/>
            </w:rPr>
            <w:t xml:space="preserve">: </w:t>
          </w:r>
          <w:r w:rsidR="00B85305">
            <w:rPr>
              <w:rFonts w:ascii="Arial" w:hAnsi="Arial"/>
              <w:sz w:val="16"/>
              <w:szCs w:val="16"/>
            </w:rPr>
            <w:t>Øystein Hansen</w:t>
          </w:r>
        </w:p>
      </w:tc>
      <w:tc>
        <w:tcPr>
          <w:tcW w:w="1526" w:type="dxa"/>
          <w:shd w:val="clear" w:color="auto" w:fill="auto"/>
        </w:tcPr>
        <w:p w:rsidR="00C015F0" w:rsidRPr="000579F9" w:rsidP="00C015F0" w14:paraId="4B4ADC5A" w14:textId="7B4A7A77">
          <w:pPr>
            <w:tabs>
              <w:tab w:val="center" w:pos="4819"/>
              <w:tab w:val="right" w:pos="9071"/>
            </w:tabs>
            <w:spacing w:line="276" w:lineRule="auto"/>
            <w:rPr>
              <w:rFonts w:ascii="Arial" w:hAnsi="Arial"/>
              <w:color w:val="000080"/>
              <w:sz w:val="16"/>
              <w:szCs w:val="16"/>
            </w:rPr>
          </w:pPr>
          <w:r w:rsidRPr="000579F9">
            <w:rPr>
              <w:rFonts w:ascii="Arial" w:hAnsi="Arial"/>
              <w:sz w:val="16"/>
              <w:szCs w:val="16"/>
            </w:rPr>
            <w:t>RefNr</w:t>
          </w:r>
          <w:r w:rsidRPr="000579F9">
            <w:rPr>
              <w:rFonts w:ascii="Arial" w:hAnsi="Arial"/>
              <w:sz w:val="16"/>
              <w:szCs w:val="16"/>
            </w:rPr>
            <w:t>:</w:t>
          </w:r>
          <w:r w:rsidRPr="000579F9" w:rsidR="00612065">
            <w:rPr>
              <w:rFonts w:ascii="Arial" w:hAnsi="Arial"/>
              <w:color w:val="000080"/>
              <w:sz w:val="16"/>
              <w:szCs w:val="16"/>
            </w:rPr>
            <w:t xml:space="preserve"> </w:t>
          </w:r>
        </w:p>
      </w:tc>
      <w:tc>
        <w:tcPr>
          <w:tcW w:w="1878" w:type="dxa"/>
          <w:shd w:val="clear" w:color="auto" w:fill="auto"/>
        </w:tcPr>
        <w:p w:rsidR="00C015F0" w:rsidRPr="000579F9" w:rsidP="00C015F0" w14:paraId="11F43BA5" w14:textId="63F8DB78">
          <w:pPr>
            <w:tabs>
              <w:tab w:val="center" w:pos="4819"/>
              <w:tab w:val="right" w:pos="9071"/>
            </w:tabs>
            <w:spacing w:line="276" w:lineRule="auto"/>
            <w:rPr>
              <w:rFonts w:ascii="Arial" w:hAnsi="Arial"/>
              <w:color w:val="000080"/>
              <w:sz w:val="16"/>
              <w:szCs w:val="16"/>
            </w:rPr>
          </w:pPr>
          <w:r w:rsidRPr="000579F9">
            <w:rPr>
              <w:rFonts w:ascii="Arial" w:hAnsi="Arial"/>
              <w:sz w:val="16"/>
              <w:szCs w:val="16"/>
            </w:rPr>
            <w:t>Ver</w:t>
          </w:r>
          <w:r w:rsidRPr="000579F9">
            <w:rPr>
              <w:rFonts w:ascii="Arial" w:hAnsi="Arial"/>
              <w:sz w:val="16"/>
              <w:szCs w:val="16"/>
            </w:rPr>
            <w:t xml:space="preserve">: </w:t>
          </w:r>
          <w:r w:rsidRPr="000579F9">
            <w:rPr>
              <w:rFonts w:ascii="Arial" w:hAnsi="Arial"/>
              <w:color w:val="000080"/>
              <w:sz w:val="16"/>
              <w:szCs w:val="16"/>
            </w:rPr>
            <w:fldChar w:fldCharType="begin" w:fldLock="1"/>
          </w:r>
          <w:r w:rsidRPr="000579F9">
            <w:rPr>
              <w:rFonts w:ascii="Arial" w:hAnsi="Arial"/>
              <w:color w:val="000080"/>
              <w:sz w:val="16"/>
              <w:szCs w:val="16"/>
            </w:rPr>
            <w:instrText xml:space="preserve"> DOCPROPERTY EK_Utgave </w:instrText>
          </w:r>
          <w:r w:rsidRPr="000579F9">
            <w:rPr>
              <w:rFonts w:ascii="Arial" w:hAnsi="Arial"/>
              <w:color w:val="000080"/>
              <w:sz w:val="16"/>
              <w:szCs w:val="16"/>
            </w:rPr>
            <w:fldChar w:fldCharType="separate"/>
          </w:r>
          <w:r w:rsidRPr="000579F9">
            <w:rPr>
              <w:rFonts w:ascii="Arial" w:hAnsi="Arial"/>
              <w:color w:val="000080"/>
              <w:sz w:val="16"/>
              <w:szCs w:val="16"/>
            </w:rPr>
            <w:t>1.00</w:t>
          </w:r>
          <w:r w:rsidRPr="000579F9">
            <w:rPr>
              <w:rFonts w:ascii="Arial" w:hAnsi="Arial"/>
              <w:color w:val="000080"/>
              <w:sz w:val="16"/>
              <w:szCs w:val="16"/>
            </w:rPr>
            <w:fldChar w:fldCharType="end"/>
          </w:r>
          <w:r w:rsidRPr="000579F9">
            <w:rPr>
              <w:rFonts w:ascii="Arial" w:hAnsi="Arial"/>
              <w:color w:val="000080"/>
              <w:sz w:val="16"/>
              <w:szCs w:val="16"/>
            </w:rPr>
            <w:t xml:space="preserve"> / </w:t>
          </w:r>
          <w:r w:rsidR="006B6C4B">
            <w:rPr>
              <w:rFonts w:ascii="Arial" w:hAnsi="Arial"/>
              <w:color w:val="000080"/>
              <w:sz w:val="16"/>
              <w:szCs w:val="16"/>
            </w:rPr>
            <w:t>20</w:t>
          </w:r>
          <w:r w:rsidR="006A081F">
            <w:rPr>
              <w:rFonts w:ascii="Arial" w:hAnsi="Arial"/>
              <w:color w:val="000080"/>
              <w:sz w:val="16"/>
              <w:szCs w:val="16"/>
            </w:rPr>
            <w:t>.0</w:t>
          </w:r>
          <w:r w:rsidR="006B6C4B">
            <w:rPr>
              <w:rFonts w:ascii="Arial" w:hAnsi="Arial"/>
              <w:color w:val="000080"/>
              <w:sz w:val="16"/>
              <w:szCs w:val="16"/>
            </w:rPr>
            <w:t>8</w:t>
          </w:r>
          <w:r w:rsidR="006A081F">
            <w:rPr>
              <w:rFonts w:ascii="Arial" w:hAnsi="Arial"/>
              <w:color w:val="000080"/>
              <w:sz w:val="16"/>
              <w:szCs w:val="16"/>
            </w:rPr>
            <w:t>.2024</w:t>
          </w:r>
        </w:p>
      </w:tc>
      <w:tc>
        <w:tcPr>
          <w:tcW w:w="1572" w:type="dxa"/>
          <w:shd w:val="clear" w:color="auto" w:fill="auto"/>
        </w:tcPr>
        <w:p w:rsidR="00C015F0" w:rsidRPr="000579F9" w:rsidP="00C015F0" w14:paraId="61A0DF56" w14:textId="77777777">
          <w:pPr>
            <w:tabs>
              <w:tab w:val="center" w:pos="4819"/>
              <w:tab w:val="right" w:pos="9071"/>
            </w:tabs>
            <w:spacing w:line="276" w:lineRule="auto"/>
            <w:rPr>
              <w:rFonts w:ascii="Arial" w:hAnsi="Arial"/>
              <w:sz w:val="16"/>
              <w:szCs w:val="16"/>
            </w:rPr>
          </w:pPr>
          <w:r w:rsidRPr="000579F9">
            <w:rPr>
              <w:rFonts w:ascii="Arial" w:hAnsi="Arial"/>
              <w:sz w:val="16"/>
              <w:szCs w:val="16"/>
            </w:rPr>
            <w:t xml:space="preserve">Side </w:t>
          </w:r>
          <w:r w:rsidRPr="000579F9">
            <w:rPr>
              <w:rFonts w:ascii="Arial" w:hAnsi="Arial"/>
              <w:sz w:val="16"/>
              <w:szCs w:val="16"/>
            </w:rPr>
            <w:fldChar w:fldCharType="begin"/>
          </w:r>
          <w:r w:rsidRPr="000579F9">
            <w:rPr>
              <w:rFonts w:ascii="Arial" w:hAnsi="Arial"/>
              <w:sz w:val="16"/>
              <w:szCs w:val="16"/>
            </w:rPr>
            <w:instrText>PAGE  \* Arabic  \* MERGEFORMAT</w:instrText>
          </w:r>
          <w:r w:rsidRPr="000579F9">
            <w:rPr>
              <w:rFonts w:ascii="Arial" w:hAnsi="Arial"/>
              <w:sz w:val="16"/>
              <w:szCs w:val="16"/>
            </w:rPr>
            <w:fldChar w:fldCharType="separate"/>
          </w:r>
          <w:r w:rsidR="00787AF0">
            <w:rPr>
              <w:rFonts w:ascii="Arial" w:hAnsi="Arial"/>
              <w:noProof/>
              <w:sz w:val="16"/>
              <w:szCs w:val="16"/>
              <w:lang w:val="nb-NO" w:eastAsia="nb-NO" w:bidi="ar-SA"/>
            </w:rPr>
            <w:t>56</w:t>
          </w:r>
          <w:r w:rsidRPr="000579F9">
            <w:rPr>
              <w:rFonts w:ascii="Arial" w:hAnsi="Arial"/>
              <w:sz w:val="16"/>
              <w:szCs w:val="16"/>
            </w:rPr>
            <w:fldChar w:fldCharType="end"/>
          </w:r>
          <w:r w:rsidRPr="000579F9">
            <w:rPr>
              <w:rFonts w:ascii="Arial" w:hAnsi="Arial"/>
              <w:sz w:val="16"/>
              <w:szCs w:val="16"/>
            </w:rPr>
            <w:t xml:space="preserve"> av </w:t>
          </w:r>
          <w:r w:rsidRPr="000579F9">
            <w:rPr>
              <w:rFonts w:ascii="Arial" w:hAnsi="Arial"/>
              <w:sz w:val="16"/>
              <w:szCs w:val="16"/>
            </w:rPr>
            <w:fldChar w:fldCharType="begin"/>
          </w:r>
          <w:r w:rsidRPr="000579F9">
            <w:rPr>
              <w:rFonts w:ascii="Arial" w:hAnsi="Arial"/>
              <w:sz w:val="16"/>
              <w:szCs w:val="16"/>
            </w:rPr>
            <w:instrText>NUMPAGES  \* Arabic  \* MERGEFORMAT</w:instrText>
          </w:r>
          <w:r w:rsidRPr="000579F9">
            <w:rPr>
              <w:rFonts w:ascii="Arial" w:hAnsi="Arial"/>
              <w:sz w:val="16"/>
              <w:szCs w:val="16"/>
            </w:rPr>
            <w:fldChar w:fldCharType="separate"/>
          </w:r>
          <w:r w:rsidR="00787AF0">
            <w:rPr>
              <w:rFonts w:ascii="Arial" w:hAnsi="Arial"/>
              <w:noProof/>
              <w:sz w:val="16"/>
              <w:szCs w:val="16"/>
              <w:lang w:val="nb-NO" w:eastAsia="nb-NO" w:bidi="ar-SA"/>
            </w:rPr>
            <w:t>57</w:t>
          </w:r>
          <w:r w:rsidRPr="000579F9">
            <w:rPr>
              <w:rFonts w:ascii="Arial" w:hAnsi="Arial"/>
              <w:sz w:val="16"/>
              <w:szCs w:val="16"/>
            </w:rPr>
            <w:fldChar w:fldCharType="end"/>
          </w:r>
        </w:p>
      </w:tc>
    </w:tr>
  </w:tbl>
  <w:p w:rsidR="00C015F0" w:rsidRPr="000579F9" w:rsidP="003D53AF" w14:paraId="176BBDA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20"/>
      <w:gridCol w:w="3020"/>
      <w:gridCol w:w="3020"/>
    </w:tblGrid>
    <w:tr w14:paraId="2C3F674E" w14:textId="77777777" w:rsidTr="3D3D3A4C">
      <w:tblPrEx>
        <w:tblW w:w="0" w:type="auto"/>
        <w:tblLayout w:type="fixed"/>
        <w:tblLook w:val="06A0"/>
      </w:tblPrEx>
      <w:trPr>
        <w:trHeight w:val="300"/>
      </w:trPr>
      <w:tc>
        <w:tcPr>
          <w:tcW w:w="3020" w:type="dxa"/>
        </w:tcPr>
        <w:p w:rsidR="3D3D3A4C" w:rsidP="3D3D3A4C" w14:paraId="23400FDA" w14:textId="26326853">
          <w:pPr>
            <w:pStyle w:val="Header"/>
            <w:ind w:left="-115"/>
            <w:jc w:val="left"/>
          </w:pPr>
        </w:p>
      </w:tc>
      <w:tc>
        <w:tcPr>
          <w:tcW w:w="3020" w:type="dxa"/>
        </w:tcPr>
        <w:p w:rsidR="3D3D3A4C" w:rsidP="3D3D3A4C" w14:paraId="62BE5E8A" w14:textId="497FC855">
          <w:pPr>
            <w:pStyle w:val="Header"/>
            <w:jc w:val="center"/>
          </w:pPr>
        </w:p>
      </w:tc>
      <w:tc>
        <w:tcPr>
          <w:tcW w:w="3020" w:type="dxa"/>
        </w:tcPr>
        <w:p w:rsidR="3D3D3A4C" w:rsidP="3D3D3A4C" w14:paraId="5B03A80C" w14:textId="102232BF">
          <w:pPr>
            <w:pStyle w:val="Header"/>
            <w:ind w:right="-115"/>
          </w:pPr>
        </w:p>
      </w:tc>
    </w:tr>
  </w:tbl>
  <w:p w:rsidR="3D3D3A4C" w:rsidP="3D3D3A4C" w14:paraId="29FCA7C9" w14:textId="6ADA75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20"/>
      <w:gridCol w:w="3020"/>
      <w:gridCol w:w="3020"/>
    </w:tblGrid>
    <w:tr w14:paraId="4C876609" w14:textId="77777777" w:rsidTr="3D3D3A4C">
      <w:tblPrEx>
        <w:tblW w:w="0" w:type="auto"/>
        <w:tblLayout w:type="fixed"/>
        <w:tblLook w:val="06A0"/>
      </w:tblPrEx>
      <w:trPr>
        <w:trHeight w:val="300"/>
      </w:trPr>
      <w:tc>
        <w:tcPr>
          <w:tcW w:w="3020" w:type="dxa"/>
        </w:tcPr>
        <w:p w:rsidR="3D3D3A4C" w:rsidP="3D3D3A4C" w14:paraId="0AD28DC4" w14:textId="27644CC3">
          <w:pPr>
            <w:pStyle w:val="Header"/>
            <w:ind w:left="-115"/>
            <w:jc w:val="left"/>
          </w:pPr>
        </w:p>
      </w:tc>
      <w:tc>
        <w:tcPr>
          <w:tcW w:w="3020" w:type="dxa"/>
        </w:tcPr>
        <w:p w:rsidR="3D3D3A4C" w:rsidP="3D3D3A4C" w14:paraId="21AF111B" w14:textId="207F6315">
          <w:pPr>
            <w:pStyle w:val="Header"/>
            <w:jc w:val="center"/>
          </w:pPr>
        </w:p>
      </w:tc>
      <w:tc>
        <w:tcPr>
          <w:tcW w:w="3020" w:type="dxa"/>
        </w:tcPr>
        <w:p w:rsidR="3D3D3A4C" w:rsidP="3D3D3A4C" w14:paraId="2C5240AB" w14:textId="335E118D">
          <w:pPr>
            <w:pStyle w:val="Header"/>
            <w:ind w:right="-115"/>
          </w:pPr>
        </w:p>
      </w:tc>
    </w:tr>
  </w:tbl>
  <w:p w:rsidR="3D3D3A4C" w:rsidP="3D3D3A4C" w14:paraId="74E5CD91" w14:textId="689D8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15F0" w:rsidP="00C015F0" w14:paraId="5AB81E71" w14:textId="39499261">
    <w:pPr>
      <w:spacing w:line="276" w:lineRule="auto"/>
      <w:rPr>
        <w:rFonts w:ascii="Arial" w:hAnsi="Arial"/>
      </w:rPr>
    </w:pPr>
    <w:r w:rsidRPr="0064391C">
      <w:rPr>
        <w:rFonts w:ascii="Arial" w:hAnsi="Arial"/>
        <w:noProof/>
      </w:rPr>
      <w:drawing>
        <wp:inline distT="0" distB="0" distL="0" distR="0">
          <wp:extent cx="1560216" cy="428625"/>
          <wp:effectExtent l="0" t="0" r="1905" b="0"/>
          <wp:docPr id="912062365" name="Bilde 1" descr="Et bilde som inneholder tekst, Font,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62365" name="Bilde 1" descr="Et bilde som inneholder tekst, Font, symbol, logo&#10;&#10;Automatisk generert beskrivelse"/>
                  <pic:cNvPicPr/>
                </pic:nvPicPr>
                <pic:blipFill>
                  <a:blip xmlns:r="http://schemas.openxmlformats.org/officeDocument/2006/relationships" r:embed="rId1"/>
                  <a:stretch>
                    <a:fillRect/>
                  </a:stretch>
                </pic:blipFill>
                <pic:spPr>
                  <a:xfrm>
                    <a:off x="0" y="0"/>
                    <a:ext cx="1567108" cy="430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62D88FE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7D3E316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93A5B"/>
    <w:multiLevelType w:val="multilevel"/>
    <w:tmpl w:val="0DE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16015F"/>
    <w:multiLevelType w:val="multilevel"/>
    <w:tmpl w:val="A274C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978B0"/>
    <w:multiLevelType w:val="hybridMultilevel"/>
    <w:tmpl w:val="245648B0"/>
    <w:lvl w:ilvl="0">
      <w:start w:val="1"/>
      <w:numFmt w:val="decimal"/>
      <w:lvlText w:val="%1."/>
      <w:lvlJc w:val="left"/>
      <w:pPr>
        <w:ind w:left="1069" w:hanging="360"/>
      </w:p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5">
    <w:nsid w:val="03C37D35"/>
    <w:multiLevelType w:val="hybridMultilevel"/>
    <w:tmpl w:val="3E2800EE"/>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046E0E04"/>
    <w:multiLevelType w:val="hybridMultilevel"/>
    <w:tmpl w:val="DAAEF838"/>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049322D6"/>
    <w:multiLevelType w:val="hybridMultilevel"/>
    <w:tmpl w:val="3C6A29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8C32BB"/>
    <w:multiLevelType w:val="hybridMultilevel"/>
    <w:tmpl w:val="0720B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3D6655"/>
    <w:multiLevelType w:val="multilevel"/>
    <w:tmpl w:val="D80A75EC"/>
    <w:lvl w:ilvl="0">
      <w:start w:val="1"/>
      <w:numFmt w:val="decimal"/>
      <w:lvlText w:val="%1."/>
      <w:lvlJc w:val="left"/>
      <w:pPr>
        <w:ind w:left="1069" w:hanging="360"/>
      </w:pPr>
    </w:lvl>
    <w:lvl w:ilvl="1">
      <w:start w:val="4"/>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0">
    <w:nsid w:val="07F16ACA"/>
    <w:multiLevelType w:val="hybridMultilevel"/>
    <w:tmpl w:val="105C1AAC"/>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nsid w:val="08B54A61"/>
    <w:multiLevelType w:val="multilevel"/>
    <w:tmpl w:val="D682FC1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suff w:val="space"/>
      <w:lvlText w:val="%1.%2.%3.%4"/>
      <w:lvlJc w:val="left"/>
      <w:pPr>
        <w:ind w:left="864" w:hanging="864"/>
      </w:p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12">
    <w:nsid w:val="08DA37A1"/>
    <w:multiLevelType w:val="hybridMultilevel"/>
    <w:tmpl w:val="0E3EB476"/>
    <w:lvl w:ilvl="0">
      <w:start w:val="1"/>
      <w:numFmt w:val="decimal"/>
      <w:lvlText w:val="%1."/>
      <w:lvlJc w:val="left"/>
      <w:pPr>
        <w:ind w:left="1069" w:hanging="360"/>
      </w:pPr>
      <w:rPr>
        <w:b w:val="0"/>
        <w:bCs w:val="0"/>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09D67A06"/>
    <w:multiLevelType w:val="hybridMultilevel"/>
    <w:tmpl w:val="FD5A0DC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A580DAD"/>
    <w:multiLevelType w:val="hybridMultilevel"/>
    <w:tmpl w:val="B3AEBD3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0B89482A"/>
    <w:multiLevelType w:val="hybridMultilevel"/>
    <w:tmpl w:val="80B66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B77D98"/>
    <w:multiLevelType w:val="multilevel"/>
    <w:tmpl w:val="ED8EE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D31328"/>
    <w:multiLevelType w:val="hybridMultilevel"/>
    <w:tmpl w:val="4BD4693A"/>
    <w:lvl w:ilvl="0">
      <w:start w:val="1"/>
      <w:numFmt w:val="decimal"/>
      <w:lvlText w:val="%1."/>
      <w:lvlJc w:val="left"/>
      <w:pPr>
        <w:ind w:left="1788" w:hanging="360"/>
      </w:pPr>
    </w:lvl>
    <w:lvl w:ilvl="1" w:tentative="1">
      <w:start w:val="1"/>
      <w:numFmt w:val="lowerLetter"/>
      <w:lvlText w:val="%2."/>
      <w:lvlJc w:val="left"/>
      <w:pPr>
        <w:ind w:left="2508" w:hanging="360"/>
      </w:pPr>
    </w:lvl>
    <w:lvl w:ilvl="2" w:tentative="1">
      <w:start w:val="1"/>
      <w:numFmt w:val="lowerRoman"/>
      <w:lvlText w:val="%3."/>
      <w:lvlJc w:val="right"/>
      <w:pPr>
        <w:ind w:left="3228" w:hanging="180"/>
      </w:pPr>
    </w:lvl>
    <w:lvl w:ilvl="3" w:tentative="1">
      <w:start w:val="1"/>
      <w:numFmt w:val="decimal"/>
      <w:lvlText w:val="%4."/>
      <w:lvlJc w:val="left"/>
      <w:pPr>
        <w:ind w:left="3948" w:hanging="360"/>
      </w:p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18">
    <w:nsid w:val="0FD10717"/>
    <w:multiLevelType w:val="hybridMultilevel"/>
    <w:tmpl w:val="DAAEF838"/>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10500BBA"/>
    <w:multiLevelType w:val="hybridMultilevel"/>
    <w:tmpl w:val="3E2EEFA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nsid w:val="11F219E9"/>
    <w:multiLevelType w:val="hybridMultilevel"/>
    <w:tmpl w:val="53C6648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12213BEE"/>
    <w:multiLevelType w:val="multilevel"/>
    <w:tmpl w:val="0AA4A254"/>
    <w:lvl w:ilvl="0">
      <w:start w:val="0"/>
      <w:numFmt w:val="decimal"/>
      <w:lvlText w:val="%1"/>
      <w:lvlJc w:val="left"/>
      <w:pPr>
        <w:ind w:left="432" w:hanging="432"/>
      </w:pPr>
      <w:rPr>
        <w:rFonts w:hint="default"/>
        <w:b/>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suff w:val="space"/>
      <w:lvlText w:val="%1.%2.%3.%4"/>
      <w:lvlJc w:val="left"/>
      <w:pPr>
        <w:ind w:left="864" w:hanging="864"/>
      </w:pPr>
      <w:rPr>
        <w:rFonts w:hint="default"/>
        <w:b w:val="0"/>
        <w:bCs/>
        <w:u w:val="single"/>
      </w:rPr>
    </w:lvl>
    <w:lvl w:ilvl="4">
      <w:start w:val="1"/>
      <w:numFmt w:val="decimal"/>
      <w:pStyle w:val="Heading5"/>
      <w:lvlText w:val="%1.%2.%3.%4.%5"/>
      <w:lvlJc w:val="left"/>
      <w:pPr>
        <w:ind w:left="1008" w:hanging="1008"/>
      </w:pPr>
      <w:rPr>
        <w:rFonts w:hint="default"/>
        <w:b/>
      </w:rPr>
    </w:lvl>
    <w:lvl w:ilvl="5">
      <w:start w:val="1"/>
      <w:numFmt w:val="decimal"/>
      <w:pStyle w:val="Heading6"/>
      <w:lvlText w:val="%1.%2.%3.%4.%5.%6"/>
      <w:lvlJc w:val="left"/>
      <w:pPr>
        <w:ind w:left="1152" w:hanging="1152"/>
      </w:pPr>
      <w:rPr>
        <w:rFonts w:hint="default"/>
        <w:b/>
      </w:rPr>
    </w:lvl>
    <w:lvl w:ilvl="6">
      <w:start w:val="1"/>
      <w:numFmt w:val="decimal"/>
      <w:pStyle w:val="Heading7"/>
      <w:lvlText w:val="%1.%2.%3.%4.%5.%6.%7"/>
      <w:lvlJc w:val="left"/>
      <w:pPr>
        <w:ind w:left="1296" w:hanging="1296"/>
      </w:pPr>
      <w:rPr>
        <w:rFonts w:hint="default"/>
        <w:b/>
      </w:rPr>
    </w:lvl>
    <w:lvl w:ilvl="7">
      <w:start w:val="1"/>
      <w:numFmt w:val="decimal"/>
      <w:pStyle w:val="Heading8"/>
      <w:lvlText w:val="%1.%2.%3.%4.%5.%6.%7.%8"/>
      <w:lvlJc w:val="left"/>
      <w:pPr>
        <w:ind w:left="1440" w:hanging="1440"/>
      </w:pPr>
      <w:rPr>
        <w:rFonts w:hint="default"/>
        <w:b/>
      </w:rPr>
    </w:lvl>
    <w:lvl w:ilvl="8">
      <w:start w:val="1"/>
      <w:numFmt w:val="decimal"/>
      <w:pStyle w:val="Heading9"/>
      <w:lvlText w:val="%1.%2.%3.%4.%5.%6.%7.%8.%9"/>
      <w:lvlJc w:val="left"/>
      <w:pPr>
        <w:ind w:left="1584" w:hanging="1584"/>
      </w:pPr>
      <w:rPr>
        <w:rFonts w:hint="default"/>
        <w:b/>
      </w:rPr>
    </w:lvl>
  </w:abstractNum>
  <w:abstractNum w:abstractNumId="22">
    <w:nsid w:val="12E50AA3"/>
    <w:multiLevelType w:val="hybridMultilevel"/>
    <w:tmpl w:val="61DE0F4E"/>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3240135"/>
    <w:multiLevelType w:val="hybridMultilevel"/>
    <w:tmpl w:val="A2B69A4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13955C71"/>
    <w:multiLevelType w:val="hybridMultilevel"/>
    <w:tmpl w:val="6C86BCE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13C06BA4"/>
    <w:multiLevelType w:val="hybridMultilevel"/>
    <w:tmpl w:val="674AF112"/>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13CA63D4"/>
    <w:multiLevelType w:val="hybridMultilevel"/>
    <w:tmpl w:val="02A03346"/>
    <w:lvl w:ilvl="0">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7">
    <w:nsid w:val="13DE589A"/>
    <w:multiLevelType w:val="hybridMultilevel"/>
    <w:tmpl w:val="BA2A6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42F078D"/>
    <w:multiLevelType w:val="hybridMultilevel"/>
    <w:tmpl w:val="7C66FB12"/>
    <w:lvl w:ilvl="0">
      <w:start w:val="1"/>
      <w:numFmt w:val="decimal"/>
      <w:lvlText w:val="%1."/>
      <w:lvlJc w:val="left"/>
      <w:pPr>
        <w:ind w:left="1069" w:hanging="360"/>
      </w:pPr>
      <w:rPr>
        <w:b w:val="0"/>
        <w:bCs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15D9558C"/>
    <w:multiLevelType w:val="hybridMultilevel"/>
    <w:tmpl w:val="392EE51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171661C9"/>
    <w:multiLevelType w:val="hybridMultilevel"/>
    <w:tmpl w:val="68AABE54"/>
    <w:lvl w:ilvl="0">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15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2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9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7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44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51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8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5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1">
    <w:nsid w:val="181646DA"/>
    <w:multiLevelType w:val="hybridMultilevel"/>
    <w:tmpl w:val="C1846726"/>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86E6CEA"/>
    <w:multiLevelType w:val="hybridMultilevel"/>
    <w:tmpl w:val="1980BA42"/>
    <w:lvl w:ilvl="0">
      <w:start w:val="1"/>
      <w:numFmt w:val="decimal"/>
      <w:lvlText w:val="%1."/>
      <w:lvlJc w:val="left"/>
      <w:pPr>
        <w:ind w:left="1788" w:hanging="360"/>
      </w:pPr>
    </w:lvl>
    <w:lvl w:ilvl="1" w:tentative="1">
      <w:start w:val="1"/>
      <w:numFmt w:val="lowerLetter"/>
      <w:lvlText w:val="%2."/>
      <w:lvlJc w:val="left"/>
      <w:pPr>
        <w:ind w:left="2508" w:hanging="360"/>
      </w:pPr>
    </w:lvl>
    <w:lvl w:ilvl="2" w:tentative="1">
      <w:start w:val="1"/>
      <w:numFmt w:val="lowerRoman"/>
      <w:lvlText w:val="%3."/>
      <w:lvlJc w:val="right"/>
      <w:pPr>
        <w:ind w:left="3228" w:hanging="180"/>
      </w:pPr>
    </w:lvl>
    <w:lvl w:ilvl="3" w:tentative="1">
      <w:start w:val="1"/>
      <w:numFmt w:val="decimal"/>
      <w:lvlText w:val="%4."/>
      <w:lvlJc w:val="left"/>
      <w:pPr>
        <w:ind w:left="3948" w:hanging="360"/>
      </w:p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33">
    <w:nsid w:val="18A706B6"/>
    <w:multiLevelType w:val="hybridMultilevel"/>
    <w:tmpl w:val="3876948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4">
    <w:nsid w:val="19003E89"/>
    <w:multiLevelType w:val="hybridMultilevel"/>
    <w:tmpl w:val="A95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97015B9"/>
    <w:multiLevelType w:val="hybridMultilevel"/>
    <w:tmpl w:val="0E16B8E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6">
    <w:nsid w:val="1AB70875"/>
    <w:multiLevelType w:val="hybridMultilevel"/>
    <w:tmpl w:val="608E92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D6E4B17"/>
    <w:multiLevelType w:val="hybridMultilevel"/>
    <w:tmpl w:val="ECC4DD24"/>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8">
    <w:nsid w:val="1D824CD1"/>
    <w:multiLevelType w:val="multilevel"/>
    <w:tmpl w:val="993CF8E2"/>
    <w:lvl w:ilvl="0">
      <w:start w:val="1"/>
      <w:numFmt w:val="decimal"/>
      <w:lvlText w:val="%1."/>
      <w:lvlJc w:val="left"/>
      <w:pPr>
        <w:ind w:left="1429" w:hanging="360"/>
      </w:pPr>
      <w:rPr>
        <w:rFonts w:hint="default"/>
        <w:b w:val="0"/>
        <w:bCs w:val="0"/>
        <w:sz w:val="22"/>
      </w:rPr>
    </w:lvl>
    <w:lvl w:ilvl="1">
      <w:start w:val="5"/>
      <w:numFmt w:val="decimal"/>
      <w:isLgl/>
      <w:lvlText w:val="%1.%2"/>
      <w:lvlJc w:val="left"/>
      <w:pPr>
        <w:ind w:left="1639" w:hanging="57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39">
    <w:nsid w:val="1FD13A40"/>
    <w:multiLevelType w:val="hybridMultilevel"/>
    <w:tmpl w:val="197E37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09D6EB5"/>
    <w:multiLevelType w:val="multilevel"/>
    <w:tmpl w:val="A3A4447C"/>
    <w:lvl w:ilvl="0">
      <w:start w:val="2"/>
      <w:numFmt w:val="decimal"/>
      <w:lvlText w:val="%1."/>
      <w:lvlJc w:val="left"/>
      <w:pPr>
        <w:ind w:left="1069" w:hanging="360"/>
      </w:pPr>
      <w:rPr>
        <w:rFonts w:ascii="Crimson Pro" w:hAnsi="Crimson Pro" w:hint="default"/>
        <w:sz w:val="22"/>
        <w:szCs w:val="22"/>
      </w:rPr>
    </w:lvl>
    <w:lvl w:ilvl="1">
      <w:start w:val="3"/>
      <w:numFmt w:val="decimal"/>
      <w:isLgl/>
      <w:lvlText w:val="%1.%2"/>
      <w:lvlJc w:val="left"/>
      <w:pPr>
        <w:ind w:left="1414"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nsid w:val="236626A4"/>
    <w:multiLevelType w:val="hybridMultilevel"/>
    <w:tmpl w:val="4E7407BA"/>
    <w:lvl w:ilvl="0">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15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2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9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7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44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51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8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5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2">
    <w:nsid w:val="23EF5013"/>
    <w:multiLevelType w:val="hybridMultilevel"/>
    <w:tmpl w:val="887A4C98"/>
    <w:lvl w:ilvl="0">
      <w:start w:val="1"/>
      <w:numFmt w:val="decimal"/>
      <w:lvlText w:val="%1."/>
      <w:lvlJc w:val="left"/>
      <w:pPr>
        <w:ind w:left="1069" w:hanging="360"/>
      </w:pPr>
      <w:rPr>
        <w:b w:val="0"/>
        <w:bCs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3">
    <w:nsid w:val="25990659"/>
    <w:multiLevelType w:val="hybridMultilevel"/>
    <w:tmpl w:val="4F64154E"/>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4">
    <w:nsid w:val="25B67CDC"/>
    <w:multiLevelType w:val="hybridMultilevel"/>
    <w:tmpl w:val="D2E88648"/>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61368A4"/>
    <w:multiLevelType w:val="hybridMultilevel"/>
    <w:tmpl w:val="46C213E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67F2134"/>
    <w:multiLevelType w:val="multilevel"/>
    <w:tmpl w:val="FA4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6820A46"/>
    <w:multiLevelType w:val="hybridMultilevel"/>
    <w:tmpl w:val="86DAEBA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8">
    <w:nsid w:val="26AB1A5A"/>
    <w:multiLevelType w:val="hybridMultilevel"/>
    <w:tmpl w:val="6FD26232"/>
    <w:lvl w:ilvl="0">
      <w:start w:val="1"/>
      <w:numFmt w:val="decimal"/>
      <w:lvlText w:val="%1."/>
      <w:lvlJc w:val="left"/>
      <w:pPr>
        <w:ind w:left="1069" w:hanging="360"/>
      </w:pPr>
      <w:rPr>
        <w:rFonts w:hint="default"/>
        <w:b w:val="0"/>
        <w:bCs w:val="0"/>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49">
    <w:nsid w:val="2724504F"/>
    <w:multiLevelType w:val="hybridMultilevel"/>
    <w:tmpl w:val="3E92C44E"/>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50">
    <w:nsid w:val="27CF9A05"/>
    <w:multiLevelType w:val="hybridMultilevel"/>
    <w:tmpl w:val="06367DE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27D0148A"/>
    <w:multiLevelType w:val="hybridMultilevel"/>
    <w:tmpl w:val="47DC265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A5402C1"/>
    <w:multiLevelType w:val="hybridMultilevel"/>
    <w:tmpl w:val="F894C8C4"/>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3">
    <w:nsid w:val="2C9D397A"/>
    <w:multiLevelType w:val="multilevel"/>
    <w:tmpl w:val="1CB0DDC2"/>
    <w:lvl w:ilvl="0">
      <w:start w:val="1"/>
      <w:numFmt w:val="decimal"/>
      <w:lvlText w:val="%1."/>
      <w:lvlJc w:val="left"/>
      <w:pPr>
        <w:ind w:left="1069"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54">
    <w:nsid w:val="2D4E3743"/>
    <w:multiLevelType w:val="hybridMultilevel"/>
    <w:tmpl w:val="A74EF4F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2F8E12C1"/>
    <w:multiLevelType w:val="hybridMultilevel"/>
    <w:tmpl w:val="775C7482"/>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1275383"/>
    <w:multiLevelType w:val="hybridMultilevel"/>
    <w:tmpl w:val="1CC2B7A2"/>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7">
    <w:nsid w:val="328F5E8F"/>
    <w:multiLevelType w:val="hybridMultilevel"/>
    <w:tmpl w:val="B7606C5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8">
    <w:nsid w:val="333777AF"/>
    <w:multiLevelType w:val="hybridMultilevel"/>
    <w:tmpl w:val="915CF11E"/>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3CC5976"/>
    <w:multiLevelType w:val="hybridMultilevel"/>
    <w:tmpl w:val="84D68782"/>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60">
    <w:nsid w:val="3522073A"/>
    <w:multiLevelType w:val="hybridMultilevel"/>
    <w:tmpl w:val="F17A9D7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1">
    <w:nsid w:val="35D91241"/>
    <w:multiLevelType w:val="multilevel"/>
    <w:tmpl w:val="92881112"/>
    <w:lvl w:ilvl="0">
      <w:start w:val="1"/>
      <w:numFmt w:val="decimal"/>
      <w:lvlText w:val="%1."/>
      <w:lvlJc w:val="left"/>
      <w:pPr>
        <w:ind w:left="720" w:hanging="360"/>
      </w:pPr>
      <w:rPr>
        <w:rFonts w:hint="default"/>
      </w:rPr>
    </w:lvl>
    <w:lvl w:ilvl="1">
      <w:start w:val="3"/>
      <w:numFmt w:val="decimal"/>
      <w:isLgl/>
      <w:lvlText w:val="%1.%2"/>
      <w:lvlJc w:val="left"/>
      <w:pPr>
        <w:ind w:left="1916" w:hanging="600"/>
      </w:pPr>
      <w:rPr>
        <w:rFonts w:hint="default"/>
      </w:rPr>
    </w:lvl>
    <w:lvl w:ilvl="2">
      <w:start w:val="3"/>
      <w:numFmt w:val="decimal"/>
      <w:isLgl/>
      <w:lvlText w:val="%1.%2.%3"/>
      <w:lvlJc w:val="left"/>
      <w:pPr>
        <w:ind w:left="2992" w:hanging="720"/>
      </w:pPr>
      <w:rPr>
        <w:rFonts w:hint="default"/>
      </w:rPr>
    </w:lvl>
    <w:lvl w:ilvl="3">
      <w:start w:val="1"/>
      <w:numFmt w:val="decimal"/>
      <w:isLgl/>
      <w:lvlText w:val="%1.%2.%3.%4"/>
      <w:lvlJc w:val="left"/>
      <w:pPr>
        <w:ind w:left="4308" w:hanging="1080"/>
      </w:pPr>
      <w:rPr>
        <w:rFonts w:hint="default"/>
      </w:rPr>
    </w:lvl>
    <w:lvl w:ilvl="4">
      <w:start w:val="1"/>
      <w:numFmt w:val="decimal"/>
      <w:isLgl/>
      <w:lvlText w:val="%1.%2.%3.%4.%5"/>
      <w:lvlJc w:val="left"/>
      <w:pPr>
        <w:ind w:left="5264" w:hanging="1080"/>
      </w:pPr>
      <w:rPr>
        <w:rFonts w:hint="default"/>
      </w:rPr>
    </w:lvl>
    <w:lvl w:ilvl="5">
      <w:start w:val="1"/>
      <w:numFmt w:val="decimal"/>
      <w:isLgl/>
      <w:lvlText w:val="%1.%2.%3.%4.%5.%6"/>
      <w:lvlJc w:val="left"/>
      <w:pPr>
        <w:ind w:left="6580" w:hanging="144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8852" w:hanging="1800"/>
      </w:pPr>
      <w:rPr>
        <w:rFonts w:hint="default"/>
      </w:rPr>
    </w:lvl>
    <w:lvl w:ilvl="8">
      <w:start w:val="1"/>
      <w:numFmt w:val="decimal"/>
      <w:isLgl/>
      <w:lvlText w:val="%1.%2.%3.%4.%5.%6.%7.%8.%9"/>
      <w:lvlJc w:val="left"/>
      <w:pPr>
        <w:ind w:left="9808" w:hanging="1800"/>
      </w:pPr>
      <w:rPr>
        <w:rFonts w:hint="default"/>
      </w:rPr>
    </w:lvl>
  </w:abstractNum>
  <w:abstractNum w:abstractNumId="62">
    <w:nsid w:val="3951164F"/>
    <w:multiLevelType w:val="hybridMultilevel"/>
    <w:tmpl w:val="EA9E463E"/>
    <w:lvl w:ilvl="0">
      <w:start w:val="1"/>
      <w:numFmt w:val="decimal"/>
      <w:lvlText w:val="%1."/>
      <w:lvlJc w:val="left"/>
      <w:pPr>
        <w:ind w:left="1069" w:hanging="360"/>
      </w:pPr>
      <w:rPr>
        <w:rFonts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63">
    <w:nsid w:val="3998434D"/>
    <w:multiLevelType w:val="hybridMultilevel"/>
    <w:tmpl w:val="3876948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4">
    <w:nsid w:val="3D645F37"/>
    <w:multiLevelType w:val="hybridMultilevel"/>
    <w:tmpl w:val="0E927C84"/>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5">
    <w:nsid w:val="3D657B99"/>
    <w:multiLevelType w:val="hybridMultilevel"/>
    <w:tmpl w:val="CB40DF2A"/>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6">
    <w:nsid w:val="3EB02B7A"/>
    <w:multiLevelType w:val="hybridMultilevel"/>
    <w:tmpl w:val="3EAC9858"/>
    <w:lvl w:ilvl="0">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7">
    <w:nsid w:val="3F1B4279"/>
    <w:multiLevelType w:val="hybridMultilevel"/>
    <w:tmpl w:val="CA7A61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3F2C2F1A"/>
    <w:multiLevelType w:val="hybridMultilevel"/>
    <w:tmpl w:val="8AA2DB20"/>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9">
    <w:nsid w:val="4056567C"/>
    <w:multiLevelType w:val="hybridMultilevel"/>
    <w:tmpl w:val="C1FC8322"/>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40606183"/>
    <w:multiLevelType w:val="multilevel"/>
    <w:tmpl w:val="6860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09853E9"/>
    <w:multiLevelType w:val="hybridMultilevel"/>
    <w:tmpl w:val="C0DAF4AC"/>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2">
    <w:nsid w:val="40D02C7F"/>
    <w:multiLevelType w:val="hybridMultilevel"/>
    <w:tmpl w:val="65B0AC70"/>
    <w:lvl w:ilvl="0">
      <w:start w:val="1"/>
      <w:numFmt w:val="decimal"/>
      <w:lvlText w:val="%1."/>
      <w:lvlJc w:val="left"/>
      <w:pPr>
        <w:ind w:left="1069" w:hanging="360"/>
      </w:pPr>
      <w:rPr>
        <w:b w:val="0"/>
        <w:bCs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3">
    <w:nsid w:val="451746F2"/>
    <w:multiLevelType w:val="hybridMultilevel"/>
    <w:tmpl w:val="B7606C5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4">
    <w:nsid w:val="492F13B2"/>
    <w:multiLevelType w:val="hybridMultilevel"/>
    <w:tmpl w:val="3C840A1E"/>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4A3D5088"/>
    <w:multiLevelType w:val="hybridMultilevel"/>
    <w:tmpl w:val="8ECE0B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CEA7247"/>
    <w:multiLevelType w:val="hybridMultilevel"/>
    <w:tmpl w:val="EAAEA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D307488"/>
    <w:multiLevelType w:val="hybridMultilevel"/>
    <w:tmpl w:val="AA04F0A2"/>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8">
    <w:nsid w:val="4DA454AA"/>
    <w:multiLevelType w:val="hybridMultilevel"/>
    <w:tmpl w:val="F894C8C4"/>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9">
    <w:nsid w:val="4F622D9C"/>
    <w:multiLevelType w:val="hybridMultilevel"/>
    <w:tmpl w:val="CC00BEB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0">
    <w:nsid w:val="5088418F"/>
    <w:multiLevelType w:val="hybridMultilevel"/>
    <w:tmpl w:val="2BE2D3E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1">
    <w:nsid w:val="53412B09"/>
    <w:multiLevelType w:val="hybridMultilevel"/>
    <w:tmpl w:val="77D6DDC4"/>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2">
    <w:nsid w:val="53662436"/>
    <w:multiLevelType w:val="hybridMultilevel"/>
    <w:tmpl w:val="EA9E463E"/>
    <w:lvl w:ilvl="0">
      <w:start w:val="1"/>
      <w:numFmt w:val="decimal"/>
      <w:lvlText w:val="%1."/>
      <w:lvlJc w:val="left"/>
      <w:pPr>
        <w:ind w:left="1069" w:hanging="360"/>
      </w:pPr>
      <w:rPr>
        <w:rFonts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83">
    <w:nsid w:val="53731F8A"/>
    <w:multiLevelType w:val="hybridMultilevel"/>
    <w:tmpl w:val="E458BA3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54B155C2"/>
    <w:multiLevelType w:val="multilevel"/>
    <w:tmpl w:val="8312E2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65A0F53"/>
    <w:multiLevelType w:val="hybridMultilevel"/>
    <w:tmpl w:val="4A7CD97A"/>
    <w:lvl w:ilvl="0">
      <w:start w:val="1"/>
      <w:numFmt w:val="decimal"/>
      <w:lvlText w:val="%1."/>
      <w:lvlJc w:val="left"/>
      <w:pPr>
        <w:ind w:left="1069" w:hanging="360"/>
      </w:pPr>
      <w:rPr>
        <w:b w:val="0"/>
        <w:bCs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6">
    <w:nsid w:val="57105B5D"/>
    <w:multiLevelType w:val="hybridMultilevel"/>
    <w:tmpl w:val="887A4C98"/>
    <w:lvl w:ilvl="0">
      <w:start w:val="1"/>
      <w:numFmt w:val="decimal"/>
      <w:lvlText w:val="%1."/>
      <w:lvlJc w:val="left"/>
      <w:pPr>
        <w:ind w:left="1069" w:hanging="360"/>
      </w:pPr>
      <w:rPr>
        <w:b w:val="0"/>
        <w:bCs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7">
    <w:nsid w:val="57360439"/>
    <w:multiLevelType w:val="hybridMultilevel"/>
    <w:tmpl w:val="63BA651A"/>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8">
    <w:nsid w:val="58435D98"/>
    <w:multiLevelType w:val="hybridMultilevel"/>
    <w:tmpl w:val="245648B0"/>
    <w:lvl w:ilvl="0">
      <w:start w:val="1"/>
      <w:numFmt w:val="decimal"/>
      <w:lvlText w:val="%1."/>
      <w:lvlJc w:val="left"/>
      <w:pPr>
        <w:ind w:left="1069" w:hanging="360"/>
      </w:p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89">
    <w:nsid w:val="5AE13115"/>
    <w:multiLevelType w:val="hybridMultilevel"/>
    <w:tmpl w:val="7BA84C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B20111E"/>
    <w:multiLevelType w:val="hybridMultilevel"/>
    <w:tmpl w:val="245648B0"/>
    <w:lvl w:ilvl="0">
      <w:start w:val="1"/>
      <w:numFmt w:val="decimal"/>
      <w:lvlText w:val="%1."/>
      <w:lvlJc w:val="left"/>
      <w:pPr>
        <w:ind w:left="1069" w:hanging="360"/>
      </w:p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91">
    <w:nsid w:val="5B767752"/>
    <w:multiLevelType w:val="hybridMultilevel"/>
    <w:tmpl w:val="CA42C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5D607E16"/>
    <w:multiLevelType w:val="hybridMultilevel"/>
    <w:tmpl w:val="4BD4676C"/>
    <w:lvl w:ilvl="0">
      <w:start w:val="1"/>
      <w:numFmt w:val="decimal"/>
      <w:lvlText w:val="%1."/>
      <w:lvlJc w:val="left"/>
      <w:pPr>
        <w:ind w:left="1069" w:hanging="360"/>
      </w:pPr>
      <w:rPr>
        <w:rFonts w:hint="default"/>
      </w:rPr>
    </w:lvl>
    <w:lvl w:ilvl="1">
      <w:start w:val="1"/>
      <w:numFmt w:val="decimal"/>
      <w:lvlText w:val="%2."/>
      <w:lvlJc w:val="left"/>
      <w:pPr>
        <w:ind w:left="1" w:hanging="360"/>
      </w:pPr>
      <w:rPr>
        <w:rFonts w:hint="default"/>
      </w:rPr>
    </w:lvl>
    <w:lvl w:ilvl="2" w:tentative="1">
      <w:start w:val="1"/>
      <w:numFmt w:val="lowerRoman"/>
      <w:lvlText w:val="%3."/>
      <w:lvlJc w:val="right"/>
      <w:pPr>
        <w:ind w:left="1441" w:hanging="180"/>
      </w:pPr>
    </w:lvl>
    <w:lvl w:ilvl="3" w:tentative="1">
      <w:start w:val="1"/>
      <w:numFmt w:val="decimal"/>
      <w:lvlText w:val="%4."/>
      <w:lvlJc w:val="left"/>
      <w:pPr>
        <w:ind w:left="2161" w:hanging="360"/>
      </w:pPr>
    </w:lvl>
    <w:lvl w:ilvl="4" w:tentative="1">
      <w:start w:val="1"/>
      <w:numFmt w:val="lowerLetter"/>
      <w:lvlText w:val="%5."/>
      <w:lvlJc w:val="left"/>
      <w:pPr>
        <w:ind w:left="2881" w:hanging="360"/>
      </w:pPr>
    </w:lvl>
    <w:lvl w:ilvl="5" w:tentative="1">
      <w:start w:val="1"/>
      <w:numFmt w:val="lowerRoman"/>
      <w:lvlText w:val="%6."/>
      <w:lvlJc w:val="right"/>
      <w:pPr>
        <w:ind w:left="3601" w:hanging="180"/>
      </w:pPr>
    </w:lvl>
    <w:lvl w:ilvl="6" w:tentative="1">
      <w:start w:val="1"/>
      <w:numFmt w:val="decimal"/>
      <w:lvlText w:val="%7."/>
      <w:lvlJc w:val="left"/>
      <w:pPr>
        <w:ind w:left="4321" w:hanging="360"/>
      </w:pPr>
    </w:lvl>
    <w:lvl w:ilvl="7" w:tentative="1">
      <w:start w:val="1"/>
      <w:numFmt w:val="lowerLetter"/>
      <w:lvlText w:val="%8."/>
      <w:lvlJc w:val="left"/>
      <w:pPr>
        <w:ind w:left="5041" w:hanging="360"/>
      </w:pPr>
    </w:lvl>
    <w:lvl w:ilvl="8" w:tentative="1">
      <w:start w:val="1"/>
      <w:numFmt w:val="lowerRoman"/>
      <w:lvlText w:val="%9."/>
      <w:lvlJc w:val="right"/>
      <w:pPr>
        <w:ind w:left="5761" w:hanging="180"/>
      </w:pPr>
    </w:lvl>
  </w:abstractNum>
  <w:abstractNum w:abstractNumId="93">
    <w:nsid w:val="5E762E08"/>
    <w:multiLevelType w:val="multilevel"/>
    <w:tmpl w:val="F71A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19A2518"/>
    <w:multiLevelType w:val="hybridMultilevel"/>
    <w:tmpl w:val="DAAEF838"/>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5">
    <w:nsid w:val="62146A61"/>
    <w:multiLevelType w:val="multilevel"/>
    <w:tmpl w:val="A7F26A9E"/>
    <w:lvl w:ilvl="0">
      <w:start w:val="1"/>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6">
    <w:nsid w:val="62D95EA2"/>
    <w:multiLevelType w:val="hybridMultilevel"/>
    <w:tmpl w:val="80081326"/>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7A4440E"/>
    <w:multiLevelType w:val="hybridMultilevel"/>
    <w:tmpl w:val="F38AAF82"/>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8">
    <w:nsid w:val="67DB1A61"/>
    <w:multiLevelType w:val="hybridMultilevel"/>
    <w:tmpl w:val="6622AABC"/>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99">
    <w:nsid w:val="68F53C29"/>
    <w:multiLevelType w:val="hybridMultilevel"/>
    <w:tmpl w:val="53D806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0">
    <w:nsid w:val="6A6324FC"/>
    <w:multiLevelType w:val="hybridMultilevel"/>
    <w:tmpl w:val="2CB20116"/>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CD20669"/>
    <w:multiLevelType w:val="hybridMultilevel"/>
    <w:tmpl w:val="16C28056"/>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2">
    <w:nsid w:val="6E417145"/>
    <w:multiLevelType w:val="hybridMultilevel"/>
    <w:tmpl w:val="24AE74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14403D8"/>
    <w:multiLevelType w:val="multilevel"/>
    <w:tmpl w:val="B0C4EFB2"/>
    <w:lvl w:ilvl="0">
      <w:start w:val="1"/>
      <w:numFmt w:val="decimal"/>
      <w:lvlText w:val="%1."/>
      <w:lvlJc w:val="left"/>
      <w:pPr>
        <w:ind w:left="1069" w:hanging="360"/>
      </w:pPr>
    </w:lvl>
    <w:lvl w:ilvl="1">
      <w:start w:val="3"/>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4">
    <w:nsid w:val="71674428"/>
    <w:multiLevelType w:val="multilevel"/>
    <w:tmpl w:val="7BBA1682"/>
    <w:lvl w:ilvl="0">
      <w:start w:val="1"/>
      <w:numFmt w:val="decimal"/>
      <w:lvlText w:val="%1."/>
      <w:lvlJc w:val="left"/>
      <w:pPr>
        <w:ind w:left="1069" w:hanging="360"/>
      </w:pPr>
      <w:rPr>
        <w:rFonts w:hint="default"/>
      </w:rPr>
    </w:lvl>
    <w:lvl w:ilvl="1">
      <w:start w:val="3"/>
      <w:numFmt w:val="decimal"/>
      <w:isLgl/>
      <w:lvlText w:val="%1.%2"/>
      <w:lvlJc w:val="left"/>
      <w:pPr>
        <w:ind w:left="1465" w:hanging="756"/>
      </w:pPr>
      <w:rPr>
        <w:rFonts w:hint="default"/>
      </w:rPr>
    </w:lvl>
    <w:lvl w:ilvl="2">
      <w:start w:val="5"/>
      <w:numFmt w:val="decimal"/>
      <w:isLgl/>
      <w:lvlText w:val="%1.%2.%3"/>
      <w:lvlJc w:val="left"/>
      <w:pPr>
        <w:ind w:left="1465" w:hanging="756"/>
      </w:pPr>
      <w:rPr>
        <w:rFonts w:hint="default"/>
      </w:rPr>
    </w:lvl>
    <w:lvl w:ilvl="3">
      <w:start w:val="2"/>
      <w:numFmt w:val="decimal"/>
      <w:isLgl/>
      <w:lvlText w:val="%1.%2.%3.%4"/>
      <w:lvlJc w:val="left"/>
      <w:pPr>
        <w:ind w:left="1465" w:hanging="756"/>
      </w:pPr>
      <w:rPr>
        <w:rFonts w:hint="default"/>
      </w:rPr>
    </w:lvl>
    <w:lvl w:ilvl="4">
      <w:start w:val="1"/>
      <w:numFmt w:val="decimal"/>
      <w:isLgl/>
      <w:lvlText w:val="%1.%2.%3.%4.%5"/>
      <w:lvlJc w:val="left"/>
      <w:pPr>
        <w:ind w:left="1465" w:hanging="756"/>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05">
    <w:nsid w:val="71FF2246"/>
    <w:multiLevelType w:val="hybridMultilevel"/>
    <w:tmpl w:val="022A47A0"/>
    <w:lvl w:ilvl="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22887BD"/>
    <w:multiLevelType w:val="hybridMultilevel"/>
    <w:tmpl w:val="02E8E5F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26B3CAC"/>
    <w:multiLevelType w:val="multilevel"/>
    <w:tmpl w:val="A9243B44"/>
    <w:lvl w:ilvl="0">
      <w:start w:val="1"/>
      <w:numFmt w:val="decimal"/>
      <w:lvlText w:val="%1"/>
      <w:lvlJc w:val="left"/>
      <w:pPr>
        <w:ind w:left="528" w:hanging="528"/>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8">
    <w:nsid w:val="73E8550C"/>
    <w:multiLevelType w:val="multilevel"/>
    <w:tmpl w:val="F71A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5A17C2D"/>
    <w:multiLevelType w:val="hybridMultilevel"/>
    <w:tmpl w:val="5D32CA58"/>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0">
    <w:nsid w:val="75EB1A55"/>
    <w:multiLevelType w:val="hybridMultilevel"/>
    <w:tmpl w:val="C1FC8322"/>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1">
    <w:nsid w:val="7B9F54F6"/>
    <w:multiLevelType w:val="hybridMultilevel"/>
    <w:tmpl w:val="4DB8E67E"/>
    <w:lvl w:ilvl="0">
      <w:start w:val="1"/>
      <w:numFmt w:val="decimal"/>
      <w:lvlText w:val="%1."/>
      <w:lvlJc w:val="left"/>
      <w:pPr>
        <w:ind w:left="1788" w:hanging="360"/>
      </w:pPr>
    </w:lvl>
    <w:lvl w:ilvl="1" w:tentative="1">
      <w:start w:val="1"/>
      <w:numFmt w:val="lowerLetter"/>
      <w:lvlText w:val="%2."/>
      <w:lvlJc w:val="left"/>
      <w:pPr>
        <w:ind w:left="2508" w:hanging="360"/>
      </w:pPr>
    </w:lvl>
    <w:lvl w:ilvl="2" w:tentative="1">
      <w:start w:val="1"/>
      <w:numFmt w:val="lowerRoman"/>
      <w:lvlText w:val="%3."/>
      <w:lvlJc w:val="right"/>
      <w:pPr>
        <w:ind w:left="3228" w:hanging="180"/>
      </w:pPr>
    </w:lvl>
    <w:lvl w:ilvl="3" w:tentative="1">
      <w:start w:val="1"/>
      <w:numFmt w:val="decimal"/>
      <w:lvlText w:val="%4."/>
      <w:lvlJc w:val="left"/>
      <w:pPr>
        <w:ind w:left="3948" w:hanging="360"/>
      </w:p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112">
    <w:nsid w:val="7BA114C0"/>
    <w:multiLevelType w:val="hybridMultilevel"/>
    <w:tmpl w:val="7FC41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7C326BC4"/>
    <w:multiLevelType w:val="hybridMultilevel"/>
    <w:tmpl w:val="1ADCAE90"/>
    <w:lvl w:ilvl="0">
      <w:start w:val="1"/>
      <w:numFmt w:val="decimal"/>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4">
    <w:nsid w:val="7E49120E"/>
    <w:multiLevelType w:val="hybridMultilevel"/>
    <w:tmpl w:val="D0C6C6F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94475370">
    <w:abstractNumId w:val="106"/>
  </w:num>
  <w:num w:numId="2" w16cid:durableId="271941155">
    <w:abstractNumId w:val="74"/>
  </w:num>
  <w:num w:numId="3" w16cid:durableId="289438351">
    <w:abstractNumId w:val="83"/>
  </w:num>
  <w:num w:numId="4" w16cid:durableId="619189697">
    <w:abstractNumId w:val="1"/>
  </w:num>
  <w:num w:numId="5" w16cid:durableId="897285203">
    <w:abstractNumId w:val="0"/>
  </w:num>
  <w:num w:numId="6" w16cid:durableId="1572502130">
    <w:abstractNumId w:val="39"/>
  </w:num>
  <w:num w:numId="7" w16cid:durableId="782924775">
    <w:abstractNumId w:val="15"/>
  </w:num>
  <w:num w:numId="8" w16cid:durableId="493029727">
    <w:abstractNumId w:val="99"/>
  </w:num>
  <w:num w:numId="9" w16cid:durableId="1162352760">
    <w:abstractNumId w:val="34"/>
  </w:num>
  <w:num w:numId="10" w16cid:durableId="1912227800">
    <w:abstractNumId w:val="95"/>
  </w:num>
  <w:num w:numId="11" w16cid:durableId="1107700275">
    <w:abstractNumId w:val="36"/>
  </w:num>
  <w:num w:numId="12" w16cid:durableId="733116657">
    <w:abstractNumId w:val="89"/>
  </w:num>
  <w:num w:numId="13" w16cid:durableId="80837042">
    <w:abstractNumId w:val="45"/>
  </w:num>
  <w:num w:numId="14" w16cid:durableId="1130510968">
    <w:abstractNumId w:val="51"/>
  </w:num>
  <w:num w:numId="15" w16cid:durableId="1512721791">
    <w:abstractNumId w:val="114"/>
  </w:num>
  <w:num w:numId="16" w16cid:durableId="892623398">
    <w:abstractNumId w:val="13"/>
  </w:num>
  <w:num w:numId="17" w16cid:durableId="1048996970">
    <w:abstractNumId w:val="75"/>
  </w:num>
  <w:num w:numId="18" w16cid:durableId="1950159797">
    <w:abstractNumId w:val="61"/>
  </w:num>
  <w:num w:numId="19" w16cid:durableId="156001247">
    <w:abstractNumId w:val="67"/>
  </w:num>
  <w:num w:numId="20" w16cid:durableId="978149199">
    <w:abstractNumId w:val="54"/>
  </w:num>
  <w:num w:numId="21" w16cid:durableId="615790204">
    <w:abstractNumId w:val="10"/>
  </w:num>
  <w:num w:numId="22" w16cid:durableId="555748683">
    <w:abstractNumId w:val="65"/>
  </w:num>
  <w:num w:numId="23" w16cid:durableId="790051093">
    <w:abstractNumId w:val="49"/>
  </w:num>
  <w:num w:numId="24" w16cid:durableId="204217594">
    <w:abstractNumId w:val="68"/>
  </w:num>
  <w:num w:numId="25" w16cid:durableId="2009481795">
    <w:abstractNumId w:val="59"/>
  </w:num>
  <w:num w:numId="26" w16cid:durableId="1084424437">
    <w:abstractNumId w:val="35"/>
  </w:num>
  <w:num w:numId="27" w16cid:durableId="1773087659">
    <w:abstractNumId w:val="37"/>
  </w:num>
  <w:num w:numId="28" w16cid:durableId="221596924">
    <w:abstractNumId w:val="76"/>
  </w:num>
  <w:num w:numId="29" w16cid:durableId="1752963292">
    <w:abstractNumId w:val="111"/>
  </w:num>
  <w:num w:numId="30" w16cid:durableId="1877303786">
    <w:abstractNumId w:val="32"/>
  </w:num>
  <w:num w:numId="31" w16cid:durableId="223374060">
    <w:abstractNumId w:val="17"/>
  </w:num>
  <w:num w:numId="32" w16cid:durableId="1266231774">
    <w:abstractNumId w:val="38"/>
  </w:num>
  <w:num w:numId="33" w16cid:durableId="939264166">
    <w:abstractNumId w:val="25"/>
  </w:num>
  <w:num w:numId="34" w16cid:durableId="321661994">
    <w:abstractNumId w:val="23"/>
  </w:num>
  <w:num w:numId="35" w16cid:durableId="1681354553">
    <w:abstractNumId w:val="92"/>
  </w:num>
  <w:num w:numId="36" w16cid:durableId="2090536639">
    <w:abstractNumId w:val="104"/>
  </w:num>
  <w:num w:numId="37" w16cid:durableId="758454154">
    <w:abstractNumId w:val="64"/>
  </w:num>
  <w:num w:numId="38" w16cid:durableId="1250499667">
    <w:abstractNumId w:val="91"/>
  </w:num>
  <w:num w:numId="39" w16cid:durableId="1200508004">
    <w:abstractNumId w:val="98"/>
  </w:num>
  <w:num w:numId="40" w16cid:durableId="807548576">
    <w:abstractNumId w:val="78"/>
  </w:num>
  <w:num w:numId="41" w16cid:durableId="2100520074">
    <w:abstractNumId w:val="73"/>
  </w:num>
  <w:num w:numId="42" w16cid:durableId="931282159">
    <w:abstractNumId w:val="20"/>
  </w:num>
  <w:num w:numId="43" w16cid:durableId="403187496">
    <w:abstractNumId w:val="100"/>
  </w:num>
  <w:num w:numId="44" w16cid:durableId="1122384321">
    <w:abstractNumId w:val="105"/>
  </w:num>
  <w:num w:numId="45" w16cid:durableId="1377461402">
    <w:abstractNumId w:val="58"/>
  </w:num>
  <w:num w:numId="46" w16cid:durableId="271473242">
    <w:abstractNumId w:val="97"/>
  </w:num>
  <w:num w:numId="47" w16cid:durableId="331837157">
    <w:abstractNumId w:val="9"/>
  </w:num>
  <w:num w:numId="48" w16cid:durableId="808353583">
    <w:abstractNumId w:val="18"/>
  </w:num>
  <w:num w:numId="49" w16cid:durableId="1377967172">
    <w:abstractNumId w:val="52"/>
  </w:num>
  <w:num w:numId="50" w16cid:durableId="1437284964">
    <w:abstractNumId w:val="80"/>
  </w:num>
  <w:num w:numId="51" w16cid:durableId="1917395126">
    <w:abstractNumId w:val="55"/>
  </w:num>
  <w:num w:numId="52" w16cid:durableId="1090663477">
    <w:abstractNumId w:val="31"/>
  </w:num>
  <w:num w:numId="53" w16cid:durableId="235092228">
    <w:abstractNumId w:val="22"/>
  </w:num>
  <w:num w:numId="54" w16cid:durableId="97221927">
    <w:abstractNumId w:val="44"/>
  </w:num>
  <w:num w:numId="55" w16cid:durableId="1792161130">
    <w:abstractNumId w:val="96"/>
  </w:num>
  <w:num w:numId="56" w16cid:durableId="1355308020">
    <w:abstractNumId w:val="12"/>
  </w:num>
  <w:num w:numId="57" w16cid:durableId="968051963">
    <w:abstractNumId w:val="72"/>
  </w:num>
  <w:num w:numId="58" w16cid:durableId="1377659569">
    <w:abstractNumId w:val="86"/>
  </w:num>
  <w:num w:numId="59" w16cid:durableId="233243555">
    <w:abstractNumId w:val="107"/>
  </w:num>
  <w:num w:numId="60" w16cid:durableId="1607037234">
    <w:abstractNumId w:val="108"/>
  </w:num>
  <w:num w:numId="61" w16cid:durableId="120848716">
    <w:abstractNumId w:val="93"/>
  </w:num>
  <w:num w:numId="62" w16cid:durableId="667488342">
    <w:abstractNumId w:val="85"/>
  </w:num>
  <w:num w:numId="63" w16cid:durableId="1663585638">
    <w:abstractNumId w:val="5"/>
  </w:num>
  <w:num w:numId="64" w16cid:durableId="388110261">
    <w:abstractNumId w:val="43"/>
  </w:num>
  <w:num w:numId="65" w16cid:durableId="1960144142">
    <w:abstractNumId w:val="70"/>
  </w:num>
  <w:num w:numId="66" w16cid:durableId="1813405878">
    <w:abstractNumId w:val="2"/>
  </w:num>
  <w:num w:numId="67" w16cid:durableId="1980721441">
    <w:abstractNumId w:val="46"/>
  </w:num>
  <w:num w:numId="68" w16cid:durableId="267781246">
    <w:abstractNumId w:val="41"/>
  </w:num>
  <w:num w:numId="69" w16cid:durableId="378673694">
    <w:abstractNumId w:val="30"/>
  </w:num>
  <w:num w:numId="70" w16cid:durableId="1230112323">
    <w:abstractNumId w:val="26"/>
  </w:num>
  <w:num w:numId="71" w16cid:durableId="1361127127">
    <w:abstractNumId w:val="66"/>
  </w:num>
  <w:num w:numId="72" w16cid:durableId="568924927">
    <w:abstractNumId w:val="3"/>
  </w:num>
  <w:num w:numId="73" w16cid:durableId="931207113">
    <w:abstractNumId w:val="16"/>
  </w:num>
  <w:num w:numId="74" w16cid:durableId="1825588119">
    <w:abstractNumId w:val="84"/>
  </w:num>
  <w:num w:numId="75" w16cid:durableId="1857887939">
    <w:abstractNumId w:val="28"/>
  </w:num>
  <w:num w:numId="76" w16cid:durableId="961230017">
    <w:abstractNumId w:val="29"/>
  </w:num>
  <w:num w:numId="77" w16cid:durableId="1504197119">
    <w:abstractNumId w:val="53"/>
  </w:num>
  <w:num w:numId="78" w16cid:durableId="1018386803">
    <w:abstractNumId w:val="42"/>
  </w:num>
  <w:num w:numId="79" w16cid:durableId="1545944627">
    <w:abstractNumId w:val="101"/>
  </w:num>
  <w:num w:numId="80" w16cid:durableId="1709642074">
    <w:abstractNumId w:val="87"/>
  </w:num>
  <w:num w:numId="81" w16cid:durableId="276060970">
    <w:abstractNumId w:val="63"/>
  </w:num>
  <w:num w:numId="82" w16cid:durableId="743069125">
    <w:abstractNumId w:val="33"/>
  </w:num>
  <w:num w:numId="83" w16cid:durableId="862982240">
    <w:abstractNumId w:val="110"/>
  </w:num>
  <w:num w:numId="84" w16cid:durableId="672951983">
    <w:abstractNumId w:val="69"/>
  </w:num>
  <w:num w:numId="85" w16cid:durableId="1214731727">
    <w:abstractNumId w:val="56"/>
  </w:num>
  <w:num w:numId="86" w16cid:durableId="1660959454">
    <w:abstractNumId w:val="24"/>
  </w:num>
  <w:num w:numId="87" w16cid:durableId="2097944372">
    <w:abstractNumId w:val="79"/>
  </w:num>
  <w:num w:numId="88" w16cid:durableId="1253393675">
    <w:abstractNumId w:val="109"/>
  </w:num>
  <w:num w:numId="89" w16cid:durableId="314916981">
    <w:abstractNumId w:val="113"/>
  </w:num>
  <w:num w:numId="90" w16cid:durableId="1777165876">
    <w:abstractNumId w:val="57"/>
  </w:num>
  <w:num w:numId="91" w16cid:durableId="1816756152">
    <w:abstractNumId w:val="19"/>
  </w:num>
  <w:num w:numId="92" w16cid:durableId="1704553311">
    <w:abstractNumId w:val="103"/>
  </w:num>
  <w:num w:numId="93" w16cid:durableId="632443119">
    <w:abstractNumId w:val="60"/>
  </w:num>
  <w:num w:numId="94" w16cid:durableId="1265269111">
    <w:abstractNumId w:val="14"/>
  </w:num>
  <w:num w:numId="95" w16cid:durableId="520240650">
    <w:abstractNumId w:val="71"/>
  </w:num>
  <w:num w:numId="96" w16cid:durableId="1337225053">
    <w:abstractNumId w:val="7"/>
  </w:num>
  <w:num w:numId="97" w16cid:durableId="438765668">
    <w:abstractNumId w:val="47"/>
  </w:num>
  <w:num w:numId="98" w16cid:durableId="1122503615">
    <w:abstractNumId w:val="81"/>
  </w:num>
  <w:num w:numId="99" w16cid:durableId="1119379289">
    <w:abstractNumId w:val="27"/>
  </w:num>
  <w:num w:numId="100" w16cid:durableId="1987315150">
    <w:abstractNumId w:val="62"/>
  </w:num>
  <w:num w:numId="101" w16cid:durableId="1184901762">
    <w:abstractNumId w:val="112"/>
  </w:num>
  <w:num w:numId="102" w16cid:durableId="1226183905">
    <w:abstractNumId w:val="90"/>
  </w:num>
  <w:num w:numId="103" w16cid:durableId="1303388661">
    <w:abstractNumId w:val="4"/>
  </w:num>
  <w:num w:numId="104" w16cid:durableId="1468741405">
    <w:abstractNumId w:val="88"/>
  </w:num>
  <w:num w:numId="105" w16cid:durableId="1676808190">
    <w:abstractNumId w:val="50"/>
  </w:num>
  <w:num w:numId="106" w16cid:durableId="528252408">
    <w:abstractNumId w:val="8"/>
  </w:num>
  <w:num w:numId="107" w16cid:durableId="230579112">
    <w:abstractNumId w:val="102"/>
  </w:num>
  <w:num w:numId="108" w16cid:durableId="1797331764">
    <w:abstractNumId w:val="6"/>
  </w:num>
  <w:num w:numId="109" w16cid:durableId="1112936851">
    <w:abstractNumId w:val="94"/>
  </w:num>
  <w:num w:numId="110" w16cid:durableId="1389643171">
    <w:abstractNumId w:val="82"/>
  </w:num>
  <w:num w:numId="111" w16cid:durableId="396590478">
    <w:abstractNumId w:val="48"/>
  </w:num>
  <w:num w:numId="112" w16cid:durableId="1379083260">
    <w:abstractNumId w:val="11"/>
  </w:num>
  <w:num w:numId="113" w16cid:durableId="1473477660">
    <w:abstractNumId w:val="21"/>
  </w:num>
  <w:num w:numId="114" w16cid:durableId="605693257">
    <w:abstractNumId w:val="40"/>
  </w:num>
  <w:num w:numId="115" w16cid:durableId="654992399">
    <w:abstractNumId w:val="40"/>
  </w:num>
  <w:num w:numId="116" w16cid:durableId="1511213536">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42321628">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67833696">
    <w:abstractNumId w:val="77"/>
  </w:num>
  <w:num w:numId="119" w16cid:durableId="1825589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A5"/>
    <w:rsid w:val="000001D2"/>
    <w:rsid w:val="00002389"/>
    <w:rsid w:val="000023F6"/>
    <w:rsid w:val="00002C3A"/>
    <w:rsid w:val="00006ADB"/>
    <w:rsid w:val="00010908"/>
    <w:rsid w:val="0001191D"/>
    <w:rsid w:val="0001254A"/>
    <w:rsid w:val="00012D26"/>
    <w:rsid w:val="0001515B"/>
    <w:rsid w:val="000229EF"/>
    <w:rsid w:val="00030B45"/>
    <w:rsid w:val="00030EA7"/>
    <w:rsid w:val="000336B1"/>
    <w:rsid w:val="00034ADF"/>
    <w:rsid w:val="00034C2B"/>
    <w:rsid w:val="00035C3A"/>
    <w:rsid w:val="00037487"/>
    <w:rsid w:val="00043A25"/>
    <w:rsid w:val="000444AF"/>
    <w:rsid w:val="00045655"/>
    <w:rsid w:val="00045669"/>
    <w:rsid w:val="00046644"/>
    <w:rsid w:val="00051CDE"/>
    <w:rsid w:val="000530B2"/>
    <w:rsid w:val="00053439"/>
    <w:rsid w:val="000559FA"/>
    <w:rsid w:val="00055E99"/>
    <w:rsid w:val="000579F9"/>
    <w:rsid w:val="00060DAA"/>
    <w:rsid w:val="000618CA"/>
    <w:rsid w:val="00062BDE"/>
    <w:rsid w:val="00063824"/>
    <w:rsid w:val="0006446E"/>
    <w:rsid w:val="000659B8"/>
    <w:rsid w:val="000665FA"/>
    <w:rsid w:val="00067C5F"/>
    <w:rsid w:val="00070DDB"/>
    <w:rsid w:val="0007150E"/>
    <w:rsid w:val="000757A5"/>
    <w:rsid w:val="000776D5"/>
    <w:rsid w:val="00080339"/>
    <w:rsid w:val="0008041C"/>
    <w:rsid w:val="00081F53"/>
    <w:rsid w:val="0008350D"/>
    <w:rsid w:val="00085695"/>
    <w:rsid w:val="000856F5"/>
    <w:rsid w:val="00087CFA"/>
    <w:rsid w:val="00091387"/>
    <w:rsid w:val="00092150"/>
    <w:rsid w:val="000928B2"/>
    <w:rsid w:val="000928FE"/>
    <w:rsid w:val="00094E6D"/>
    <w:rsid w:val="0009537E"/>
    <w:rsid w:val="000972CC"/>
    <w:rsid w:val="00097EDD"/>
    <w:rsid w:val="000A03D6"/>
    <w:rsid w:val="000A115F"/>
    <w:rsid w:val="000A2A70"/>
    <w:rsid w:val="000A2D70"/>
    <w:rsid w:val="000A3E7F"/>
    <w:rsid w:val="000A5701"/>
    <w:rsid w:val="000A659A"/>
    <w:rsid w:val="000A6DD0"/>
    <w:rsid w:val="000B147F"/>
    <w:rsid w:val="000B59A5"/>
    <w:rsid w:val="000B78E7"/>
    <w:rsid w:val="000B7F4C"/>
    <w:rsid w:val="000C2DDE"/>
    <w:rsid w:val="000C482E"/>
    <w:rsid w:val="000C57AA"/>
    <w:rsid w:val="000C6363"/>
    <w:rsid w:val="000C6D48"/>
    <w:rsid w:val="000C7A92"/>
    <w:rsid w:val="000D12E2"/>
    <w:rsid w:val="000D1F23"/>
    <w:rsid w:val="000D2029"/>
    <w:rsid w:val="000D2866"/>
    <w:rsid w:val="000D3075"/>
    <w:rsid w:val="000D3581"/>
    <w:rsid w:val="000D42FC"/>
    <w:rsid w:val="000D4B63"/>
    <w:rsid w:val="000D5D43"/>
    <w:rsid w:val="000D6D65"/>
    <w:rsid w:val="000D7528"/>
    <w:rsid w:val="000E27D0"/>
    <w:rsid w:val="000E2AE8"/>
    <w:rsid w:val="000E34AF"/>
    <w:rsid w:val="000E36C8"/>
    <w:rsid w:val="000E52B7"/>
    <w:rsid w:val="000E69C4"/>
    <w:rsid w:val="000E6C00"/>
    <w:rsid w:val="000E6CF5"/>
    <w:rsid w:val="000E7518"/>
    <w:rsid w:val="000E7C4A"/>
    <w:rsid w:val="000E7F23"/>
    <w:rsid w:val="000F2848"/>
    <w:rsid w:val="000F2A75"/>
    <w:rsid w:val="000F2EB5"/>
    <w:rsid w:val="000F623D"/>
    <w:rsid w:val="000F7E5E"/>
    <w:rsid w:val="001034C4"/>
    <w:rsid w:val="00105169"/>
    <w:rsid w:val="001052F9"/>
    <w:rsid w:val="00105A1B"/>
    <w:rsid w:val="0010722B"/>
    <w:rsid w:val="001078D6"/>
    <w:rsid w:val="00110836"/>
    <w:rsid w:val="00112169"/>
    <w:rsid w:val="0011294F"/>
    <w:rsid w:val="00113D01"/>
    <w:rsid w:val="001141CE"/>
    <w:rsid w:val="00116667"/>
    <w:rsid w:val="00116C73"/>
    <w:rsid w:val="00117B6E"/>
    <w:rsid w:val="00117C68"/>
    <w:rsid w:val="00121023"/>
    <w:rsid w:val="00121181"/>
    <w:rsid w:val="001215B9"/>
    <w:rsid w:val="00122682"/>
    <w:rsid w:val="00122C7D"/>
    <w:rsid w:val="0012306F"/>
    <w:rsid w:val="00124686"/>
    <w:rsid w:val="00125C81"/>
    <w:rsid w:val="00125CC6"/>
    <w:rsid w:val="001278DD"/>
    <w:rsid w:val="00130F26"/>
    <w:rsid w:val="0013106A"/>
    <w:rsid w:val="0013223F"/>
    <w:rsid w:val="001323B0"/>
    <w:rsid w:val="0013406A"/>
    <w:rsid w:val="00136415"/>
    <w:rsid w:val="0013656C"/>
    <w:rsid w:val="00140CD1"/>
    <w:rsid w:val="0014167B"/>
    <w:rsid w:val="00142253"/>
    <w:rsid w:val="0014244B"/>
    <w:rsid w:val="001431D0"/>
    <w:rsid w:val="00144327"/>
    <w:rsid w:val="00144DBF"/>
    <w:rsid w:val="0014764D"/>
    <w:rsid w:val="001516E0"/>
    <w:rsid w:val="00151CB5"/>
    <w:rsid w:val="0015791D"/>
    <w:rsid w:val="00157A8D"/>
    <w:rsid w:val="0016100F"/>
    <w:rsid w:val="00163617"/>
    <w:rsid w:val="0016437E"/>
    <w:rsid w:val="0016482A"/>
    <w:rsid w:val="001656E3"/>
    <w:rsid w:val="00165F9F"/>
    <w:rsid w:val="00166AC7"/>
    <w:rsid w:val="001718B6"/>
    <w:rsid w:val="00171A4A"/>
    <w:rsid w:val="00171BAF"/>
    <w:rsid w:val="0017455F"/>
    <w:rsid w:val="001762FD"/>
    <w:rsid w:val="00176DF5"/>
    <w:rsid w:val="00182370"/>
    <w:rsid w:val="0018304E"/>
    <w:rsid w:val="00183868"/>
    <w:rsid w:val="00183E89"/>
    <w:rsid w:val="00191845"/>
    <w:rsid w:val="00192EEB"/>
    <w:rsid w:val="001958B3"/>
    <w:rsid w:val="00197CE8"/>
    <w:rsid w:val="001A2BA2"/>
    <w:rsid w:val="001A2DE9"/>
    <w:rsid w:val="001A3739"/>
    <w:rsid w:val="001A3922"/>
    <w:rsid w:val="001A3FD8"/>
    <w:rsid w:val="001A4E19"/>
    <w:rsid w:val="001A7005"/>
    <w:rsid w:val="001B01DD"/>
    <w:rsid w:val="001B2602"/>
    <w:rsid w:val="001B7A3D"/>
    <w:rsid w:val="001C052F"/>
    <w:rsid w:val="001C0AFD"/>
    <w:rsid w:val="001C1F6C"/>
    <w:rsid w:val="001C21DF"/>
    <w:rsid w:val="001C2636"/>
    <w:rsid w:val="001C45DC"/>
    <w:rsid w:val="001C4B8E"/>
    <w:rsid w:val="001C4E5D"/>
    <w:rsid w:val="001C59B6"/>
    <w:rsid w:val="001D114A"/>
    <w:rsid w:val="001D18FD"/>
    <w:rsid w:val="001D5738"/>
    <w:rsid w:val="001E0D48"/>
    <w:rsid w:val="001E736F"/>
    <w:rsid w:val="001E74B6"/>
    <w:rsid w:val="001E78AC"/>
    <w:rsid w:val="001F0E7B"/>
    <w:rsid w:val="001F1521"/>
    <w:rsid w:val="001F22ED"/>
    <w:rsid w:val="001F47DE"/>
    <w:rsid w:val="001F553E"/>
    <w:rsid w:val="001F6E4C"/>
    <w:rsid w:val="00200015"/>
    <w:rsid w:val="00200EA9"/>
    <w:rsid w:val="0020140A"/>
    <w:rsid w:val="00201B83"/>
    <w:rsid w:val="00202A3B"/>
    <w:rsid w:val="00202BF0"/>
    <w:rsid w:val="00203B15"/>
    <w:rsid w:val="002040FB"/>
    <w:rsid w:val="002045AB"/>
    <w:rsid w:val="00210C9E"/>
    <w:rsid w:val="0021192E"/>
    <w:rsid w:val="00212564"/>
    <w:rsid w:val="002139E5"/>
    <w:rsid w:val="00214B85"/>
    <w:rsid w:val="00216B0D"/>
    <w:rsid w:val="002179A4"/>
    <w:rsid w:val="002209A5"/>
    <w:rsid w:val="0022107E"/>
    <w:rsid w:val="002228F5"/>
    <w:rsid w:val="00224625"/>
    <w:rsid w:val="00226137"/>
    <w:rsid w:val="00227EDE"/>
    <w:rsid w:val="00230444"/>
    <w:rsid w:val="00230674"/>
    <w:rsid w:val="002319B2"/>
    <w:rsid w:val="002324A6"/>
    <w:rsid w:val="00235697"/>
    <w:rsid w:val="002362EF"/>
    <w:rsid w:val="00237750"/>
    <w:rsid w:val="00237D43"/>
    <w:rsid w:val="002407A2"/>
    <w:rsid w:val="0024114F"/>
    <w:rsid w:val="00241707"/>
    <w:rsid w:val="00242B24"/>
    <w:rsid w:val="00250D84"/>
    <w:rsid w:val="00251341"/>
    <w:rsid w:val="002539B0"/>
    <w:rsid w:val="00260DC6"/>
    <w:rsid w:val="002640EF"/>
    <w:rsid w:val="00271554"/>
    <w:rsid w:val="00271F1C"/>
    <w:rsid w:val="00272E8D"/>
    <w:rsid w:val="0027317E"/>
    <w:rsid w:val="0027430F"/>
    <w:rsid w:val="00275BB9"/>
    <w:rsid w:val="002763F4"/>
    <w:rsid w:val="002812E9"/>
    <w:rsid w:val="00281EC2"/>
    <w:rsid w:val="00285094"/>
    <w:rsid w:val="00285302"/>
    <w:rsid w:val="00285A59"/>
    <w:rsid w:val="002908AF"/>
    <w:rsid w:val="002930F8"/>
    <w:rsid w:val="002940D7"/>
    <w:rsid w:val="002953B4"/>
    <w:rsid w:val="002A1872"/>
    <w:rsid w:val="002A3038"/>
    <w:rsid w:val="002A477A"/>
    <w:rsid w:val="002A49C4"/>
    <w:rsid w:val="002A6D76"/>
    <w:rsid w:val="002A779D"/>
    <w:rsid w:val="002A7B0C"/>
    <w:rsid w:val="002B00FD"/>
    <w:rsid w:val="002B08CF"/>
    <w:rsid w:val="002B4A7D"/>
    <w:rsid w:val="002C080D"/>
    <w:rsid w:val="002C5377"/>
    <w:rsid w:val="002C7153"/>
    <w:rsid w:val="002D2EED"/>
    <w:rsid w:val="002D302D"/>
    <w:rsid w:val="002D50BD"/>
    <w:rsid w:val="002D6181"/>
    <w:rsid w:val="002D6206"/>
    <w:rsid w:val="002D67DC"/>
    <w:rsid w:val="002D74FB"/>
    <w:rsid w:val="002E1255"/>
    <w:rsid w:val="002E144E"/>
    <w:rsid w:val="002E273A"/>
    <w:rsid w:val="002E2DEF"/>
    <w:rsid w:val="002E733A"/>
    <w:rsid w:val="002F0AC7"/>
    <w:rsid w:val="002F59BC"/>
    <w:rsid w:val="002F6E5E"/>
    <w:rsid w:val="002F7205"/>
    <w:rsid w:val="002F77DB"/>
    <w:rsid w:val="00301C86"/>
    <w:rsid w:val="0030236E"/>
    <w:rsid w:val="00303826"/>
    <w:rsid w:val="00303AEB"/>
    <w:rsid w:val="00305FCE"/>
    <w:rsid w:val="0030729F"/>
    <w:rsid w:val="003107C1"/>
    <w:rsid w:val="00311593"/>
    <w:rsid w:val="003119B7"/>
    <w:rsid w:val="003145D3"/>
    <w:rsid w:val="003172A7"/>
    <w:rsid w:val="003176A4"/>
    <w:rsid w:val="00317F1F"/>
    <w:rsid w:val="00320381"/>
    <w:rsid w:val="00321656"/>
    <w:rsid w:val="00326E1C"/>
    <w:rsid w:val="00326E96"/>
    <w:rsid w:val="00330F5D"/>
    <w:rsid w:val="003366B6"/>
    <w:rsid w:val="00340059"/>
    <w:rsid w:val="00343E7E"/>
    <w:rsid w:val="003454C4"/>
    <w:rsid w:val="00345E09"/>
    <w:rsid w:val="00347047"/>
    <w:rsid w:val="003474B6"/>
    <w:rsid w:val="00350DC0"/>
    <w:rsid w:val="0035181B"/>
    <w:rsid w:val="0035233B"/>
    <w:rsid w:val="00353C8F"/>
    <w:rsid w:val="00353FF6"/>
    <w:rsid w:val="00354E4B"/>
    <w:rsid w:val="00354F81"/>
    <w:rsid w:val="0035594A"/>
    <w:rsid w:val="00356A6D"/>
    <w:rsid w:val="00361DE5"/>
    <w:rsid w:val="00362BBE"/>
    <w:rsid w:val="00362CAF"/>
    <w:rsid w:val="00363F35"/>
    <w:rsid w:val="00365CA6"/>
    <w:rsid w:val="003718FE"/>
    <w:rsid w:val="00371D10"/>
    <w:rsid w:val="0037568C"/>
    <w:rsid w:val="00377FEA"/>
    <w:rsid w:val="0038044C"/>
    <w:rsid w:val="0038169C"/>
    <w:rsid w:val="00382051"/>
    <w:rsid w:val="003823C5"/>
    <w:rsid w:val="003830B7"/>
    <w:rsid w:val="0038526C"/>
    <w:rsid w:val="003855EA"/>
    <w:rsid w:val="00386D6D"/>
    <w:rsid w:val="0038715D"/>
    <w:rsid w:val="00387C13"/>
    <w:rsid w:val="00387F74"/>
    <w:rsid w:val="00390416"/>
    <w:rsid w:val="00390670"/>
    <w:rsid w:val="003911DE"/>
    <w:rsid w:val="0039133F"/>
    <w:rsid w:val="00392AE4"/>
    <w:rsid w:val="00394B25"/>
    <w:rsid w:val="00396455"/>
    <w:rsid w:val="0039774F"/>
    <w:rsid w:val="00397C59"/>
    <w:rsid w:val="003A708D"/>
    <w:rsid w:val="003B0159"/>
    <w:rsid w:val="003B0F73"/>
    <w:rsid w:val="003B253C"/>
    <w:rsid w:val="003B2D25"/>
    <w:rsid w:val="003B6C98"/>
    <w:rsid w:val="003C08B0"/>
    <w:rsid w:val="003C1A32"/>
    <w:rsid w:val="003C2C6C"/>
    <w:rsid w:val="003C3726"/>
    <w:rsid w:val="003C3DA2"/>
    <w:rsid w:val="003C624B"/>
    <w:rsid w:val="003C68E7"/>
    <w:rsid w:val="003D0659"/>
    <w:rsid w:val="003D4212"/>
    <w:rsid w:val="003D48F2"/>
    <w:rsid w:val="003D53AF"/>
    <w:rsid w:val="003D7BCA"/>
    <w:rsid w:val="003E1042"/>
    <w:rsid w:val="003E23EE"/>
    <w:rsid w:val="003E28C8"/>
    <w:rsid w:val="003E65CB"/>
    <w:rsid w:val="003E74D6"/>
    <w:rsid w:val="003E7C54"/>
    <w:rsid w:val="003F0F2A"/>
    <w:rsid w:val="003F129B"/>
    <w:rsid w:val="003F423D"/>
    <w:rsid w:val="003F50AE"/>
    <w:rsid w:val="003F527A"/>
    <w:rsid w:val="004003A4"/>
    <w:rsid w:val="00401BF1"/>
    <w:rsid w:val="004022AA"/>
    <w:rsid w:val="004027E0"/>
    <w:rsid w:val="00402F78"/>
    <w:rsid w:val="004030A5"/>
    <w:rsid w:val="00405A63"/>
    <w:rsid w:val="00405F19"/>
    <w:rsid w:val="00406262"/>
    <w:rsid w:val="004065C2"/>
    <w:rsid w:val="00406A00"/>
    <w:rsid w:val="00410A98"/>
    <w:rsid w:val="004126AC"/>
    <w:rsid w:val="00412CA7"/>
    <w:rsid w:val="004137F2"/>
    <w:rsid w:val="0041391F"/>
    <w:rsid w:val="004203BA"/>
    <w:rsid w:val="00420ECC"/>
    <w:rsid w:val="0042451D"/>
    <w:rsid w:val="004254A4"/>
    <w:rsid w:val="0043020A"/>
    <w:rsid w:val="004312F1"/>
    <w:rsid w:val="004324B0"/>
    <w:rsid w:val="00432D3B"/>
    <w:rsid w:val="004334C1"/>
    <w:rsid w:val="00434E23"/>
    <w:rsid w:val="004351D8"/>
    <w:rsid w:val="004404C7"/>
    <w:rsid w:val="00446D5B"/>
    <w:rsid w:val="0044777A"/>
    <w:rsid w:val="00447B4F"/>
    <w:rsid w:val="0045183F"/>
    <w:rsid w:val="004526BB"/>
    <w:rsid w:val="00452D30"/>
    <w:rsid w:val="0045688C"/>
    <w:rsid w:val="004571BB"/>
    <w:rsid w:val="00462031"/>
    <w:rsid w:val="0046219C"/>
    <w:rsid w:val="00462258"/>
    <w:rsid w:val="00462BBF"/>
    <w:rsid w:val="00464AE1"/>
    <w:rsid w:val="00465853"/>
    <w:rsid w:val="00465F40"/>
    <w:rsid w:val="00467E9B"/>
    <w:rsid w:val="00470CDA"/>
    <w:rsid w:val="004732EE"/>
    <w:rsid w:val="00473D8A"/>
    <w:rsid w:val="004745BE"/>
    <w:rsid w:val="0047698B"/>
    <w:rsid w:val="00477373"/>
    <w:rsid w:val="00480E17"/>
    <w:rsid w:val="00493E9C"/>
    <w:rsid w:val="004953EC"/>
    <w:rsid w:val="00497A3C"/>
    <w:rsid w:val="004A03F7"/>
    <w:rsid w:val="004A37E8"/>
    <w:rsid w:val="004A641A"/>
    <w:rsid w:val="004A67DA"/>
    <w:rsid w:val="004B140C"/>
    <w:rsid w:val="004B34DC"/>
    <w:rsid w:val="004B3FAA"/>
    <w:rsid w:val="004B7FBF"/>
    <w:rsid w:val="004C1F4D"/>
    <w:rsid w:val="004C47C0"/>
    <w:rsid w:val="004C5022"/>
    <w:rsid w:val="004C5BE4"/>
    <w:rsid w:val="004C68B6"/>
    <w:rsid w:val="004C6D54"/>
    <w:rsid w:val="004C7414"/>
    <w:rsid w:val="004D0223"/>
    <w:rsid w:val="004D271D"/>
    <w:rsid w:val="004D4E6E"/>
    <w:rsid w:val="004E03B3"/>
    <w:rsid w:val="004E1B46"/>
    <w:rsid w:val="004E3E9A"/>
    <w:rsid w:val="004E47EB"/>
    <w:rsid w:val="004E5ADE"/>
    <w:rsid w:val="004F0206"/>
    <w:rsid w:val="004F10F5"/>
    <w:rsid w:val="004F159F"/>
    <w:rsid w:val="004F46FC"/>
    <w:rsid w:val="004F6045"/>
    <w:rsid w:val="004F631F"/>
    <w:rsid w:val="004F6680"/>
    <w:rsid w:val="00501078"/>
    <w:rsid w:val="00503830"/>
    <w:rsid w:val="00504C9C"/>
    <w:rsid w:val="00504D93"/>
    <w:rsid w:val="00504F8A"/>
    <w:rsid w:val="00505007"/>
    <w:rsid w:val="0050557E"/>
    <w:rsid w:val="00506582"/>
    <w:rsid w:val="00506DA5"/>
    <w:rsid w:val="00513095"/>
    <w:rsid w:val="005138BE"/>
    <w:rsid w:val="0051670E"/>
    <w:rsid w:val="005168E8"/>
    <w:rsid w:val="00520361"/>
    <w:rsid w:val="00521F2C"/>
    <w:rsid w:val="0052348E"/>
    <w:rsid w:val="00530305"/>
    <w:rsid w:val="00536BCC"/>
    <w:rsid w:val="00537417"/>
    <w:rsid w:val="0053765E"/>
    <w:rsid w:val="00540005"/>
    <w:rsid w:val="00540A63"/>
    <w:rsid w:val="005423F2"/>
    <w:rsid w:val="00542534"/>
    <w:rsid w:val="00543907"/>
    <w:rsid w:val="00543FB3"/>
    <w:rsid w:val="00544C68"/>
    <w:rsid w:val="00545CE9"/>
    <w:rsid w:val="00545D11"/>
    <w:rsid w:val="005464B7"/>
    <w:rsid w:val="0055127A"/>
    <w:rsid w:val="00552B82"/>
    <w:rsid w:val="0055467D"/>
    <w:rsid w:val="00555110"/>
    <w:rsid w:val="00556640"/>
    <w:rsid w:val="005570CC"/>
    <w:rsid w:val="00563A59"/>
    <w:rsid w:val="00564735"/>
    <w:rsid w:val="00565961"/>
    <w:rsid w:val="00566681"/>
    <w:rsid w:val="0057023A"/>
    <w:rsid w:val="00570FED"/>
    <w:rsid w:val="00573044"/>
    <w:rsid w:val="0057430E"/>
    <w:rsid w:val="00575E5B"/>
    <w:rsid w:val="00577D08"/>
    <w:rsid w:val="00582C8A"/>
    <w:rsid w:val="005830F0"/>
    <w:rsid w:val="00584990"/>
    <w:rsid w:val="00585F91"/>
    <w:rsid w:val="00587C00"/>
    <w:rsid w:val="0059070C"/>
    <w:rsid w:val="00591797"/>
    <w:rsid w:val="00593825"/>
    <w:rsid w:val="00594728"/>
    <w:rsid w:val="00594E0E"/>
    <w:rsid w:val="005954E3"/>
    <w:rsid w:val="00595E7D"/>
    <w:rsid w:val="005A1924"/>
    <w:rsid w:val="005A1926"/>
    <w:rsid w:val="005A361C"/>
    <w:rsid w:val="005A53AB"/>
    <w:rsid w:val="005A6DE6"/>
    <w:rsid w:val="005B11D5"/>
    <w:rsid w:val="005B169C"/>
    <w:rsid w:val="005B63C3"/>
    <w:rsid w:val="005C046E"/>
    <w:rsid w:val="005C53B8"/>
    <w:rsid w:val="005D2CC2"/>
    <w:rsid w:val="005D3167"/>
    <w:rsid w:val="005E0450"/>
    <w:rsid w:val="005E086C"/>
    <w:rsid w:val="005E250B"/>
    <w:rsid w:val="005E26D2"/>
    <w:rsid w:val="005E2F30"/>
    <w:rsid w:val="005E4A23"/>
    <w:rsid w:val="005E5081"/>
    <w:rsid w:val="005F0501"/>
    <w:rsid w:val="005F2163"/>
    <w:rsid w:val="005F2628"/>
    <w:rsid w:val="005F29C8"/>
    <w:rsid w:val="005F2C6B"/>
    <w:rsid w:val="005F58CE"/>
    <w:rsid w:val="005F5954"/>
    <w:rsid w:val="0060015C"/>
    <w:rsid w:val="0060045D"/>
    <w:rsid w:val="0060047D"/>
    <w:rsid w:val="0060166B"/>
    <w:rsid w:val="00605143"/>
    <w:rsid w:val="006052FE"/>
    <w:rsid w:val="00607103"/>
    <w:rsid w:val="00607673"/>
    <w:rsid w:val="00612065"/>
    <w:rsid w:val="00614A5E"/>
    <w:rsid w:val="00615221"/>
    <w:rsid w:val="00615DD3"/>
    <w:rsid w:val="00616826"/>
    <w:rsid w:val="0061687D"/>
    <w:rsid w:val="00617055"/>
    <w:rsid w:val="00617936"/>
    <w:rsid w:val="00621DF8"/>
    <w:rsid w:val="006229A3"/>
    <w:rsid w:val="00624571"/>
    <w:rsid w:val="006259AC"/>
    <w:rsid w:val="00626D3C"/>
    <w:rsid w:val="00631072"/>
    <w:rsid w:val="006366D8"/>
    <w:rsid w:val="0064391C"/>
    <w:rsid w:val="00647779"/>
    <w:rsid w:val="0065046F"/>
    <w:rsid w:val="00650875"/>
    <w:rsid w:val="006552FB"/>
    <w:rsid w:val="0065663B"/>
    <w:rsid w:val="0066026E"/>
    <w:rsid w:val="006603DB"/>
    <w:rsid w:val="00663503"/>
    <w:rsid w:val="006645D3"/>
    <w:rsid w:val="006652FF"/>
    <w:rsid w:val="00666263"/>
    <w:rsid w:val="00674A9C"/>
    <w:rsid w:val="00675338"/>
    <w:rsid w:val="00675BDA"/>
    <w:rsid w:val="00677ABD"/>
    <w:rsid w:val="00682D56"/>
    <w:rsid w:val="00683A37"/>
    <w:rsid w:val="00684636"/>
    <w:rsid w:val="00685276"/>
    <w:rsid w:val="00685BE8"/>
    <w:rsid w:val="006911DD"/>
    <w:rsid w:val="00695617"/>
    <w:rsid w:val="00695DD8"/>
    <w:rsid w:val="00696972"/>
    <w:rsid w:val="006970D0"/>
    <w:rsid w:val="006975F9"/>
    <w:rsid w:val="006A081F"/>
    <w:rsid w:val="006A0F51"/>
    <w:rsid w:val="006A1104"/>
    <w:rsid w:val="006A2866"/>
    <w:rsid w:val="006A5099"/>
    <w:rsid w:val="006B1693"/>
    <w:rsid w:val="006B3C59"/>
    <w:rsid w:val="006B4EB4"/>
    <w:rsid w:val="006B5F02"/>
    <w:rsid w:val="006B61F8"/>
    <w:rsid w:val="006B6770"/>
    <w:rsid w:val="006B6C4B"/>
    <w:rsid w:val="006C0145"/>
    <w:rsid w:val="006C0E01"/>
    <w:rsid w:val="006C3AF3"/>
    <w:rsid w:val="006C6ACE"/>
    <w:rsid w:val="006C787C"/>
    <w:rsid w:val="006C7E8E"/>
    <w:rsid w:val="006D0914"/>
    <w:rsid w:val="006D27AD"/>
    <w:rsid w:val="006D35D9"/>
    <w:rsid w:val="006D370D"/>
    <w:rsid w:val="006D39D5"/>
    <w:rsid w:val="006E0477"/>
    <w:rsid w:val="006E1308"/>
    <w:rsid w:val="006E6611"/>
    <w:rsid w:val="006E772E"/>
    <w:rsid w:val="006F13BB"/>
    <w:rsid w:val="006F1D53"/>
    <w:rsid w:val="006F6FFF"/>
    <w:rsid w:val="006F7D98"/>
    <w:rsid w:val="007037EF"/>
    <w:rsid w:val="00704639"/>
    <w:rsid w:val="007077B1"/>
    <w:rsid w:val="007102DC"/>
    <w:rsid w:val="00712397"/>
    <w:rsid w:val="00712C1E"/>
    <w:rsid w:val="007158DB"/>
    <w:rsid w:val="007162F0"/>
    <w:rsid w:val="007168D6"/>
    <w:rsid w:val="00724336"/>
    <w:rsid w:val="00724910"/>
    <w:rsid w:val="00725A81"/>
    <w:rsid w:val="00725EB2"/>
    <w:rsid w:val="0072619A"/>
    <w:rsid w:val="00726796"/>
    <w:rsid w:val="0072754C"/>
    <w:rsid w:val="007275DB"/>
    <w:rsid w:val="00730C58"/>
    <w:rsid w:val="00731207"/>
    <w:rsid w:val="00731D28"/>
    <w:rsid w:val="00732FAD"/>
    <w:rsid w:val="00733171"/>
    <w:rsid w:val="00733853"/>
    <w:rsid w:val="0073434D"/>
    <w:rsid w:val="00734EE3"/>
    <w:rsid w:val="00734EE6"/>
    <w:rsid w:val="00735041"/>
    <w:rsid w:val="007367C6"/>
    <w:rsid w:val="00736BE9"/>
    <w:rsid w:val="00737C0B"/>
    <w:rsid w:val="00740165"/>
    <w:rsid w:val="0074308A"/>
    <w:rsid w:val="00744F5B"/>
    <w:rsid w:val="00745E9E"/>
    <w:rsid w:val="00747E87"/>
    <w:rsid w:val="00750014"/>
    <w:rsid w:val="007509BA"/>
    <w:rsid w:val="007528AC"/>
    <w:rsid w:val="007528E3"/>
    <w:rsid w:val="00754C23"/>
    <w:rsid w:val="007562B3"/>
    <w:rsid w:val="007577DF"/>
    <w:rsid w:val="00763CA8"/>
    <w:rsid w:val="00765F2D"/>
    <w:rsid w:val="007666D3"/>
    <w:rsid w:val="00772EA6"/>
    <w:rsid w:val="00776432"/>
    <w:rsid w:val="0077650C"/>
    <w:rsid w:val="0077672B"/>
    <w:rsid w:val="007866D7"/>
    <w:rsid w:val="00787AF0"/>
    <w:rsid w:val="00790323"/>
    <w:rsid w:val="00790763"/>
    <w:rsid w:val="0079373E"/>
    <w:rsid w:val="00793ADD"/>
    <w:rsid w:val="00795267"/>
    <w:rsid w:val="007953A0"/>
    <w:rsid w:val="00796D13"/>
    <w:rsid w:val="00797CA9"/>
    <w:rsid w:val="007A155E"/>
    <w:rsid w:val="007A2939"/>
    <w:rsid w:val="007A2EC7"/>
    <w:rsid w:val="007A3109"/>
    <w:rsid w:val="007A586E"/>
    <w:rsid w:val="007B214F"/>
    <w:rsid w:val="007B2B4D"/>
    <w:rsid w:val="007B2CAA"/>
    <w:rsid w:val="007B3CAF"/>
    <w:rsid w:val="007B6D92"/>
    <w:rsid w:val="007C2DF1"/>
    <w:rsid w:val="007C2EBF"/>
    <w:rsid w:val="007C3952"/>
    <w:rsid w:val="007C3A41"/>
    <w:rsid w:val="007C3FD8"/>
    <w:rsid w:val="007C60E2"/>
    <w:rsid w:val="007C6B43"/>
    <w:rsid w:val="007D1F74"/>
    <w:rsid w:val="007D75DB"/>
    <w:rsid w:val="007E00A9"/>
    <w:rsid w:val="007E06F9"/>
    <w:rsid w:val="007E4FE6"/>
    <w:rsid w:val="007E7946"/>
    <w:rsid w:val="007F2296"/>
    <w:rsid w:val="007F47E0"/>
    <w:rsid w:val="007F5765"/>
    <w:rsid w:val="007F7EEA"/>
    <w:rsid w:val="00800485"/>
    <w:rsid w:val="00800D61"/>
    <w:rsid w:val="00804CB8"/>
    <w:rsid w:val="00805100"/>
    <w:rsid w:val="0080532E"/>
    <w:rsid w:val="00810614"/>
    <w:rsid w:val="00811A02"/>
    <w:rsid w:val="00812110"/>
    <w:rsid w:val="00814681"/>
    <w:rsid w:val="0081468A"/>
    <w:rsid w:val="0081691F"/>
    <w:rsid w:val="00817D05"/>
    <w:rsid w:val="008203EE"/>
    <w:rsid w:val="008205F7"/>
    <w:rsid w:val="008217CD"/>
    <w:rsid w:val="00826396"/>
    <w:rsid w:val="00826726"/>
    <w:rsid w:val="008268BF"/>
    <w:rsid w:val="00830779"/>
    <w:rsid w:val="00830EA8"/>
    <w:rsid w:val="0083299E"/>
    <w:rsid w:val="00832C32"/>
    <w:rsid w:val="008348C1"/>
    <w:rsid w:val="00834951"/>
    <w:rsid w:val="00836569"/>
    <w:rsid w:val="00841486"/>
    <w:rsid w:val="00842B70"/>
    <w:rsid w:val="00843A51"/>
    <w:rsid w:val="00843EAB"/>
    <w:rsid w:val="008456F9"/>
    <w:rsid w:val="008468F9"/>
    <w:rsid w:val="00846DDF"/>
    <w:rsid w:val="00850D19"/>
    <w:rsid w:val="00854010"/>
    <w:rsid w:val="008551AF"/>
    <w:rsid w:val="008574C0"/>
    <w:rsid w:val="008579AD"/>
    <w:rsid w:val="00862426"/>
    <w:rsid w:val="00862EB9"/>
    <w:rsid w:val="0086546C"/>
    <w:rsid w:val="00867CEE"/>
    <w:rsid w:val="00870492"/>
    <w:rsid w:val="00870CDB"/>
    <w:rsid w:val="00873052"/>
    <w:rsid w:val="00874C0D"/>
    <w:rsid w:val="00876351"/>
    <w:rsid w:val="0088589E"/>
    <w:rsid w:val="008900D5"/>
    <w:rsid w:val="0089040D"/>
    <w:rsid w:val="00891704"/>
    <w:rsid w:val="00891C4B"/>
    <w:rsid w:val="00891F31"/>
    <w:rsid w:val="008923E0"/>
    <w:rsid w:val="00892DE0"/>
    <w:rsid w:val="0089553C"/>
    <w:rsid w:val="00896A32"/>
    <w:rsid w:val="0089709A"/>
    <w:rsid w:val="008A11A2"/>
    <w:rsid w:val="008A1974"/>
    <w:rsid w:val="008A213A"/>
    <w:rsid w:val="008A2CEB"/>
    <w:rsid w:val="008A2DED"/>
    <w:rsid w:val="008A42AA"/>
    <w:rsid w:val="008A5C09"/>
    <w:rsid w:val="008A6C54"/>
    <w:rsid w:val="008B1190"/>
    <w:rsid w:val="008B320E"/>
    <w:rsid w:val="008B4F14"/>
    <w:rsid w:val="008B543B"/>
    <w:rsid w:val="008B6603"/>
    <w:rsid w:val="008B6A32"/>
    <w:rsid w:val="008C29B8"/>
    <w:rsid w:val="008C2C9C"/>
    <w:rsid w:val="008C5837"/>
    <w:rsid w:val="008C5D33"/>
    <w:rsid w:val="008D0127"/>
    <w:rsid w:val="008D042F"/>
    <w:rsid w:val="008D4F0A"/>
    <w:rsid w:val="008D553A"/>
    <w:rsid w:val="008D7BE1"/>
    <w:rsid w:val="008E01D0"/>
    <w:rsid w:val="008E0A66"/>
    <w:rsid w:val="008E0EE3"/>
    <w:rsid w:val="008E1A8A"/>
    <w:rsid w:val="008E558B"/>
    <w:rsid w:val="008E5D4A"/>
    <w:rsid w:val="008E6C02"/>
    <w:rsid w:val="008E6E6B"/>
    <w:rsid w:val="008E71B6"/>
    <w:rsid w:val="008E7266"/>
    <w:rsid w:val="008E7359"/>
    <w:rsid w:val="008F2D5A"/>
    <w:rsid w:val="008F33C9"/>
    <w:rsid w:val="008F4280"/>
    <w:rsid w:val="008F42BE"/>
    <w:rsid w:val="008F709A"/>
    <w:rsid w:val="00900332"/>
    <w:rsid w:val="00900BFD"/>
    <w:rsid w:val="00901CED"/>
    <w:rsid w:val="00902668"/>
    <w:rsid w:val="00904997"/>
    <w:rsid w:val="0090568F"/>
    <w:rsid w:val="00905A9B"/>
    <w:rsid w:val="00906D18"/>
    <w:rsid w:val="009112DC"/>
    <w:rsid w:val="00911BE6"/>
    <w:rsid w:val="009120E1"/>
    <w:rsid w:val="00912774"/>
    <w:rsid w:val="00912B7B"/>
    <w:rsid w:val="00920F0D"/>
    <w:rsid w:val="009210B2"/>
    <w:rsid w:val="009232C6"/>
    <w:rsid w:val="00924973"/>
    <w:rsid w:val="0092508E"/>
    <w:rsid w:val="00925920"/>
    <w:rsid w:val="00935FD0"/>
    <w:rsid w:val="00937322"/>
    <w:rsid w:val="00941FA1"/>
    <w:rsid w:val="00944BE5"/>
    <w:rsid w:val="00946AD1"/>
    <w:rsid w:val="00947197"/>
    <w:rsid w:val="009516FA"/>
    <w:rsid w:val="00953072"/>
    <w:rsid w:val="009532F2"/>
    <w:rsid w:val="009554C0"/>
    <w:rsid w:val="009606F6"/>
    <w:rsid w:val="00960B23"/>
    <w:rsid w:val="00961B76"/>
    <w:rsid w:val="00961F20"/>
    <w:rsid w:val="00963CD4"/>
    <w:rsid w:val="0097140E"/>
    <w:rsid w:val="00971A70"/>
    <w:rsid w:val="0097730A"/>
    <w:rsid w:val="00977C5A"/>
    <w:rsid w:val="00977F9D"/>
    <w:rsid w:val="00981ECD"/>
    <w:rsid w:val="00983D2B"/>
    <w:rsid w:val="00983EAD"/>
    <w:rsid w:val="00984B1F"/>
    <w:rsid w:val="00985707"/>
    <w:rsid w:val="00987EF4"/>
    <w:rsid w:val="00990820"/>
    <w:rsid w:val="009914FF"/>
    <w:rsid w:val="009947D6"/>
    <w:rsid w:val="00995226"/>
    <w:rsid w:val="009A1F5D"/>
    <w:rsid w:val="009A6475"/>
    <w:rsid w:val="009B07CD"/>
    <w:rsid w:val="009B166D"/>
    <w:rsid w:val="009B3379"/>
    <w:rsid w:val="009B74E3"/>
    <w:rsid w:val="009C2854"/>
    <w:rsid w:val="009C3AE7"/>
    <w:rsid w:val="009C3F91"/>
    <w:rsid w:val="009C586F"/>
    <w:rsid w:val="009C5ABB"/>
    <w:rsid w:val="009C7299"/>
    <w:rsid w:val="009C7492"/>
    <w:rsid w:val="009D383B"/>
    <w:rsid w:val="009D55AC"/>
    <w:rsid w:val="009D71E8"/>
    <w:rsid w:val="009D7522"/>
    <w:rsid w:val="009E00F9"/>
    <w:rsid w:val="009E1D0C"/>
    <w:rsid w:val="009E5235"/>
    <w:rsid w:val="009E6EA7"/>
    <w:rsid w:val="009E6F38"/>
    <w:rsid w:val="009E72AE"/>
    <w:rsid w:val="009F0175"/>
    <w:rsid w:val="009F11D7"/>
    <w:rsid w:val="009F1441"/>
    <w:rsid w:val="009F1552"/>
    <w:rsid w:val="009F2091"/>
    <w:rsid w:val="009F7395"/>
    <w:rsid w:val="009F78AE"/>
    <w:rsid w:val="00A0051C"/>
    <w:rsid w:val="00A006E4"/>
    <w:rsid w:val="00A007AA"/>
    <w:rsid w:val="00A049DE"/>
    <w:rsid w:val="00A04A12"/>
    <w:rsid w:val="00A04D98"/>
    <w:rsid w:val="00A05197"/>
    <w:rsid w:val="00A0593D"/>
    <w:rsid w:val="00A05AF9"/>
    <w:rsid w:val="00A06A99"/>
    <w:rsid w:val="00A07E43"/>
    <w:rsid w:val="00A10F52"/>
    <w:rsid w:val="00A11385"/>
    <w:rsid w:val="00A12881"/>
    <w:rsid w:val="00A12C7B"/>
    <w:rsid w:val="00A12D46"/>
    <w:rsid w:val="00A16460"/>
    <w:rsid w:val="00A16F6E"/>
    <w:rsid w:val="00A20496"/>
    <w:rsid w:val="00A23803"/>
    <w:rsid w:val="00A239DC"/>
    <w:rsid w:val="00A23C52"/>
    <w:rsid w:val="00A248BD"/>
    <w:rsid w:val="00A25FB1"/>
    <w:rsid w:val="00A26249"/>
    <w:rsid w:val="00A31214"/>
    <w:rsid w:val="00A31738"/>
    <w:rsid w:val="00A31BCD"/>
    <w:rsid w:val="00A3355D"/>
    <w:rsid w:val="00A3590E"/>
    <w:rsid w:val="00A35BEE"/>
    <w:rsid w:val="00A36238"/>
    <w:rsid w:val="00A3623D"/>
    <w:rsid w:val="00A36E23"/>
    <w:rsid w:val="00A42777"/>
    <w:rsid w:val="00A434FB"/>
    <w:rsid w:val="00A457C2"/>
    <w:rsid w:val="00A4674B"/>
    <w:rsid w:val="00A470E6"/>
    <w:rsid w:val="00A5254E"/>
    <w:rsid w:val="00A57981"/>
    <w:rsid w:val="00A61525"/>
    <w:rsid w:val="00A6295A"/>
    <w:rsid w:val="00A62E26"/>
    <w:rsid w:val="00A63A19"/>
    <w:rsid w:val="00A643B1"/>
    <w:rsid w:val="00A64D0D"/>
    <w:rsid w:val="00A65789"/>
    <w:rsid w:val="00A67378"/>
    <w:rsid w:val="00A70EFA"/>
    <w:rsid w:val="00A746BF"/>
    <w:rsid w:val="00A80DDB"/>
    <w:rsid w:val="00A83F34"/>
    <w:rsid w:val="00A85175"/>
    <w:rsid w:val="00A9002B"/>
    <w:rsid w:val="00A90D05"/>
    <w:rsid w:val="00A93084"/>
    <w:rsid w:val="00A94F17"/>
    <w:rsid w:val="00A96020"/>
    <w:rsid w:val="00A97BF0"/>
    <w:rsid w:val="00A97D94"/>
    <w:rsid w:val="00AA3206"/>
    <w:rsid w:val="00AA3938"/>
    <w:rsid w:val="00AA44B6"/>
    <w:rsid w:val="00AA55DA"/>
    <w:rsid w:val="00AA5DA8"/>
    <w:rsid w:val="00AA6A8A"/>
    <w:rsid w:val="00AA7096"/>
    <w:rsid w:val="00AB1975"/>
    <w:rsid w:val="00AB2792"/>
    <w:rsid w:val="00AB6F0D"/>
    <w:rsid w:val="00AB7676"/>
    <w:rsid w:val="00AB7B24"/>
    <w:rsid w:val="00AC03F0"/>
    <w:rsid w:val="00AC0F7B"/>
    <w:rsid w:val="00AC3C71"/>
    <w:rsid w:val="00AC579A"/>
    <w:rsid w:val="00AC5CD8"/>
    <w:rsid w:val="00AC6466"/>
    <w:rsid w:val="00AC733A"/>
    <w:rsid w:val="00AC7BEA"/>
    <w:rsid w:val="00AD0AE3"/>
    <w:rsid w:val="00AD1EEE"/>
    <w:rsid w:val="00AD2F5E"/>
    <w:rsid w:val="00AD6115"/>
    <w:rsid w:val="00AD6D19"/>
    <w:rsid w:val="00AE071E"/>
    <w:rsid w:val="00AE1235"/>
    <w:rsid w:val="00AE2F65"/>
    <w:rsid w:val="00AE370F"/>
    <w:rsid w:val="00AE4614"/>
    <w:rsid w:val="00AE4E56"/>
    <w:rsid w:val="00AE514E"/>
    <w:rsid w:val="00AF2F28"/>
    <w:rsid w:val="00AF32D1"/>
    <w:rsid w:val="00AF35C6"/>
    <w:rsid w:val="00AF67E4"/>
    <w:rsid w:val="00AF765D"/>
    <w:rsid w:val="00B048AA"/>
    <w:rsid w:val="00B05880"/>
    <w:rsid w:val="00B05C5D"/>
    <w:rsid w:val="00B078D0"/>
    <w:rsid w:val="00B07CD5"/>
    <w:rsid w:val="00B12535"/>
    <w:rsid w:val="00B12D30"/>
    <w:rsid w:val="00B142E1"/>
    <w:rsid w:val="00B20745"/>
    <w:rsid w:val="00B20E77"/>
    <w:rsid w:val="00B307A1"/>
    <w:rsid w:val="00B30EDB"/>
    <w:rsid w:val="00B31CBD"/>
    <w:rsid w:val="00B34739"/>
    <w:rsid w:val="00B37263"/>
    <w:rsid w:val="00B372E5"/>
    <w:rsid w:val="00B37302"/>
    <w:rsid w:val="00B40DEC"/>
    <w:rsid w:val="00B4241D"/>
    <w:rsid w:val="00B43BBA"/>
    <w:rsid w:val="00B43BFA"/>
    <w:rsid w:val="00B44395"/>
    <w:rsid w:val="00B4489D"/>
    <w:rsid w:val="00B46B4D"/>
    <w:rsid w:val="00B46C24"/>
    <w:rsid w:val="00B47031"/>
    <w:rsid w:val="00B47921"/>
    <w:rsid w:val="00B505F2"/>
    <w:rsid w:val="00B52910"/>
    <w:rsid w:val="00B5386B"/>
    <w:rsid w:val="00B53BE8"/>
    <w:rsid w:val="00B53D82"/>
    <w:rsid w:val="00B54337"/>
    <w:rsid w:val="00B573A5"/>
    <w:rsid w:val="00B63298"/>
    <w:rsid w:val="00B65A46"/>
    <w:rsid w:val="00B6746F"/>
    <w:rsid w:val="00B6764C"/>
    <w:rsid w:val="00B67C9C"/>
    <w:rsid w:val="00B71BD1"/>
    <w:rsid w:val="00B73611"/>
    <w:rsid w:val="00B7362E"/>
    <w:rsid w:val="00B81FFD"/>
    <w:rsid w:val="00B8225B"/>
    <w:rsid w:val="00B82336"/>
    <w:rsid w:val="00B85305"/>
    <w:rsid w:val="00B8534C"/>
    <w:rsid w:val="00B865FE"/>
    <w:rsid w:val="00B86842"/>
    <w:rsid w:val="00B910C6"/>
    <w:rsid w:val="00B93170"/>
    <w:rsid w:val="00B935B6"/>
    <w:rsid w:val="00B9562F"/>
    <w:rsid w:val="00BA307B"/>
    <w:rsid w:val="00BA4B5A"/>
    <w:rsid w:val="00BA4EC6"/>
    <w:rsid w:val="00BA59E0"/>
    <w:rsid w:val="00BA5E65"/>
    <w:rsid w:val="00BB066D"/>
    <w:rsid w:val="00BB0793"/>
    <w:rsid w:val="00BB1981"/>
    <w:rsid w:val="00BB28D5"/>
    <w:rsid w:val="00BB3985"/>
    <w:rsid w:val="00BB42F1"/>
    <w:rsid w:val="00BB50D3"/>
    <w:rsid w:val="00BB5F71"/>
    <w:rsid w:val="00BB652E"/>
    <w:rsid w:val="00BB703A"/>
    <w:rsid w:val="00BC1E58"/>
    <w:rsid w:val="00BC208B"/>
    <w:rsid w:val="00BC227F"/>
    <w:rsid w:val="00BC27D1"/>
    <w:rsid w:val="00BC4A21"/>
    <w:rsid w:val="00BD1F42"/>
    <w:rsid w:val="00BD4318"/>
    <w:rsid w:val="00BD4C24"/>
    <w:rsid w:val="00BE17B5"/>
    <w:rsid w:val="00BE4189"/>
    <w:rsid w:val="00BE654A"/>
    <w:rsid w:val="00BE7C57"/>
    <w:rsid w:val="00BEEEF7"/>
    <w:rsid w:val="00BF1532"/>
    <w:rsid w:val="00BF28AD"/>
    <w:rsid w:val="00BF5EDB"/>
    <w:rsid w:val="00C007B8"/>
    <w:rsid w:val="00C00CC2"/>
    <w:rsid w:val="00C015F0"/>
    <w:rsid w:val="00C023FB"/>
    <w:rsid w:val="00C03492"/>
    <w:rsid w:val="00C04F53"/>
    <w:rsid w:val="00C04F9A"/>
    <w:rsid w:val="00C05875"/>
    <w:rsid w:val="00C05BA1"/>
    <w:rsid w:val="00C11EBC"/>
    <w:rsid w:val="00C12717"/>
    <w:rsid w:val="00C13CFD"/>
    <w:rsid w:val="00C148B2"/>
    <w:rsid w:val="00C16A72"/>
    <w:rsid w:val="00C245F0"/>
    <w:rsid w:val="00C25552"/>
    <w:rsid w:val="00C27349"/>
    <w:rsid w:val="00C30861"/>
    <w:rsid w:val="00C318B5"/>
    <w:rsid w:val="00C31BF2"/>
    <w:rsid w:val="00C37DAC"/>
    <w:rsid w:val="00C44D90"/>
    <w:rsid w:val="00C46BF3"/>
    <w:rsid w:val="00C51D07"/>
    <w:rsid w:val="00C621D4"/>
    <w:rsid w:val="00C623D2"/>
    <w:rsid w:val="00C64B5F"/>
    <w:rsid w:val="00C67E7C"/>
    <w:rsid w:val="00C735AA"/>
    <w:rsid w:val="00C75175"/>
    <w:rsid w:val="00C76A83"/>
    <w:rsid w:val="00C778C3"/>
    <w:rsid w:val="00C80643"/>
    <w:rsid w:val="00C835C8"/>
    <w:rsid w:val="00C84DF2"/>
    <w:rsid w:val="00C85616"/>
    <w:rsid w:val="00C860B9"/>
    <w:rsid w:val="00C8792C"/>
    <w:rsid w:val="00C90631"/>
    <w:rsid w:val="00C918D1"/>
    <w:rsid w:val="00C93F72"/>
    <w:rsid w:val="00C94B96"/>
    <w:rsid w:val="00C95CE3"/>
    <w:rsid w:val="00CA0636"/>
    <w:rsid w:val="00CA156E"/>
    <w:rsid w:val="00CA6194"/>
    <w:rsid w:val="00CB3A9B"/>
    <w:rsid w:val="00CB4463"/>
    <w:rsid w:val="00CB579A"/>
    <w:rsid w:val="00CB57DC"/>
    <w:rsid w:val="00CC1950"/>
    <w:rsid w:val="00CC4A8C"/>
    <w:rsid w:val="00CC5FEA"/>
    <w:rsid w:val="00CD0529"/>
    <w:rsid w:val="00CD3275"/>
    <w:rsid w:val="00CD41B9"/>
    <w:rsid w:val="00CD48F6"/>
    <w:rsid w:val="00CD643C"/>
    <w:rsid w:val="00CE1CA7"/>
    <w:rsid w:val="00CE3146"/>
    <w:rsid w:val="00CE412E"/>
    <w:rsid w:val="00CE56CE"/>
    <w:rsid w:val="00CE60E8"/>
    <w:rsid w:val="00CE6242"/>
    <w:rsid w:val="00CE7397"/>
    <w:rsid w:val="00CF0211"/>
    <w:rsid w:val="00CF2796"/>
    <w:rsid w:val="00CF681F"/>
    <w:rsid w:val="00CF6A82"/>
    <w:rsid w:val="00CF7BC5"/>
    <w:rsid w:val="00D00B51"/>
    <w:rsid w:val="00D00E4D"/>
    <w:rsid w:val="00D03E11"/>
    <w:rsid w:val="00D03F70"/>
    <w:rsid w:val="00D04AE5"/>
    <w:rsid w:val="00D05B41"/>
    <w:rsid w:val="00D05C4A"/>
    <w:rsid w:val="00D071E2"/>
    <w:rsid w:val="00D07794"/>
    <w:rsid w:val="00D10B01"/>
    <w:rsid w:val="00D12BED"/>
    <w:rsid w:val="00D17A13"/>
    <w:rsid w:val="00D206E0"/>
    <w:rsid w:val="00D209D1"/>
    <w:rsid w:val="00D21B2A"/>
    <w:rsid w:val="00D25946"/>
    <w:rsid w:val="00D30411"/>
    <w:rsid w:val="00D30689"/>
    <w:rsid w:val="00D30759"/>
    <w:rsid w:val="00D30C11"/>
    <w:rsid w:val="00D32128"/>
    <w:rsid w:val="00D324C4"/>
    <w:rsid w:val="00D33215"/>
    <w:rsid w:val="00D33B54"/>
    <w:rsid w:val="00D34AF3"/>
    <w:rsid w:val="00D34E44"/>
    <w:rsid w:val="00D37728"/>
    <w:rsid w:val="00D42F2A"/>
    <w:rsid w:val="00D4330A"/>
    <w:rsid w:val="00D438CC"/>
    <w:rsid w:val="00D47A5B"/>
    <w:rsid w:val="00D47DD8"/>
    <w:rsid w:val="00D50140"/>
    <w:rsid w:val="00D50688"/>
    <w:rsid w:val="00D50B0F"/>
    <w:rsid w:val="00D50D5A"/>
    <w:rsid w:val="00D52691"/>
    <w:rsid w:val="00D53462"/>
    <w:rsid w:val="00D54F95"/>
    <w:rsid w:val="00D561E3"/>
    <w:rsid w:val="00D575B0"/>
    <w:rsid w:val="00D6004E"/>
    <w:rsid w:val="00D636A6"/>
    <w:rsid w:val="00D637E6"/>
    <w:rsid w:val="00D63AC7"/>
    <w:rsid w:val="00D64568"/>
    <w:rsid w:val="00D65503"/>
    <w:rsid w:val="00D66188"/>
    <w:rsid w:val="00D67DE9"/>
    <w:rsid w:val="00D729AD"/>
    <w:rsid w:val="00D729E3"/>
    <w:rsid w:val="00D73717"/>
    <w:rsid w:val="00D73B3F"/>
    <w:rsid w:val="00D742A5"/>
    <w:rsid w:val="00D74A30"/>
    <w:rsid w:val="00D75064"/>
    <w:rsid w:val="00D80518"/>
    <w:rsid w:val="00D85E2D"/>
    <w:rsid w:val="00D90691"/>
    <w:rsid w:val="00D91705"/>
    <w:rsid w:val="00D91FCE"/>
    <w:rsid w:val="00D92618"/>
    <w:rsid w:val="00D933B2"/>
    <w:rsid w:val="00D93C0D"/>
    <w:rsid w:val="00D94363"/>
    <w:rsid w:val="00D957B7"/>
    <w:rsid w:val="00D95A8A"/>
    <w:rsid w:val="00D95F61"/>
    <w:rsid w:val="00D971EF"/>
    <w:rsid w:val="00D97BBF"/>
    <w:rsid w:val="00D97BF4"/>
    <w:rsid w:val="00DA0FAE"/>
    <w:rsid w:val="00DA30BB"/>
    <w:rsid w:val="00DA5F87"/>
    <w:rsid w:val="00DA613E"/>
    <w:rsid w:val="00DA6550"/>
    <w:rsid w:val="00DA79F6"/>
    <w:rsid w:val="00DB0B77"/>
    <w:rsid w:val="00DB366A"/>
    <w:rsid w:val="00DB440A"/>
    <w:rsid w:val="00DB70F9"/>
    <w:rsid w:val="00DB7204"/>
    <w:rsid w:val="00DC0576"/>
    <w:rsid w:val="00DC0D38"/>
    <w:rsid w:val="00DC1A33"/>
    <w:rsid w:val="00DC6A7A"/>
    <w:rsid w:val="00DC6D34"/>
    <w:rsid w:val="00DD2E10"/>
    <w:rsid w:val="00DD3B5D"/>
    <w:rsid w:val="00DD4307"/>
    <w:rsid w:val="00DD54B8"/>
    <w:rsid w:val="00DD7399"/>
    <w:rsid w:val="00DE11C3"/>
    <w:rsid w:val="00DE5321"/>
    <w:rsid w:val="00DE639D"/>
    <w:rsid w:val="00DE6A2A"/>
    <w:rsid w:val="00DE6A4E"/>
    <w:rsid w:val="00DF1903"/>
    <w:rsid w:val="00DF21AA"/>
    <w:rsid w:val="00DF2D23"/>
    <w:rsid w:val="00DF4958"/>
    <w:rsid w:val="00DF497E"/>
    <w:rsid w:val="00DF5D7F"/>
    <w:rsid w:val="00DF6F40"/>
    <w:rsid w:val="00DF713C"/>
    <w:rsid w:val="00E00C0E"/>
    <w:rsid w:val="00E00DB1"/>
    <w:rsid w:val="00E04696"/>
    <w:rsid w:val="00E10272"/>
    <w:rsid w:val="00E10B33"/>
    <w:rsid w:val="00E12C94"/>
    <w:rsid w:val="00E13FCF"/>
    <w:rsid w:val="00E14F70"/>
    <w:rsid w:val="00E206B8"/>
    <w:rsid w:val="00E207AB"/>
    <w:rsid w:val="00E215A3"/>
    <w:rsid w:val="00E216F8"/>
    <w:rsid w:val="00E225C9"/>
    <w:rsid w:val="00E226E8"/>
    <w:rsid w:val="00E22F81"/>
    <w:rsid w:val="00E24B43"/>
    <w:rsid w:val="00E25477"/>
    <w:rsid w:val="00E26B2A"/>
    <w:rsid w:val="00E26C89"/>
    <w:rsid w:val="00E2771D"/>
    <w:rsid w:val="00E27790"/>
    <w:rsid w:val="00E31BD3"/>
    <w:rsid w:val="00E3307F"/>
    <w:rsid w:val="00E33CAD"/>
    <w:rsid w:val="00E3507E"/>
    <w:rsid w:val="00E35CFD"/>
    <w:rsid w:val="00E4109B"/>
    <w:rsid w:val="00E43DCA"/>
    <w:rsid w:val="00E45E76"/>
    <w:rsid w:val="00E46A63"/>
    <w:rsid w:val="00E50809"/>
    <w:rsid w:val="00E50AD5"/>
    <w:rsid w:val="00E51D75"/>
    <w:rsid w:val="00E52CD4"/>
    <w:rsid w:val="00E5537B"/>
    <w:rsid w:val="00E560FC"/>
    <w:rsid w:val="00E57724"/>
    <w:rsid w:val="00E60681"/>
    <w:rsid w:val="00E6214A"/>
    <w:rsid w:val="00E64566"/>
    <w:rsid w:val="00E645B9"/>
    <w:rsid w:val="00E65C9B"/>
    <w:rsid w:val="00E6626F"/>
    <w:rsid w:val="00E708D6"/>
    <w:rsid w:val="00E76AC6"/>
    <w:rsid w:val="00E81011"/>
    <w:rsid w:val="00E81722"/>
    <w:rsid w:val="00E824BA"/>
    <w:rsid w:val="00E837D2"/>
    <w:rsid w:val="00E8397F"/>
    <w:rsid w:val="00E85252"/>
    <w:rsid w:val="00E90052"/>
    <w:rsid w:val="00E91101"/>
    <w:rsid w:val="00E920FE"/>
    <w:rsid w:val="00E92589"/>
    <w:rsid w:val="00E93306"/>
    <w:rsid w:val="00E9397B"/>
    <w:rsid w:val="00E94765"/>
    <w:rsid w:val="00E94BFE"/>
    <w:rsid w:val="00E95DAA"/>
    <w:rsid w:val="00EA15FA"/>
    <w:rsid w:val="00EA1646"/>
    <w:rsid w:val="00EA39BD"/>
    <w:rsid w:val="00EA429E"/>
    <w:rsid w:val="00EA47CC"/>
    <w:rsid w:val="00EA5B93"/>
    <w:rsid w:val="00EB0293"/>
    <w:rsid w:val="00EB1D14"/>
    <w:rsid w:val="00EB328F"/>
    <w:rsid w:val="00EB3416"/>
    <w:rsid w:val="00EB3790"/>
    <w:rsid w:val="00EB58E2"/>
    <w:rsid w:val="00EC1AEB"/>
    <w:rsid w:val="00EC2CF5"/>
    <w:rsid w:val="00EC3FA0"/>
    <w:rsid w:val="00EC7FE9"/>
    <w:rsid w:val="00ED0D6D"/>
    <w:rsid w:val="00ED5885"/>
    <w:rsid w:val="00ED5FD8"/>
    <w:rsid w:val="00ED72B0"/>
    <w:rsid w:val="00EE0CF3"/>
    <w:rsid w:val="00EE2E33"/>
    <w:rsid w:val="00EE35B1"/>
    <w:rsid w:val="00EE3B3A"/>
    <w:rsid w:val="00EE529F"/>
    <w:rsid w:val="00EE5C6B"/>
    <w:rsid w:val="00EE6A54"/>
    <w:rsid w:val="00EE7F44"/>
    <w:rsid w:val="00EE7FC5"/>
    <w:rsid w:val="00EF3E27"/>
    <w:rsid w:val="00EF6E35"/>
    <w:rsid w:val="00EF7275"/>
    <w:rsid w:val="00EF7E65"/>
    <w:rsid w:val="00F00A37"/>
    <w:rsid w:val="00F01074"/>
    <w:rsid w:val="00F02C9D"/>
    <w:rsid w:val="00F0300C"/>
    <w:rsid w:val="00F05BE6"/>
    <w:rsid w:val="00F1090B"/>
    <w:rsid w:val="00F10AE4"/>
    <w:rsid w:val="00F11E55"/>
    <w:rsid w:val="00F127F5"/>
    <w:rsid w:val="00F12930"/>
    <w:rsid w:val="00F135FF"/>
    <w:rsid w:val="00F16C8D"/>
    <w:rsid w:val="00F21ADC"/>
    <w:rsid w:val="00F21D60"/>
    <w:rsid w:val="00F22FF8"/>
    <w:rsid w:val="00F245D8"/>
    <w:rsid w:val="00F249B3"/>
    <w:rsid w:val="00F26B39"/>
    <w:rsid w:val="00F26BBF"/>
    <w:rsid w:val="00F26DA1"/>
    <w:rsid w:val="00F3014D"/>
    <w:rsid w:val="00F3053F"/>
    <w:rsid w:val="00F317E5"/>
    <w:rsid w:val="00F32A44"/>
    <w:rsid w:val="00F374EE"/>
    <w:rsid w:val="00F37647"/>
    <w:rsid w:val="00F37A2B"/>
    <w:rsid w:val="00F37C70"/>
    <w:rsid w:val="00F40947"/>
    <w:rsid w:val="00F40F67"/>
    <w:rsid w:val="00F43980"/>
    <w:rsid w:val="00F456C7"/>
    <w:rsid w:val="00F462AD"/>
    <w:rsid w:val="00F46B49"/>
    <w:rsid w:val="00F473AA"/>
    <w:rsid w:val="00F518D4"/>
    <w:rsid w:val="00F526A9"/>
    <w:rsid w:val="00F529BB"/>
    <w:rsid w:val="00F53015"/>
    <w:rsid w:val="00F55A31"/>
    <w:rsid w:val="00F57BD5"/>
    <w:rsid w:val="00F61762"/>
    <w:rsid w:val="00F63393"/>
    <w:rsid w:val="00F64C55"/>
    <w:rsid w:val="00F674ED"/>
    <w:rsid w:val="00F67B81"/>
    <w:rsid w:val="00F71CF1"/>
    <w:rsid w:val="00F73110"/>
    <w:rsid w:val="00F73AAD"/>
    <w:rsid w:val="00F751A0"/>
    <w:rsid w:val="00F80DF3"/>
    <w:rsid w:val="00F81C6D"/>
    <w:rsid w:val="00F81FE7"/>
    <w:rsid w:val="00F9070F"/>
    <w:rsid w:val="00F90D6E"/>
    <w:rsid w:val="00F90E69"/>
    <w:rsid w:val="00F91769"/>
    <w:rsid w:val="00F91C91"/>
    <w:rsid w:val="00F925F2"/>
    <w:rsid w:val="00F9340D"/>
    <w:rsid w:val="00F95257"/>
    <w:rsid w:val="00FA06EE"/>
    <w:rsid w:val="00FA09A5"/>
    <w:rsid w:val="00FA1123"/>
    <w:rsid w:val="00FA1A67"/>
    <w:rsid w:val="00FA1AA0"/>
    <w:rsid w:val="00FA271E"/>
    <w:rsid w:val="00FA307A"/>
    <w:rsid w:val="00FA408B"/>
    <w:rsid w:val="00FA5E70"/>
    <w:rsid w:val="00FA6CDA"/>
    <w:rsid w:val="00FA70B3"/>
    <w:rsid w:val="00FB074C"/>
    <w:rsid w:val="00FB19BB"/>
    <w:rsid w:val="00FB2526"/>
    <w:rsid w:val="00FB279E"/>
    <w:rsid w:val="00FB3562"/>
    <w:rsid w:val="00FB441F"/>
    <w:rsid w:val="00FB4A57"/>
    <w:rsid w:val="00FB608A"/>
    <w:rsid w:val="00FB60A3"/>
    <w:rsid w:val="00FB7DE7"/>
    <w:rsid w:val="00FC0635"/>
    <w:rsid w:val="00FC11B4"/>
    <w:rsid w:val="00FC197D"/>
    <w:rsid w:val="00FC2A6D"/>
    <w:rsid w:val="00FC322A"/>
    <w:rsid w:val="00FC3F9A"/>
    <w:rsid w:val="00FC408E"/>
    <w:rsid w:val="00FC5B3B"/>
    <w:rsid w:val="00FC79F0"/>
    <w:rsid w:val="00FD20F4"/>
    <w:rsid w:val="00FD233C"/>
    <w:rsid w:val="00FD4F1B"/>
    <w:rsid w:val="00FD4FC7"/>
    <w:rsid w:val="00FD68B6"/>
    <w:rsid w:val="00FE12A0"/>
    <w:rsid w:val="00FE15B1"/>
    <w:rsid w:val="00FE2B13"/>
    <w:rsid w:val="00FE69E5"/>
    <w:rsid w:val="00FE7DA0"/>
    <w:rsid w:val="00FF22D0"/>
    <w:rsid w:val="00FF4266"/>
    <w:rsid w:val="014871CB"/>
    <w:rsid w:val="01E304BF"/>
    <w:rsid w:val="0222E54C"/>
    <w:rsid w:val="0226CCBE"/>
    <w:rsid w:val="0229F59E"/>
    <w:rsid w:val="022C5BF0"/>
    <w:rsid w:val="024AE287"/>
    <w:rsid w:val="02A254F8"/>
    <w:rsid w:val="02D19CB3"/>
    <w:rsid w:val="03A35064"/>
    <w:rsid w:val="03C7F30B"/>
    <w:rsid w:val="03E0DF5B"/>
    <w:rsid w:val="03E30196"/>
    <w:rsid w:val="0429A510"/>
    <w:rsid w:val="045289B8"/>
    <w:rsid w:val="046D6D14"/>
    <w:rsid w:val="046F464C"/>
    <w:rsid w:val="04959028"/>
    <w:rsid w:val="04C15148"/>
    <w:rsid w:val="04C47CF4"/>
    <w:rsid w:val="04D08A79"/>
    <w:rsid w:val="0524226E"/>
    <w:rsid w:val="0527D251"/>
    <w:rsid w:val="05602263"/>
    <w:rsid w:val="05AAB390"/>
    <w:rsid w:val="05BDCE07"/>
    <w:rsid w:val="05DCBCB7"/>
    <w:rsid w:val="05FD3194"/>
    <w:rsid w:val="0657C5DC"/>
    <w:rsid w:val="06D8D1F1"/>
    <w:rsid w:val="07382ED7"/>
    <w:rsid w:val="07B56C99"/>
    <w:rsid w:val="0824FDB8"/>
    <w:rsid w:val="087F6C8F"/>
    <w:rsid w:val="08939FD8"/>
    <w:rsid w:val="0980BF51"/>
    <w:rsid w:val="0A19F3AB"/>
    <w:rsid w:val="0A526C4C"/>
    <w:rsid w:val="0A85EBF6"/>
    <w:rsid w:val="0A90D22F"/>
    <w:rsid w:val="0AC3863B"/>
    <w:rsid w:val="0AC8B13A"/>
    <w:rsid w:val="0AF6C09D"/>
    <w:rsid w:val="0B8849F4"/>
    <w:rsid w:val="0BE04FDE"/>
    <w:rsid w:val="0C4C6D89"/>
    <w:rsid w:val="0C64819B"/>
    <w:rsid w:val="0C9F8AC2"/>
    <w:rsid w:val="0CA46477"/>
    <w:rsid w:val="0CBD60AE"/>
    <w:rsid w:val="0EC470F1"/>
    <w:rsid w:val="0F6578BE"/>
    <w:rsid w:val="0FA0AB76"/>
    <w:rsid w:val="10BB5428"/>
    <w:rsid w:val="10CF725F"/>
    <w:rsid w:val="1137F2BE"/>
    <w:rsid w:val="11A1853B"/>
    <w:rsid w:val="11A86F3E"/>
    <w:rsid w:val="1203BE09"/>
    <w:rsid w:val="1294DEA1"/>
    <w:rsid w:val="136868DF"/>
    <w:rsid w:val="1372DAB0"/>
    <w:rsid w:val="13926934"/>
    <w:rsid w:val="1405089E"/>
    <w:rsid w:val="146674FA"/>
    <w:rsid w:val="155E2B74"/>
    <w:rsid w:val="156906DF"/>
    <w:rsid w:val="15D601D7"/>
    <w:rsid w:val="15EB8350"/>
    <w:rsid w:val="1644F564"/>
    <w:rsid w:val="16534CC1"/>
    <w:rsid w:val="16863C91"/>
    <w:rsid w:val="168D12E9"/>
    <w:rsid w:val="16A6B87A"/>
    <w:rsid w:val="16A932A9"/>
    <w:rsid w:val="16C37DF0"/>
    <w:rsid w:val="16FE9B12"/>
    <w:rsid w:val="170AF55A"/>
    <w:rsid w:val="182A511D"/>
    <w:rsid w:val="185A5BE0"/>
    <w:rsid w:val="1873FE54"/>
    <w:rsid w:val="18CA3E8A"/>
    <w:rsid w:val="18F58B81"/>
    <w:rsid w:val="1911E2EA"/>
    <w:rsid w:val="1963673A"/>
    <w:rsid w:val="199A7EEA"/>
    <w:rsid w:val="19AB4502"/>
    <w:rsid w:val="19E24678"/>
    <w:rsid w:val="19FC8737"/>
    <w:rsid w:val="1A2813AA"/>
    <w:rsid w:val="1A3C7350"/>
    <w:rsid w:val="1AA498CE"/>
    <w:rsid w:val="1AE1978B"/>
    <w:rsid w:val="1B3956F6"/>
    <w:rsid w:val="1BE8E478"/>
    <w:rsid w:val="1C084450"/>
    <w:rsid w:val="1C2F2308"/>
    <w:rsid w:val="1C7AA565"/>
    <w:rsid w:val="1CC4BCEC"/>
    <w:rsid w:val="1D6E6858"/>
    <w:rsid w:val="1D9C2C14"/>
    <w:rsid w:val="1E70FFEE"/>
    <w:rsid w:val="1E73DAE5"/>
    <w:rsid w:val="1ECCE149"/>
    <w:rsid w:val="1EF20A61"/>
    <w:rsid w:val="1F6FEDBD"/>
    <w:rsid w:val="1F737064"/>
    <w:rsid w:val="1F8059BE"/>
    <w:rsid w:val="1FA486F6"/>
    <w:rsid w:val="1FB17496"/>
    <w:rsid w:val="20568B63"/>
    <w:rsid w:val="210E3913"/>
    <w:rsid w:val="21212A9E"/>
    <w:rsid w:val="21C3AFA3"/>
    <w:rsid w:val="227EAC48"/>
    <w:rsid w:val="23DB7AEE"/>
    <w:rsid w:val="23E06C63"/>
    <w:rsid w:val="23F36739"/>
    <w:rsid w:val="23F68081"/>
    <w:rsid w:val="243E3E88"/>
    <w:rsid w:val="2449C8F6"/>
    <w:rsid w:val="2524C2D6"/>
    <w:rsid w:val="25252557"/>
    <w:rsid w:val="2712DC34"/>
    <w:rsid w:val="273ED8A2"/>
    <w:rsid w:val="2851B3B6"/>
    <w:rsid w:val="28DBBAA1"/>
    <w:rsid w:val="2930E668"/>
    <w:rsid w:val="29393C0B"/>
    <w:rsid w:val="29F8052D"/>
    <w:rsid w:val="29F90B0E"/>
    <w:rsid w:val="2A559585"/>
    <w:rsid w:val="2A71A8D3"/>
    <w:rsid w:val="2B49655F"/>
    <w:rsid w:val="2B7EE097"/>
    <w:rsid w:val="2BE64D57"/>
    <w:rsid w:val="2BEB0D05"/>
    <w:rsid w:val="2BF57012"/>
    <w:rsid w:val="2D586654"/>
    <w:rsid w:val="2DAF524C"/>
    <w:rsid w:val="2E149A31"/>
    <w:rsid w:val="2E15D8D9"/>
    <w:rsid w:val="2EE4A791"/>
    <w:rsid w:val="2F073426"/>
    <w:rsid w:val="2F7F81C0"/>
    <w:rsid w:val="2F925875"/>
    <w:rsid w:val="2F98E299"/>
    <w:rsid w:val="30890293"/>
    <w:rsid w:val="30A5C70E"/>
    <w:rsid w:val="30D6438F"/>
    <w:rsid w:val="3126F7B6"/>
    <w:rsid w:val="31A52CF7"/>
    <w:rsid w:val="33A55535"/>
    <w:rsid w:val="33B6F613"/>
    <w:rsid w:val="3488467B"/>
    <w:rsid w:val="34944CA0"/>
    <w:rsid w:val="3591C36D"/>
    <w:rsid w:val="36401BD9"/>
    <w:rsid w:val="368CBFF9"/>
    <w:rsid w:val="37CA8A88"/>
    <w:rsid w:val="37DFF7A5"/>
    <w:rsid w:val="38743A83"/>
    <w:rsid w:val="38DFF686"/>
    <w:rsid w:val="39269869"/>
    <w:rsid w:val="39BFC9A1"/>
    <w:rsid w:val="3A2B8342"/>
    <w:rsid w:val="3B841E89"/>
    <w:rsid w:val="3BCC1CBA"/>
    <w:rsid w:val="3BF22277"/>
    <w:rsid w:val="3C0439BB"/>
    <w:rsid w:val="3D3D3A4C"/>
    <w:rsid w:val="3D48D14D"/>
    <w:rsid w:val="3D87C0DE"/>
    <w:rsid w:val="3DCDB17E"/>
    <w:rsid w:val="3DDAA391"/>
    <w:rsid w:val="3DF7AA10"/>
    <w:rsid w:val="3E194E08"/>
    <w:rsid w:val="3E3F6535"/>
    <w:rsid w:val="3E4B9D08"/>
    <w:rsid w:val="3F8BD51A"/>
    <w:rsid w:val="3FD26F17"/>
    <w:rsid w:val="4026668E"/>
    <w:rsid w:val="402B82D1"/>
    <w:rsid w:val="403C5DD2"/>
    <w:rsid w:val="4150A0BC"/>
    <w:rsid w:val="4152DEBB"/>
    <w:rsid w:val="41B9393E"/>
    <w:rsid w:val="42B2EE3E"/>
    <w:rsid w:val="431F204E"/>
    <w:rsid w:val="4360497E"/>
    <w:rsid w:val="436A2150"/>
    <w:rsid w:val="43D0BD56"/>
    <w:rsid w:val="43D4E4E4"/>
    <w:rsid w:val="446C8A19"/>
    <w:rsid w:val="44ED792B"/>
    <w:rsid w:val="4589CC3E"/>
    <w:rsid w:val="45DFA778"/>
    <w:rsid w:val="4679452D"/>
    <w:rsid w:val="46A3497F"/>
    <w:rsid w:val="46C767A8"/>
    <w:rsid w:val="46F5EB3F"/>
    <w:rsid w:val="4744E123"/>
    <w:rsid w:val="4819BE5E"/>
    <w:rsid w:val="487F987B"/>
    <w:rsid w:val="489C6603"/>
    <w:rsid w:val="48B49F50"/>
    <w:rsid w:val="48CA521E"/>
    <w:rsid w:val="49263D7C"/>
    <w:rsid w:val="49A34453"/>
    <w:rsid w:val="49F956BE"/>
    <w:rsid w:val="4A64062A"/>
    <w:rsid w:val="4A9E104A"/>
    <w:rsid w:val="4ABEA8B5"/>
    <w:rsid w:val="4AC2E07F"/>
    <w:rsid w:val="4AED4F74"/>
    <w:rsid w:val="4B3772FB"/>
    <w:rsid w:val="4B4A0133"/>
    <w:rsid w:val="4BE44D86"/>
    <w:rsid w:val="4BE6AA68"/>
    <w:rsid w:val="4C71417C"/>
    <w:rsid w:val="4CB2A948"/>
    <w:rsid w:val="4CCBE7FA"/>
    <w:rsid w:val="4DE2A225"/>
    <w:rsid w:val="4DE68BD2"/>
    <w:rsid w:val="4E3F1A6E"/>
    <w:rsid w:val="4E7214DC"/>
    <w:rsid w:val="4E907151"/>
    <w:rsid w:val="4EB56446"/>
    <w:rsid w:val="4EF6E0A2"/>
    <w:rsid w:val="4FE13032"/>
    <w:rsid w:val="5010D8D7"/>
    <w:rsid w:val="509D74A1"/>
    <w:rsid w:val="50D3B6FC"/>
    <w:rsid w:val="51351DDC"/>
    <w:rsid w:val="51B727B7"/>
    <w:rsid w:val="51EB36E0"/>
    <w:rsid w:val="5236326F"/>
    <w:rsid w:val="53487999"/>
    <w:rsid w:val="539A5839"/>
    <w:rsid w:val="5426E99F"/>
    <w:rsid w:val="549A9614"/>
    <w:rsid w:val="54F4E804"/>
    <w:rsid w:val="5605187C"/>
    <w:rsid w:val="567B901E"/>
    <w:rsid w:val="56881F87"/>
    <w:rsid w:val="5805BD45"/>
    <w:rsid w:val="5877BD83"/>
    <w:rsid w:val="58DF5897"/>
    <w:rsid w:val="5904B14B"/>
    <w:rsid w:val="590CEB28"/>
    <w:rsid w:val="591BC788"/>
    <w:rsid w:val="5984F137"/>
    <w:rsid w:val="59BCE61C"/>
    <w:rsid w:val="59C0611F"/>
    <w:rsid w:val="59E0364B"/>
    <w:rsid w:val="5A8A67B3"/>
    <w:rsid w:val="5BACABAF"/>
    <w:rsid w:val="5C12072F"/>
    <w:rsid w:val="5CED9813"/>
    <w:rsid w:val="5CFA9EE5"/>
    <w:rsid w:val="5D344F4A"/>
    <w:rsid w:val="5D9DBD4A"/>
    <w:rsid w:val="5DD94E05"/>
    <w:rsid w:val="5DED1BDE"/>
    <w:rsid w:val="5E14AB33"/>
    <w:rsid w:val="5EFE78AD"/>
    <w:rsid w:val="5F4FE936"/>
    <w:rsid w:val="5FAEF839"/>
    <w:rsid w:val="6012FF43"/>
    <w:rsid w:val="60580C1D"/>
    <w:rsid w:val="60D273ED"/>
    <w:rsid w:val="60FA9C66"/>
    <w:rsid w:val="6129066B"/>
    <w:rsid w:val="61F4C790"/>
    <w:rsid w:val="62869232"/>
    <w:rsid w:val="631F7A38"/>
    <w:rsid w:val="6395630F"/>
    <w:rsid w:val="63C64B6F"/>
    <w:rsid w:val="643EE0A1"/>
    <w:rsid w:val="647D4741"/>
    <w:rsid w:val="649C0C86"/>
    <w:rsid w:val="65638166"/>
    <w:rsid w:val="658A86E0"/>
    <w:rsid w:val="66F1E1D8"/>
    <w:rsid w:val="67517350"/>
    <w:rsid w:val="6873F218"/>
    <w:rsid w:val="68A16423"/>
    <w:rsid w:val="69290D51"/>
    <w:rsid w:val="694CA48A"/>
    <w:rsid w:val="6950DBA3"/>
    <w:rsid w:val="698098AB"/>
    <w:rsid w:val="69CAFFEB"/>
    <w:rsid w:val="6A5E172B"/>
    <w:rsid w:val="6AC33FC4"/>
    <w:rsid w:val="6B587471"/>
    <w:rsid w:val="6B64207D"/>
    <w:rsid w:val="6BEA7397"/>
    <w:rsid w:val="6C48826B"/>
    <w:rsid w:val="6C7EA7B3"/>
    <w:rsid w:val="6CBA16B2"/>
    <w:rsid w:val="6CBEC8D5"/>
    <w:rsid w:val="6D09E352"/>
    <w:rsid w:val="6D776292"/>
    <w:rsid w:val="6E212264"/>
    <w:rsid w:val="6E5515BE"/>
    <w:rsid w:val="6FB3F441"/>
    <w:rsid w:val="705307E1"/>
    <w:rsid w:val="7087E967"/>
    <w:rsid w:val="70A5B606"/>
    <w:rsid w:val="715375DE"/>
    <w:rsid w:val="7172163B"/>
    <w:rsid w:val="721891B8"/>
    <w:rsid w:val="72214C52"/>
    <w:rsid w:val="7232FE35"/>
    <w:rsid w:val="72FD6626"/>
    <w:rsid w:val="7377EC8C"/>
    <w:rsid w:val="74674C67"/>
    <w:rsid w:val="749858D4"/>
    <w:rsid w:val="74BBAC22"/>
    <w:rsid w:val="74C015F4"/>
    <w:rsid w:val="74F77586"/>
    <w:rsid w:val="7513401C"/>
    <w:rsid w:val="755FA5B8"/>
    <w:rsid w:val="76757D3C"/>
    <w:rsid w:val="7688A865"/>
    <w:rsid w:val="76B8943E"/>
    <w:rsid w:val="7731C566"/>
    <w:rsid w:val="7763A8A5"/>
    <w:rsid w:val="7778A6BF"/>
    <w:rsid w:val="778C2784"/>
    <w:rsid w:val="77CC21E9"/>
    <w:rsid w:val="7826FC0B"/>
    <w:rsid w:val="7906F5B8"/>
    <w:rsid w:val="793B807C"/>
    <w:rsid w:val="79429B60"/>
    <w:rsid w:val="7A693821"/>
    <w:rsid w:val="7A931A61"/>
    <w:rsid w:val="7B01D522"/>
    <w:rsid w:val="7B14096C"/>
    <w:rsid w:val="7B194584"/>
    <w:rsid w:val="7BA3C3F4"/>
    <w:rsid w:val="7BB2E3C5"/>
    <w:rsid w:val="7BDEA317"/>
    <w:rsid w:val="7C0F17D3"/>
    <w:rsid w:val="7C1F5BBA"/>
    <w:rsid w:val="7C2F48B5"/>
    <w:rsid w:val="7C49F7AD"/>
    <w:rsid w:val="7CAF6573"/>
    <w:rsid w:val="7CC5D754"/>
    <w:rsid w:val="7DFDFA00"/>
    <w:rsid w:val="7E63DA9D"/>
    <w:rsid w:val="7E66260E"/>
    <w:rsid w:val="7EDB0FD4"/>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RESUText1]"/>
    <w:docVar w:name="ekr_utext2" w:val="[RESUText2]"/>
    <w:docVar w:name="ekr_utext3" w:val="[RESUText3]"/>
    <w:docVar w:name="ekr_utext4" w:val="[RESUText4]"/>
    <w:docVar w:name="ekr_utgitt" w:val="[ResUtfylt]"/>
    <w:docVar w:name="ekr_verifisert" w:val="[Verifisert av]"/>
    <w:docVar w:name="EksRef" w:val="[EksRef]"/>
    <w:docVar w:name="ek_ansvarlig" w:val="[EK-Ansvarlig]"/>
    <w:docVar w:name="ek_bedriftsnavn" w:val="Troms og Finnmark fylkeskommune"/>
    <w:docVar w:name="ek_dbfields" w:val="EK_Avdeling¤2#4¤2#[Avdeling]¤3#EK_Avsnitt¤2#4¤2#[Avsnitt]¤3#EK_Bedriftsnavn¤2#1¤2#Troms og Finnmark fylkeskommune¤3#EK_GjelderFra¤2#0¤2#[GjelderFra]¤3#EK_KlGjelderFra¤2#0¤2#[KlGjelderFra]¤3#EK_Opprettet¤2#0¤2#[Opprettet]¤3#EK_Utgitt¤2#0¤2#[Utgitt]¤3#EK_IBrukDato¤2#0¤2#[Endret]¤3#EK_DokumentID¤2#0¤2#[ID]¤3#EK_DokTittel¤2#0¤2#Fagskolen i Nord- enkel ma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Skrevet av]¤3#EK_DokAnsvNavn¤2#0¤2#[Fag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221¤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l" w:val="[dl]"/>
    <w:docVar w:name="ek_doclevel" w:val="[DokNivå]"/>
    <w:docVar w:name="ek_doclvlshort" w:val="[DokNivåKort]"/>
    <w:docVar w:name="ek_dokansvnavn" w:val="[Fagansvarlig]"/>
    <w:docVar w:name="ek_doktittel" w:val="Fagskolen i Nord- enkel mal"/>
    <w:docVar w:name="ek_doktype" w:val="[DokType]"/>
    <w:docVar w:name="ek_dokumentid" w:val="[ID]"/>
    <w:docVar w:name="ek_ekprintmerke" w:val="Uoffisiell utskrift er kun gyldig på utskriftsdato"/>
    <w:docVar w:name="ek_endrfields" w:val="EK_Bedriftsnavn¤1#EK_KlGjelderFra¤1#EK_DokTittel¤1#EK_DocLvlShort¤1#EK_DocLevel¤1#EK_Rapport¤1#"/>
    <w:docVar w:name="ek_erstatter" w:val="[Erstatter]"/>
    <w:docVar w:name="ek_erstatterd" w:val="[ErstatterD]"/>
    <w:docVar w:name="ek_format" w:val="-2"/>
    <w:docVar w:name="ek_gjeldertil" w:val="[GyldigTil]"/>
    <w:docVar w:name="ek_gradering" w:val="[Gradering]"/>
    <w:docVar w:name="ek_hbnavn" w:val="[HbNavn]"/>
    <w:docVar w:name="ek_hrefnr" w:val="[HRefnr]"/>
    <w:docVar w:name="ek_hørt" w:val="[Hørt av]"/>
    <w:docVar w:name="ek_ibrukdato" w:val="[Endret]"/>
    <w:docVar w:name="ek_klgjelderfra" w:val="[KlGjelderFra]"/>
    <w:docVar w:name="ek_merknad" w:val="[Merknad]"/>
    <w:docVar w:name="ek_opprettet" w:val="[Opprettet]"/>
    <w:docVar w:name="ek_rapport" w:val="[Tilknyttet rapport]"/>
    <w:docVar w:name="ek_revisjon" w:val="[Rev]"/>
    <w:docVar w:name="ek_signatur" w:val="[Signatur]"/>
    <w:docVar w:name="ek_skrevetav" w:val="[Skrevet av]"/>
    <w:docVar w:name="ek_status" w:val="[Status]"/>
    <w:docVar w:name="ek_stikkord" w:val="[Stikkord]"/>
    <w:docVar w:name="ek_superstikkord" w:val="[SuperStikkord]"/>
    <w:docVar w:name="EK_TYPE" w:val="MAL"/>
    <w:docVar w:name="ek_utext2" w:val="[UText2]"/>
    <w:docVar w:name="ek_utext3" w:val="[UText3]"/>
    <w:docVar w:name="ek_utext4" w:val="[UText4]"/>
    <w:docVar w:name="ek_utgitt" w:val="[Utgitt]"/>
    <w:docVar w:name="ek_verifisert" w:val="[Verifisert av]"/>
    <w:docVar w:name="Erstatter" w:val="lab_erstatter"/>
    <w:docVar w:name="KHB" w:val="UB"/>
    <w:docVar w:name="skitten" w:val="0"/>
    <w:docVar w:name="tidek_vedlegg" w:val="--"/>
    <w:docVar w:name="Tittel" w:val="Dette er en Test tittel."/>
  </w:docVars>
  <m:mathPr>
    <m:mathFont m:val="Cambria Math"/>
    <m:wrapRight/>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14:docId w14:val="5C783CDA"/>
  <w15:docId w15:val="{14AC5DC9-594E-45C6-8E52-F4576B9E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07673"/>
    <w:rPr>
      <w:rFonts w:ascii="Crimson Pro" w:hAnsi="Crimson Pro"/>
    </w:rPr>
  </w:style>
  <w:style w:type="paragraph" w:styleId="Heading1">
    <w:name w:val="heading 1"/>
    <w:basedOn w:val="Normal"/>
    <w:next w:val="Normal"/>
    <w:link w:val="Overskrift1Tegn"/>
    <w:autoRedefine/>
    <w:uiPriority w:val="9"/>
    <w:qFormat/>
    <w:rsid w:val="001F6E4C"/>
    <w:pPr>
      <w:numPr>
        <w:numId w:val="112"/>
      </w:numPr>
      <w:spacing w:before="240"/>
      <w:outlineLvl w:val="0"/>
    </w:pPr>
    <w:rPr>
      <w:rFonts w:ascii="Montserrat" w:hAnsi="Montserrat"/>
      <w:b/>
      <w:caps/>
      <w:sz w:val="32"/>
    </w:rPr>
  </w:style>
  <w:style w:type="paragraph" w:styleId="Heading2">
    <w:name w:val="heading 2"/>
    <w:basedOn w:val="Normal"/>
    <w:next w:val="Normal"/>
    <w:link w:val="Overskrift2Tegn"/>
    <w:uiPriority w:val="9"/>
    <w:qFormat/>
    <w:rsid w:val="007A3109"/>
    <w:pPr>
      <w:numPr>
        <w:ilvl w:val="1"/>
        <w:numId w:val="112"/>
      </w:numPr>
      <w:spacing w:before="120"/>
      <w:outlineLvl w:val="1"/>
    </w:pPr>
    <w:rPr>
      <w:rFonts w:ascii="Montserrat" w:hAnsi="Montserrat"/>
      <w:b/>
      <w:sz w:val="28"/>
    </w:rPr>
  </w:style>
  <w:style w:type="paragraph" w:styleId="Heading3">
    <w:name w:val="heading 3"/>
    <w:basedOn w:val="Normal"/>
    <w:next w:val="Normal"/>
    <w:link w:val="Overskrift3Tegn"/>
    <w:autoRedefine/>
    <w:uiPriority w:val="9"/>
    <w:qFormat/>
    <w:rsid w:val="004F159F"/>
    <w:pPr>
      <w:numPr>
        <w:ilvl w:val="2"/>
        <w:numId w:val="112"/>
      </w:numPr>
      <w:tabs>
        <w:tab w:val="left" w:pos="709"/>
      </w:tabs>
      <w:spacing w:before="240" w:after="240"/>
      <w:outlineLvl w:val="2"/>
    </w:pPr>
    <w:rPr>
      <w:rFonts w:ascii="Montserrat" w:hAnsi="Montserrat"/>
      <w:b/>
      <w:sz w:val="24"/>
      <w:szCs w:val="24"/>
    </w:rPr>
  </w:style>
  <w:style w:type="paragraph" w:styleId="Heading4">
    <w:name w:val="heading 4"/>
    <w:basedOn w:val="Heading3"/>
    <w:next w:val="Normal"/>
    <w:link w:val="Overskrift4Tegn"/>
    <w:uiPriority w:val="9"/>
    <w:qFormat/>
    <w:rsid w:val="00BB3985"/>
    <w:pPr>
      <w:numPr>
        <w:ilvl w:val="3"/>
      </w:numPr>
      <w:outlineLvl w:val="3"/>
    </w:pPr>
    <w:rPr>
      <w:b w:val="0"/>
      <w:bCs/>
    </w:rPr>
  </w:style>
  <w:style w:type="paragraph" w:styleId="Heading5">
    <w:name w:val="heading 5"/>
    <w:basedOn w:val="Normal"/>
    <w:next w:val="Normal"/>
    <w:link w:val="Overskrift5Tegn"/>
    <w:uiPriority w:val="9"/>
    <w:unhideWhenUsed/>
    <w:qFormat/>
    <w:rsid w:val="008E7266"/>
    <w:pPr>
      <w:numPr>
        <w:ilvl w:val="4"/>
        <w:numId w:val="113"/>
      </w:numPr>
      <w:spacing w:before="240" w:after="60"/>
      <w:outlineLvl w:val="4"/>
    </w:pPr>
    <w:rPr>
      <w:rFonts w:ascii="Calibri" w:hAnsi="Calibri"/>
      <w:b/>
      <w:bCs/>
      <w:i/>
      <w:iCs/>
      <w:sz w:val="26"/>
      <w:szCs w:val="26"/>
      <w:lang w:eastAsia="en-US"/>
    </w:rPr>
  </w:style>
  <w:style w:type="paragraph" w:styleId="Heading6">
    <w:name w:val="heading 6"/>
    <w:basedOn w:val="Normal"/>
    <w:next w:val="Normal"/>
    <w:link w:val="Overskrift6Tegn"/>
    <w:uiPriority w:val="9"/>
    <w:qFormat/>
    <w:pPr>
      <w:numPr>
        <w:ilvl w:val="5"/>
        <w:numId w:val="113"/>
      </w:numPr>
      <w:outlineLvl w:val="5"/>
    </w:pPr>
  </w:style>
  <w:style w:type="paragraph" w:styleId="Heading7">
    <w:name w:val="heading 7"/>
    <w:basedOn w:val="Normal"/>
    <w:next w:val="Normal"/>
    <w:link w:val="Overskrift7Tegn"/>
    <w:uiPriority w:val="9"/>
    <w:semiHidden/>
    <w:unhideWhenUsed/>
    <w:qFormat/>
    <w:rsid w:val="008E7266"/>
    <w:pPr>
      <w:numPr>
        <w:ilvl w:val="6"/>
        <w:numId w:val="113"/>
      </w:numPr>
      <w:spacing w:before="240" w:after="60"/>
      <w:outlineLvl w:val="6"/>
    </w:pPr>
    <w:rPr>
      <w:rFonts w:ascii="Calibri" w:hAnsi="Calibri"/>
      <w:sz w:val="24"/>
      <w:szCs w:val="24"/>
      <w:lang w:eastAsia="en-US"/>
    </w:rPr>
  </w:style>
  <w:style w:type="paragraph" w:styleId="Heading8">
    <w:name w:val="heading 8"/>
    <w:basedOn w:val="Normal"/>
    <w:next w:val="Normal"/>
    <w:link w:val="Overskrift8Tegn"/>
    <w:uiPriority w:val="9"/>
    <w:semiHidden/>
    <w:unhideWhenUsed/>
    <w:qFormat/>
    <w:rsid w:val="008E7266"/>
    <w:pPr>
      <w:numPr>
        <w:ilvl w:val="7"/>
        <w:numId w:val="113"/>
      </w:numPr>
      <w:spacing w:before="240" w:after="60"/>
      <w:outlineLvl w:val="7"/>
    </w:pPr>
    <w:rPr>
      <w:rFonts w:ascii="Calibri" w:hAnsi="Calibri"/>
      <w:i/>
      <w:iCs/>
      <w:sz w:val="24"/>
      <w:szCs w:val="24"/>
      <w:lang w:eastAsia="en-US"/>
    </w:rPr>
  </w:style>
  <w:style w:type="paragraph" w:styleId="Heading9">
    <w:name w:val="heading 9"/>
    <w:basedOn w:val="Normal"/>
    <w:next w:val="Normal"/>
    <w:link w:val="Overskrift9Tegn"/>
    <w:uiPriority w:val="9"/>
    <w:semiHidden/>
    <w:unhideWhenUsed/>
    <w:qFormat/>
    <w:rsid w:val="008E7266"/>
    <w:pPr>
      <w:numPr>
        <w:ilvl w:val="8"/>
        <w:numId w:val="113"/>
      </w:numPr>
      <w:spacing w:before="240" w:after="60"/>
      <w:outlineLvl w:val="8"/>
    </w:pPr>
    <w:rPr>
      <w:rFonts w:ascii="Calibri Light" w:hAnsi="Calibri Ligh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819"/>
        <w:tab w:val="right" w:pos="9071"/>
      </w:tabs>
    </w:pPr>
  </w:style>
  <w:style w:type="paragraph" w:styleId="Header">
    <w:name w:val="header"/>
    <w:basedOn w:val="Normal"/>
    <w:next w:val="Normal"/>
    <w:link w:val="TopptekstTegn"/>
    <w:uiPriority w:val="99"/>
    <w:pPr>
      <w:jc w:val="right"/>
    </w:pPr>
  </w:style>
  <w:style w:type="paragraph" w:styleId="NormalIndent">
    <w:name w:val="Normal Indent"/>
    <w:aliases w:val="Vanlig innrykk Tegn,Vanlig innrykk Tegn Tegn Tegn Tegn,Vanlig innrykk Tegn Tegn1 Tegn,Vanlig innrykk Tegn1 Tegn Tegn,Vanlig innrykk Tegn2 Tegn,Vanlig innrykk Tegn3"/>
    <w:basedOn w:val="Normal"/>
    <w:link w:val="VanliginnrykkTegn1"/>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customStyle="1" w:styleId="TopptekstTegn">
    <w:name w:val="Topptekst Tegn"/>
    <w:link w:val="Header"/>
    <w:uiPriority w:val="99"/>
    <w:locked/>
    <w:rsid w:val="00F9070F"/>
  </w:style>
  <w:style w:type="paragraph" w:styleId="NoSpacing">
    <w:name w:val="No Spacing"/>
    <w:link w:val="IngenmellomromTegn"/>
    <w:uiPriority w:val="1"/>
    <w:qFormat/>
    <w:rsid w:val="00097EDD"/>
    <w:rPr>
      <w:rFonts w:ascii="Calibri" w:hAnsi="Calibri"/>
      <w:sz w:val="22"/>
      <w:szCs w:val="22"/>
    </w:rPr>
  </w:style>
  <w:style w:type="character" w:customStyle="1" w:styleId="IngenmellomromTegn">
    <w:name w:val="Ingen mellomrom Tegn"/>
    <w:link w:val="NoSpacing"/>
    <w:uiPriority w:val="1"/>
    <w:rsid w:val="00097EDD"/>
    <w:rPr>
      <w:rFonts w:ascii="Calibri" w:hAnsi="Calibri"/>
      <w:sz w:val="22"/>
      <w:szCs w:val="22"/>
    </w:rPr>
  </w:style>
  <w:style w:type="paragraph" w:styleId="Title">
    <w:name w:val="Title"/>
    <w:basedOn w:val="Normal"/>
    <w:link w:val="TittelTegn"/>
    <w:uiPriority w:val="10"/>
    <w:qFormat/>
    <w:rsid w:val="00097EDD"/>
    <w:pPr>
      <w:widowControl w:val="0"/>
      <w:autoSpaceDE w:val="0"/>
      <w:autoSpaceDN w:val="0"/>
      <w:ind w:left="1102" w:right="1278"/>
      <w:jc w:val="center"/>
    </w:pPr>
    <w:rPr>
      <w:rFonts w:eastAsia="Arial" w:cs="Arial"/>
      <w:sz w:val="96"/>
      <w:szCs w:val="96"/>
      <w:lang w:eastAsia="en-US"/>
    </w:rPr>
  </w:style>
  <w:style w:type="character" w:customStyle="1" w:styleId="TittelTegn">
    <w:name w:val="Tittel Tegn"/>
    <w:link w:val="Title"/>
    <w:uiPriority w:val="10"/>
    <w:rsid w:val="00097EDD"/>
    <w:rPr>
      <w:rFonts w:ascii="Arial" w:eastAsia="Arial" w:hAnsi="Arial" w:cs="Arial"/>
      <w:sz w:val="96"/>
      <w:szCs w:val="96"/>
      <w:lang w:eastAsia="en-US"/>
    </w:rPr>
  </w:style>
  <w:style w:type="table" w:styleId="TableGrid">
    <w:name w:val="Table Grid"/>
    <w:basedOn w:val="TableNormal"/>
    <w:uiPriority w:val="59"/>
    <w:rsid w:val="00097E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tittelTegn"/>
    <w:uiPriority w:val="11"/>
    <w:qFormat/>
    <w:rsid w:val="00097EDD"/>
    <w:pPr>
      <w:numPr>
        <w:ilvl w:val="1"/>
      </w:numPr>
      <w:spacing w:after="160" w:line="259" w:lineRule="auto"/>
    </w:pPr>
    <w:rPr>
      <w:rFonts w:ascii="Calibri" w:hAnsi="Calibri"/>
      <w:color w:val="5A5A5A"/>
      <w:spacing w:val="15"/>
      <w:sz w:val="22"/>
      <w:szCs w:val="22"/>
      <w:lang w:eastAsia="en-US"/>
    </w:rPr>
  </w:style>
  <w:style w:type="character" w:customStyle="1" w:styleId="UndertittelTegn">
    <w:name w:val="Undertittel Tegn"/>
    <w:link w:val="Subtitle"/>
    <w:uiPriority w:val="11"/>
    <w:rsid w:val="00097EDD"/>
    <w:rPr>
      <w:rFonts w:ascii="Calibri" w:hAnsi="Calibri"/>
      <w:color w:val="5A5A5A"/>
      <w:spacing w:val="15"/>
      <w:sz w:val="22"/>
      <w:szCs w:val="22"/>
      <w:lang w:eastAsia="en-US"/>
    </w:rPr>
  </w:style>
  <w:style w:type="character" w:styleId="PlaceholderText">
    <w:name w:val="Placeholder Text"/>
    <w:basedOn w:val="DefaultParagraphFont"/>
    <w:uiPriority w:val="99"/>
    <w:semiHidden/>
    <w:rsid w:val="00575E5B"/>
    <w:rPr>
      <w:color w:val="808080"/>
    </w:rPr>
  </w:style>
  <w:style w:type="character" w:customStyle="1" w:styleId="Overskrift5Tegn">
    <w:name w:val="Overskrift 5 Tegn"/>
    <w:basedOn w:val="DefaultParagraphFont"/>
    <w:link w:val="Heading5"/>
    <w:uiPriority w:val="9"/>
    <w:rsid w:val="008E7266"/>
    <w:rPr>
      <w:rFonts w:ascii="Calibri" w:hAnsi="Calibri"/>
      <w:b/>
      <w:bCs/>
      <w:i/>
      <w:iCs/>
      <w:sz w:val="26"/>
      <w:szCs w:val="26"/>
      <w:lang w:eastAsia="en-US"/>
    </w:rPr>
  </w:style>
  <w:style w:type="character" w:customStyle="1" w:styleId="Overskrift7Tegn">
    <w:name w:val="Overskrift 7 Tegn"/>
    <w:basedOn w:val="DefaultParagraphFont"/>
    <w:link w:val="Heading7"/>
    <w:uiPriority w:val="9"/>
    <w:semiHidden/>
    <w:rsid w:val="008E7266"/>
    <w:rPr>
      <w:rFonts w:ascii="Calibri" w:hAnsi="Calibri"/>
      <w:sz w:val="24"/>
      <w:szCs w:val="24"/>
      <w:lang w:eastAsia="en-US"/>
    </w:rPr>
  </w:style>
  <w:style w:type="character" w:customStyle="1" w:styleId="Overskrift8Tegn">
    <w:name w:val="Overskrift 8 Tegn"/>
    <w:basedOn w:val="DefaultParagraphFont"/>
    <w:link w:val="Heading8"/>
    <w:uiPriority w:val="9"/>
    <w:semiHidden/>
    <w:rsid w:val="008E7266"/>
    <w:rPr>
      <w:rFonts w:ascii="Calibri" w:hAnsi="Calibri"/>
      <w:i/>
      <w:iCs/>
      <w:sz w:val="24"/>
      <w:szCs w:val="24"/>
      <w:lang w:eastAsia="en-US"/>
    </w:rPr>
  </w:style>
  <w:style w:type="character" w:customStyle="1" w:styleId="Overskrift9Tegn">
    <w:name w:val="Overskrift 9 Tegn"/>
    <w:basedOn w:val="DefaultParagraphFont"/>
    <w:link w:val="Heading9"/>
    <w:uiPriority w:val="9"/>
    <w:semiHidden/>
    <w:rsid w:val="008E7266"/>
    <w:rPr>
      <w:rFonts w:ascii="Calibri Light" w:hAnsi="Calibri Light"/>
      <w:sz w:val="22"/>
      <w:szCs w:val="22"/>
      <w:lang w:eastAsia="en-US"/>
    </w:rPr>
  </w:style>
  <w:style w:type="character" w:customStyle="1" w:styleId="Overskrift1Tegn">
    <w:name w:val="Overskrift 1 Tegn"/>
    <w:basedOn w:val="DefaultParagraphFont"/>
    <w:link w:val="Heading1"/>
    <w:uiPriority w:val="9"/>
    <w:rsid w:val="001F6E4C"/>
    <w:rPr>
      <w:rFonts w:ascii="Montserrat" w:hAnsi="Montserrat"/>
      <w:b/>
      <w:caps/>
      <w:sz w:val="32"/>
    </w:rPr>
  </w:style>
  <w:style w:type="character" w:customStyle="1" w:styleId="Overskrift2Tegn">
    <w:name w:val="Overskrift 2 Tegn"/>
    <w:basedOn w:val="DefaultParagraphFont"/>
    <w:link w:val="Heading2"/>
    <w:uiPriority w:val="9"/>
    <w:rsid w:val="007A3109"/>
    <w:rPr>
      <w:rFonts w:ascii="Montserrat" w:hAnsi="Montserrat"/>
      <w:b/>
      <w:sz w:val="28"/>
    </w:rPr>
  </w:style>
  <w:style w:type="character" w:customStyle="1" w:styleId="Overskrift3Tegn">
    <w:name w:val="Overskrift 3 Tegn"/>
    <w:basedOn w:val="DefaultParagraphFont"/>
    <w:link w:val="Heading3"/>
    <w:uiPriority w:val="9"/>
    <w:rsid w:val="004F159F"/>
    <w:rPr>
      <w:rFonts w:ascii="Montserrat" w:hAnsi="Montserrat"/>
      <w:b/>
      <w:sz w:val="24"/>
      <w:szCs w:val="24"/>
    </w:rPr>
  </w:style>
  <w:style w:type="character" w:customStyle="1" w:styleId="Overskrift4Tegn">
    <w:name w:val="Overskrift 4 Tegn"/>
    <w:basedOn w:val="DefaultParagraphFont"/>
    <w:link w:val="Heading4"/>
    <w:uiPriority w:val="9"/>
    <w:rsid w:val="00BB3985"/>
    <w:rPr>
      <w:rFonts w:ascii="Montserrat" w:hAnsi="Montserrat"/>
      <w:bCs/>
      <w:sz w:val="24"/>
    </w:rPr>
  </w:style>
  <w:style w:type="character" w:customStyle="1" w:styleId="Overskrift6Tegn">
    <w:name w:val="Overskrift 6 Tegn"/>
    <w:basedOn w:val="DefaultParagraphFont"/>
    <w:link w:val="Heading6"/>
    <w:uiPriority w:val="9"/>
    <w:rsid w:val="008E7266"/>
    <w:rPr>
      <w:rFonts w:ascii="Crimson Pro" w:hAnsi="Crimson Pro"/>
    </w:rPr>
  </w:style>
  <w:style w:type="character" w:customStyle="1" w:styleId="BunntekstTegn">
    <w:name w:val="Bunntekst Tegn"/>
    <w:basedOn w:val="DefaultParagraphFont"/>
    <w:link w:val="Footer"/>
    <w:uiPriority w:val="99"/>
    <w:rsid w:val="008E7266"/>
    <w:rPr>
      <w:rFonts w:ascii="Crimson Pro" w:hAnsi="Crimson Pro"/>
    </w:rPr>
  </w:style>
  <w:style w:type="paragraph" w:styleId="ListParagraph">
    <w:name w:val="List Paragraph"/>
    <w:basedOn w:val="Normal"/>
    <w:link w:val="ListeavsnittTegn"/>
    <w:uiPriority w:val="34"/>
    <w:qFormat/>
    <w:rsid w:val="008E7266"/>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8E7266"/>
    <w:rPr>
      <w:color w:val="0563C1"/>
      <w:u w:val="single"/>
    </w:rPr>
  </w:style>
  <w:style w:type="character" w:customStyle="1" w:styleId="Ulstomtale1">
    <w:name w:val="Uløst omtale1"/>
    <w:uiPriority w:val="99"/>
    <w:semiHidden/>
    <w:unhideWhenUsed/>
    <w:rsid w:val="008E7266"/>
    <w:rPr>
      <w:color w:val="605E5C"/>
      <w:shd w:val="clear" w:color="auto" w:fill="E1DFDD"/>
    </w:rPr>
  </w:style>
  <w:style w:type="character" w:styleId="FollowedHyperlink">
    <w:name w:val="FollowedHyperlink"/>
    <w:uiPriority w:val="99"/>
    <w:semiHidden/>
    <w:unhideWhenUsed/>
    <w:rsid w:val="008E7266"/>
    <w:rPr>
      <w:color w:val="954F72"/>
      <w:u w:val="single"/>
    </w:rPr>
  </w:style>
  <w:style w:type="character" w:customStyle="1" w:styleId="BobletekstTegn">
    <w:name w:val="Bobletekst Tegn"/>
    <w:link w:val="BalloonText"/>
    <w:uiPriority w:val="99"/>
    <w:semiHidden/>
    <w:rsid w:val="008E7266"/>
    <w:rPr>
      <w:rFonts w:ascii="Tahoma" w:hAnsi="Tahoma" w:cs="Tahoma"/>
      <w:sz w:val="16"/>
      <w:szCs w:val="16"/>
    </w:rPr>
  </w:style>
  <w:style w:type="paragraph" w:styleId="BalloonText">
    <w:name w:val="Balloon Text"/>
    <w:basedOn w:val="Normal"/>
    <w:link w:val="BobletekstTegn"/>
    <w:uiPriority w:val="99"/>
    <w:semiHidden/>
    <w:unhideWhenUsed/>
    <w:rsid w:val="008E7266"/>
    <w:rPr>
      <w:rFonts w:ascii="Tahoma" w:hAnsi="Tahoma" w:cs="Tahoma"/>
      <w:sz w:val="16"/>
      <w:szCs w:val="16"/>
    </w:rPr>
  </w:style>
  <w:style w:type="character" w:customStyle="1" w:styleId="BobletekstTegn1">
    <w:name w:val="Bobletekst Tegn1"/>
    <w:basedOn w:val="DefaultParagraphFont"/>
    <w:uiPriority w:val="99"/>
    <w:semiHidden/>
    <w:rsid w:val="008E7266"/>
    <w:rPr>
      <w:rFonts w:ascii="Segoe UI" w:hAnsi="Segoe UI" w:cs="Segoe UI"/>
      <w:sz w:val="18"/>
      <w:szCs w:val="18"/>
    </w:rPr>
  </w:style>
  <w:style w:type="character" w:styleId="Strong">
    <w:name w:val="Strong"/>
    <w:uiPriority w:val="22"/>
    <w:qFormat/>
    <w:rsid w:val="008E7266"/>
    <w:rPr>
      <w:b/>
      <w:bCs/>
    </w:rPr>
  </w:style>
  <w:style w:type="character" w:styleId="Emphasis">
    <w:name w:val="Emphasis"/>
    <w:uiPriority w:val="20"/>
    <w:qFormat/>
    <w:rsid w:val="008E7266"/>
    <w:rPr>
      <w:rFonts w:ascii="Calibri" w:hAnsi="Calibri"/>
      <w:b/>
      <w:i/>
      <w:iCs/>
    </w:rPr>
  </w:style>
  <w:style w:type="paragraph" w:styleId="Quote">
    <w:name w:val="Quote"/>
    <w:basedOn w:val="Normal"/>
    <w:next w:val="Normal"/>
    <w:link w:val="SitatTegn"/>
    <w:uiPriority w:val="29"/>
    <w:qFormat/>
    <w:rsid w:val="008E7266"/>
    <w:rPr>
      <w:rFonts w:ascii="Calibri" w:hAnsi="Calibri"/>
      <w:i/>
      <w:sz w:val="24"/>
      <w:szCs w:val="24"/>
      <w:lang w:eastAsia="en-US"/>
    </w:rPr>
  </w:style>
  <w:style w:type="character" w:customStyle="1" w:styleId="SitatTegn">
    <w:name w:val="Sitat Tegn"/>
    <w:basedOn w:val="DefaultParagraphFont"/>
    <w:link w:val="Quote"/>
    <w:uiPriority w:val="29"/>
    <w:rsid w:val="008E7266"/>
    <w:rPr>
      <w:rFonts w:ascii="Calibri" w:hAnsi="Calibri"/>
      <w:i/>
      <w:sz w:val="24"/>
      <w:szCs w:val="24"/>
      <w:lang w:eastAsia="en-US"/>
    </w:rPr>
  </w:style>
  <w:style w:type="paragraph" w:styleId="IntenseQuote">
    <w:name w:val="Intense Quote"/>
    <w:basedOn w:val="Normal"/>
    <w:next w:val="Normal"/>
    <w:link w:val="SterktsitatTegn"/>
    <w:uiPriority w:val="30"/>
    <w:qFormat/>
    <w:rsid w:val="008E7266"/>
    <w:pPr>
      <w:ind w:left="720" w:right="720"/>
    </w:pPr>
    <w:rPr>
      <w:rFonts w:ascii="Calibri" w:hAnsi="Calibri"/>
      <w:b/>
      <w:i/>
      <w:sz w:val="24"/>
      <w:szCs w:val="22"/>
      <w:lang w:eastAsia="en-US"/>
    </w:rPr>
  </w:style>
  <w:style w:type="character" w:customStyle="1" w:styleId="SterktsitatTegn">
    <w:name w:val="Sterkt sitat Tegn"/>
    <w:basedOn w:val="DefaultParagraphFont"/>
    <w:link w:val="IntenseQuote"/>
    <w:uiPriority w:val="30"/>
    <w:rsid w:val="008E7266"/>
    <w:rPr>
      <w:rFonts w:ascii="Calibri" w:hAnsi="Calibri"/>
      <w:b/>
      <w:i/>
      <w:sz w:val="24"/>
      <w:szCs w:val="22"/>
      <w:lang w:eastAsia="en-US"/>
    </w:rPr>
  </w:style>
  <w:style w:type="character" w:styleId="SubtleEmphasis">
    <w:name w:val="Subtle Emphasis"/>
    <w:uiPriority w:val="19"/>
    <w:qFormat/>
    <w:rsid w:val="008E7266"/>
    <w:rPr>
      <w:i/>
      <w:color w:val="5A5A5A"/>
    </w:rPr>
  </w:style>
  <w:style w:type="character" w:styleId="IntenseEmphasis">
    <w:name w:val="Intense Emphasis"/>
    <w:uiPriority w:val="21"/>
    <w:qFormat/>
    <w:rsid w:val="008E7266"/>
    <w:rPr>
      <w:b/>
      <w:i/>
      <w:sz w:val="24"/>
      <w:szCs w:val="24"/>
      <w:u w:val="single"/>
    </w:rPr>
  </w:style>
  <w:style w:type="character" w:styleId="SubtleReference">
    <w:name w:val="Subtle Reference"/>
    <w:uiPriority w:val="31"/>
    <w:qFormat/>
    <w:rsid w:val="008E7266"/>
    <w:rPr>
      <w:sz w:val="24"/>
      <w:szCs w:val="24"/>
      <w:u w:val="single"/>
    </w:rPr>
  </w:style>
  <w:style w:type="character" w:styleId="IntenseReference">
    <w:name w:val="Intense Reference"/>
    <w:uiPriority w:val="32"/>
    <w:qFormat/>
    <w:rsid w:val="008E7266"/>
    <w:rPr>
      <w:b/>
      <w:sz w:val="24"/>
      <w:u w:val="single"/>
    </w:rPr>
  </w:style>
  <w:style w:type="character" w:styleId="BookTitle">
    <w:name w:val="Book Title"/>
    <w:uiPriority w:val="33"/>
    <w:qFormat/>
    <w:rsid w:val="008E7266"/>
    <w:rPr>
      <w:rFonts w:ascii="Calibri Light" w:eastAsia="Times New Roman" w:hAnsi="Calibri Light"/>
      <w:b/>
      <w:i/>
      <w:sz w:val="24"/>
      <w:szCs w:val="24"/>
    </w:rPr>
  </w:style>
  <w:style w:type="paragraph" w:styleId="TOCHeading">
    <w:name w:val="TOC Heading"/>
    <w:basedOn w:val="Heading1"/>
    <w:next w:val="Normal"/>
    <w:uiPriority w:val="39"/>
    <w:unhideWhenUsed/>
    <w:qFormat/>
    <w:rsid w:val="008E7266"/>
    <w:pPr>
      <w:keepNext/>
      <w:spacing w:after="60"/>
      <w:outlineLvl w:val="9"/>
    </w:pPr>
    <w:rPr>
      <w:rFonts w:ascii="Calibri Light" w:hAnsi="Calibri Light"/>
      <w:bCs/>
      <w:kern w:val="32"/>
      <w:szCs w:val="32"/>
      <w:lang w:eastAsia="en-US"/>
    </w:rPr>
  </w:style>
  <w:style w:type="paragraph" w:styleId="TOC1">
    <w:name w:val="toc 1"/>
    <w:basedOn w:val="Normal"/>
    <w:next w:val="Normal"/>
    <w:autoRedefine/>
    <w:uiPriority w:val="39"/>
    <w:rsid w:val="008E7266"/>
    <w:pPr>
      <w:tabs>
        <w:tab w:val="right" w:leader="dot" w:pos="9062"/>
      </w:tabs>
      <w:spacing w:line="360" w:lineRule="auto"/>
    </w:pPr>
    <w:rPr>
      <w:rFonts w:ascii="Times New Roman" w:hAnsi="Times New Roman"/>
      <w:b/>
      <w:noProof/>
      <w:sz w:val="24"/>
      <w:szCs w:val="24"/>
    </w:rPr>
  </w:style>
  <w:style w:type="paragraph" w:styleId="BodyText">
    <w:name w:val="Body Text"/>
    <w:basedOn w:val="Normal"/>
    <w:link w:val="BrdtekstTegn"/>
    <w:rsid w:val="008E7266"/>
    <w:rPr>
      <w:rFonts w:ascii="Times New Roman" w:hAnsi="Times New Roman"/>
      <w:b/>
      <w:bCs/>
      <w:sz w:val="36"/>
      <w:szCs w:val="24"/>
      <w:lang w:eastAsia="en-US"/>
    </w:rPr>
  </w:style>
  <w:style w:type="character" w:customStyle="1" w:styleId="BrdtekstTegn">
    <w:name w:val="Brødtekst Tegn"/>
    <w:basedOn w:val="DefaultParagraphFont"/>
    <w:link w:val="BodyText"/>
    <w:rsid w:val="008E7266"/>
    <w:rPr>
      <w:b/>
      <w:bCs/>
      <w:sz w:val="36"/>
      <w:szCs w:val="24"/>
      <w:lang w:eastAsia="en-US"/>
    </w:rPr>
  </w:style>
  <w:style w:type="character" w:customStyle="1" w:styleId="VanliginnrykkTegn1">
    <w:name w:val="Vanlig innrykk Tegn1"/>
    <w:aliases w:val="Vanlig innrykk Tegn Tegn,Vanlig innrykk Tegn Tegn Tegn Tegn Tegn,Vanlig innrykk Tegn Tegn1 Tegn Tegn,Vanlig innrykk Tegn1 Tegn Tegn Tegn,Vanlig innrykk Tegn2 Tegn Tegn,Vanlig innrykk Tegn3 Tegn"/>
    <w:link w:val="NormalIndent"/>
    <w:locked/>
    <w:rsid w:val="008E7266"/>
    <w:rPr>
      <w:rFonts w:ascii="Crimson Pro" w:hAnsi="Crimson Pro"/>
    </w:rPr>
  </w:style>
  <w:style w:type="paragraph" w:customStyle="1" w:styleId="Default">
    <w:name w:val="Default"/>
    <w:rsid w:val="008E7266"/>
    <w:pPr>
      <w:autoSpaceDE w:val="0"/>
      <w:autoSpaceDN w:val="0"/>
      <w:adjustRightInd w:val="0"/>
    </w:pPr>
    <w:rPr>
      <w:color w:val="000000"/>
      <w:sz w:val="24"/>
      <w:szCs w:val="24"/>
      <w:lang w:eastAsia="en-US"/>
    </w:rPr>
  </w:style>
  <w:style w:type="paragraph" w:styleId="DocumentMap">
    <w:name w:val="Document Map"/>
    <w:basedOn w:val="Normal"/>
    <w:link w:val="DokumentkartTegn"/>
    <w:uiPriority w:val="99"/>
    <w:unhideWhenUsed/>
    <w:rsid w:val="008E7266"/>
    <w:rPr>
      <w:rFonts w:ascii="Tahoma" w:hAnsi="Tahoma" w:cs="Tahoma"/>
      <w:sz w:val="16"/>
      <w:szCs w:val="16"/>
    </w:rPr>
  </w:style>
  <w:style w:type="character" w:customStyle="1" w:styleId="DokumentkartTegn">
    <w:name w:val="Dokumentkart Tegn"/>
    <w:basedOn w:val="DefaultParagraphFont"/>
    <w:link w:val="DocumentMap"/>
    <w:uiPriority w:val="99"/>
    <w:rsid w:val="008E7266"/>
    <w:rPr>
      <w:rFonts w:ascii="Tahoma" w:hAnsi="Tahoma" w:cs="Tahoma"/>
      <w:sz w:val="16"/>
      <w:szCs w:val="16"/>
    </w:rPr>
  </w:style>
  <w:style w:type="paragraph" w:styleId="TOC2">
    <w:name w:val="toc 2"/>
    <w:basedOn w:val="Normal"/>
    <w:next w:val="Normal"/>
    <w:autoRedefine/>
    <w:uiPriority w:val="39"/>
    <w:unhideWhenUsed/>
    <w:rsid w:val="008E7266"/>
    <w:pPr>
      <w:tabs>
        <w:tab w:val="right" w:leader="dot" w:pos="9060"/>
      </w:tabs>
      <w:spacing w:after="100"/>
      <w:ind w:left="240"/>
    </w:pPr>
    <w:rPr>
      <w:rFonts w:ascii="Calibri" w:hAnsi="Calibri"/>
      <w:sz w:val="24"/>
      <w:szCs w:val="24"/>
      <w:lang w:eastAsia="en-US"/>
    </w:rPr>
  </w:style>
  <w:style w:type="character" w:customStyle="1" w:styleId="MerknadstekstTegn">
    <w:name w:val="Merknadstekst Tegn"/>
    <w:link w:val="CommentText"/>
    <w:uiPriority w:val="99"/>
    <w:rsid w:val="008E7266"/>
  </w:style>
  <w:style w:type="paragraph" w:styleId="CommentText">
    <w:name w:val="annotation text"/>
    <w:basedOn w:val="Normal"/>
    <w:link w:val="MerknadstekstTegn"/>
    <w:uiPriority w:val="99"/>
    <w:unhideWhenUsed/>
    <w:rsid w:val="008E7266"/>
    <w:rPr>
      <w:rFonts w:ascii="Times New Roman" w:hAnsi="Times New Roman"/>
    </w:rPr>
  </w:style>
  <w:style w:type="character" w:customStyle="1" w:styleId="MerknadstekstTegn1">
    <w:name w:val="Merknadstekst Tegn1"/>
    <w:basedOn w:val="DefaultParagraphFont"/>
    <w:uiPriority w:val="99"/>
    <w:semiHidden/>
    <w:rsid w:val="008E7266"/>
    <w:rPr>
      <w:rFonts w:ascii="Crimson Pro" w:hAnsi="Crimson Pro"/>
    </w:rPr>
  </w:style>
  <w:style w:type="character" w:customStyle="1" w:styleId="KommentaremneTegn">
    <w:name w:val="Kommentaremne Tegn"/>
    <w:link w:val="CommentSubject"/>
    <w:uiPriority w:val="99"/>
    <w:semiHidden/>
    <w:rsid w:val="008E7266"/>
    <w:rPr>
      <w:b/>
      <w:bCs/>
    </w:rPr>
  </w:style>
  <w:style w:type="paragraph" w:styleId="CommentSubject">
    <w:name w:val="annotation subject"/>
    <w:basedOn w:val="CommentText"/>
    <w:next w:val="CommentText"/>
    <w:link w:val="KommentaremneTegn"/>
    <w:uiPriority w:val="99"/>
    <w:semiHidden/>
    <w:unhideWhenUsed/>
    <w:rsid w:val="008E7266"/>
    <w:rPr>
      <w:b/>
      <w:bCs/>
    </w:rPr>
  </w:style>
  <w:style w:type="character" w:customStyle="1" w:styleId="KommentaremneTegn1">
    <w:name w:val="Kommentaremne Tegn1"/>
    <w:basedOn w:val="MerknadstekstTegn1"/>
    <w:uiPriority w:val="99"/>
    <w:semiHidden/>
    <w:rsid w:val="008E7266"/>
    <w:rPr>
      <w:rFonts w:ascii="Crimson Pro" w:hAnsi="Crimson Pro"/>
      <w:b/>
      <w:bCs/>
    </w:rPr>
  </w:style>
  <w:style w:type="paragraph" w:styleId="TOC3">
    <w:name w:val="toc 3"/>
    <w:basedOn w:val="Normal"/>
    <w:next w:val="Normal"/>
    <w:autoRedefine/>
    <w:uiPriority w:val="39"/>
    <w:unhideWhenUsed/>
    <w:rsid w:val="008E7266"/>
    <w:pPr>
      <w:spacing w:after="100"/>
      <w:ind w:left="480"/>
    </w:pPr>
    <w:rPr>
      <w:rFonts w:ascii="Calibri" w:hAnsi="Calibri"/>
      <w:sz w:val="24"/>
      <w:szCs w:val="24"/>
      <w:lang w:eastAsia="en-US"/>
    </w:rPr>
  </w:style>
  <w:style w:type="paragraph" w:styleId="PlainText">
    <w:name w:val="Plain Text"/>
    <w:basedOn w:val="Normal"/>
    <w:link w:val="RentekstTegn"/>
    <w:uiPriority w:val="99"/>
    <w:unhideWhenUsed/>
    <w:rsid w:val="008E7266"/>
    <w:rPr>
      <w:rFonts w:ascii="Calibri" w:eastAsia="Calibri" w:hAnsi="Calibri"/>
      <w:sz w:val="22"/>
      <w:szCs w:val="21"/>
      <w:lang w:val="x-none" w:eastAsia="en-US"/>
    </w:rPr>
  </w:style>
  <w:style w:type="character" w:customStyle="1" w:styleId="RentekstTegn">
    <w:name w:val="Ren tekst Tegn"/>
    <w:basedOn w:val="DefaultParagraphFont"/>
    <w:link w:val="PlainText"/>
    <w:uiPriority w:val="99"/>
    <w:rsid w:val="008E7266"/>
    <w:rPr>
      <w:rFonts w:ascii="Calibri" w:eastAsia="Calibri" w:hAnsi="Calibri"/>
      <w:sz w:val="22"/>
      <w:szCs w:val="21"/>
      <w:lang w:val="x-none" w:eastAsia="en-US"/>
    </w:rPr>
  </w:style>
  <w:style w:type="table" w:customStyle="1" w:styleId="TableNormal0">
    <w:name w:val="Table Normal_0"/>
    <w:uiPriority w:val="2"/>
    <w:semiHidden/>
    <w:unhideWhenUsed/>
    <w:qFormat/>
    <w:rsid w:val="008E72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7266"/>
    <w:pPr>
      <w:widowControl w:val="0"/>
      <w:autoSpaceDE w:val="0"/>
      <w:autoSpaceDN w:val="0"/>
      <w:ind w:left="106"/>
    </w:pPr>
    <w:rPr>
      <w:rFonts w:ascii="Times New Roman" w:hAnsi="Times New Roman"/>
      <w:sz w:val="22"/>
      <w:szCs w:val="22"/>
      <w:lang w:eastAsia="en-US"/>
    </w:rPr>
  </w:style>
  <w:style w:type="paragraph" w:styleId="List">
    <w:name w:val="List"/>
    <w:basedOn w:val="Normal"/>
    <w:uiPriority w:val="99"/>
    <w:unhideWhenUsed/>
    <w:rsid w:val="008E7266"/>
    <w:pPr>
      <w:spacing w:after="160" w:line="259" w:lineRule="auto"/>
      <w:ind w:left="283"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8E7266"/>
    <w:pPr>
      <w:numPr>
        <w:numId w:val="4"/>
      </w:numPr>
      <w:spacing w:after="160" w:line="259" w:lineRule="auto"/>
      <w:contextualSpacing/>
    </w:pPr>
    <w:rPr>
      <w:rFonts w:ascii="Calibri" w:eastAsia="Calibri" w:hAnsi="Calibri"/>
      <w:sz w:val="22"/>
      <w:szCs w:val="22"/>
      <w:lang w:eastAsia="en-US"/>
    </w:rPr>
  </w:style>
  <w:style w:type="paragraph" w:styleId="ListBullet2">
    <w:name w:val="List Bullet 2"/>
    <w:basedOn w:val="Normal"/>
    <w:uiPriority w:val="99"/>
    <w:unhideWhenUsed/>
    <w:rsid w:val="008E7266"/>
    <w:pPr>
      <w:numPr>
        <w:numId w:val="5"/>
      </w:numPr>
      <w:spacing w:after="160" w:line="259" w:lineRule="auto"/>
      <w:contextualSpacing/>
    </w:pPr>
    <w:rPr>
      <w:rFonts w:ascii="Calibri" w:eastAsia="Calibri" w:hAnsi="Calibri"/>
      <w:sz w:val="22"/>
      <w:szCs w:val="22"/>
      <w:lang w:eastAsia="en-US"/>
    </w:rPr>
  </w:style>
  <w:style w:type="character" w:customStyle="1" w:styleId="ListeavsnittTegn">
    <w:name w:val="Listeavsnitt Tegn"/>
    <w:link w:val="ListParagraph"/>
    <w:uiPriority w:val="34"/>
    <w:rsid w:val="008E7266"/>
    <w:rPr>
      <w:rFonts w:ascii="Calibri" w:eastAsia="Calibri" w:hAnsi="Calibri"/>
      <w:sz w:val="22"/>
      <w:szCs w:val="22"/>
      <w:lang w:eastAsia="en-US"/>
    </w:rPr>
  </w:style>
  <w:style w:type="character" w:styleId="CommentReference">
    <w:name w:val="annotation reference"/>
    <w:uiPriority w:val="99"/>
    <w:semiHidden/>
    <w:unhideWhenUsed/>
    <w:rsid w:val="008E7266"/>
    <w:rPr>
      <w:sz w:val="16"/>
      <w:szCs w:val="16"/>
    </w:rPr>
  </w:style>
  <w:style w:type="character" w:customStyle="1" w:styleId="Ulstomtale2">
    <w:name w:val="Uløst omtale2"/>
    <w:uiPriority w:val="99"/>
    <w:unhideWhenUsed/>
    <w:rsid w:val="008E7266"/>
    <w:rPr>
      <w:color w:val="605E5C"/>
      <w:shd w:val="clear" w:color="auto" w:fill="E1DFDD"/>
    </w:rPr>
  </w:style>
  <w:style w:type="table" w:customStyle="1" w:styleId="TableNormal1">
    <w:name w:val="Table Normal_1"/>
    <w:uiPriority w:val="2"/>
    <w:semiHidden/>
    <w:unhideWhenUsed/>
    <w:qFormat/>
    <w:rsid w:val="008E72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rsid w:val="008E7266"/>
    <w:rPr>
      <w:color w:val="605E5C"/>
      <w:shd w:val="clear" w:color="auto" w:fill="E1DFDD"/>
    </w:rPr>
  </w:style>
  <w:style w:type="paragraph" w:styleId="TOC4">
    <w:name w:val="toc 4"/>
    <w:basedOn w:val="Normal"/>
    <w:next w:val="Normal"/>
    <w:autoRedefine/>
    <w:uiPriority w:val="39"/>
    <w:unhideWhenUsed/>
    <w:rsid w:val="00A31214"/>
    <w:pPr>
      <w:spacing w:after="100"/>
      <w:ind w:left="600"/>
    </w:pPr>
  </w:style>
  <w:style w:type="paragraph" w:customStyle="1" w:styleId="paragraph">
    <w:name w:val="paragraph"/>
    <w:basedOn w:val="Normal"/>
    <w:rsid w:val="007B2B4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B2B4D"/>
  </w:style>
  <w:style w:type="character" w:customStyle="1" w:styleId="eop">
    <w:name w:val="eop"/>
    <w:basedOn w:val="DefaultParagraphFont"/>
    <w:rsid w:val="007B2B4D"/>
  </w:style>
  <w:style w:type="character" w:customStyle="1" w:styleId="scxw145669996">
    <w:name w:val="scxw145669996"/>
    <w:basedOn w:val="DefaultParagraphFont"/>
    <w:rsid w:val="00624571"/>
  </w:style>
  <w:style w:type="character" w:customStyle="1" w:styleId="scxw252878816">
    <w:name w:val="scxw252878816"/>
    <w:basedOn w:val="DefaultParagraphFont"/>
    <w:rsid w:val="00FB3562"/>
  </w:style>
  <w:style w:type="character" w:customStyle="1" w:styleId="scxw255633108">
    <w:name w:val="scxw255633108"/>
    <w:basedOn w:val="DefaultParagraphFont"/>
    <w:rsid w:val="00301C86"/>
  </w:style>
  <w:style w:type="character" w:customStyle="1" w:styleId="scxw213165045">
    <w:name w:val="scxw213165045"/>
    <w:basedOn w:val="DefaultParagraphFont"/>
    <w:rsid w:val="00876351"/>
  </w:style>
  <w:style w:type="character" w:customStyle="1" w:styleId="tabchar">
    <w:name w:val="tabchar"/>
    <w:basedOn w:val="DefaultParagraphFont"/>
    <w:rsid w:val="00CB3A9B"/>
  </w:style>
  <w:style w:type="character" w:customStyle="1" w:styleId="scxw218327184">
    <w:name w:val="scxw218327184"/>
    <w:basedOn w:val="DefaultParagraphFont"/>
    <w:rsid w:val="008A5C09"/>
  </w:style>
  <w:style w:type="character" w:customStyle="1" w:styleId="scxw238950302">
    <w:name w:val="scxw238950302"/>
    <w:basedOn w:val="DefaultParagraphFont"/>
    <w:rsid w:val="00062BDE"/>
  </w:style>
  <w:style w:type="character" w:customStyle="1" w:styleId="scxw159848372">
    <w:name w:val="scxw159848372"/>
    <w:basedOn w:val="DefaultParagraphFont"/>
    <w:rsid w:val="00F40947"/>
  </w:style>
  <w:style w:type="character" w:customStyle="1" w:styleId="scxw218593760">
    <w:name w:val="scxw218593760"/>
    <w:basedOn w:val="DefaultParagraphFont"/>
    <w:rsid w:val="00326E96"/>
  </w:style>
  <w:style w:type="character" w:customStyle="1" w:styleId="scxw148054658">
    <w:name w:val="scxw148054658"/>
    <w:basedOn w:val="DefaultParagraphFont"/>
    <w:rsid w:val="000D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amordnaopptak.no" TargetMode="External" /><Relationship Id="rId11" Type="http://schemas.openxmlformats.org/officeDocument/2006/relationships/hyperlink" Target="https://fagskoleninord-public.dkhosting.no/Portal/6/107" TargetMode="External" /><Relationship Id="rId12" Type="http://schemas.openxmlformats.org/officeDocument/2006/relationships/hyperlink" Target="http://www.byggesaken.no/" TargetMode="External" /><Relationship Id="rId13" Type="http://schemas.openxmlformats.org/officeDocument/2006/relationships/hyperlink" Target="https://lovdata.no/dokument/NL/lov/2018-06-08-28"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lovdata.no/forskrift/2024-01-05-300"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elt"/>
          <w:gallery w:val="placeholder"/>
        </w:category>
        <w:types>
          <w:type w:val="bbPlcHdr"/>
        </w:types>
        <w:behaviors>
          <w:behavior w:val="content"/>
        </w:behaviors>
        <w:guid w:val="{CFBFEF5D-FB13-468A-B214-A168836A3D7D}"/>
      </w:docPartPr>
      <w:docPartBody>
        <w:p w:rsidR="000C6363">
          <w:r w:rsidRPr="0038044C">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rimson Pro">
    <w:altName w:val="Calibri"/>
    <w:panose1 w:val="00000000000000000000"/>
    <w:charset w:val="00"/>
    <w:family w:val="auto"/>
    <w:pitch w:val="variable"/>
    <w:sig w:usb0="A00000FF" w:usb1="5000E04B"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rimson Pro Light">
    <w:altName w:val="Calibri"/>
    <w:panose1 w:val="00000000000000000000"/>
    <w:charset w:val="00"/>
    <w:family w:val="auto"/>
    <w:pitch w:val="variable"/>
    <w:sig w:usb0="A00000FF" w:usb1="5000E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5E"/>
    <w:rsid w:val="00041379"/>
    <w:rsid w:val="000668DA"/>
    <w:rsid w:val="000724DF"/>
    <w:rsid w:val="0008041C"/>
    <w:rsid w:val="000C6363"/>
    <w:rsid w:val="0017455F"/>
    <w:rsid w:val="001774E1"/>
    <w:rsid w:val="0021165B"/>
    <w:rsid w:val="002209A5"/>
    <w:rsid w:val="00250D84"/>
    <w:rsid w:val="003848A8"/>
    <w:rsid w:val="00387F74"/>
    <w:rsid w:val="00393A03"/>
    <w:rsid w:val="003C7C06"/>
    <w:rsid w:val="003F3C16"/>
    <w:rsid w:val="004027E0"/>
    <w:rsid w:val="004152D1"/>
    <w:rsid w:val="00492332"/>
    <w:rsid w:val="00504C9C"/>
    <w:rsid w:val="0053765E"/>
    <w:rsid w:val="00556640"/>
    <w:rsid w:val="00557EAF"/>
    <w:rsid w:val="00685276"/>
    <w:rsid w:val="00711F6A"/>
    <w:rsid w:val="00745E9E"/>
    <w:rsid w:val="007469D9"/>
    <w:rsid w:val="0079256E"/>
    <w:rsid w:val="008268BF"/>
    <w:rsid w:val="0088495E"/>
    <w:rsid w:val="008A42AA"/>
    <w:rsid w:val="009A7D02"/>
    <w:rsid w:val="00A05197"/>
    <w:rsid w:val="00AA4505"/>
    <w:rsid w:val="00AB4054"/>
    <w:rsid w:val="00AB6F0D"/>
    <w:rsid w:val="00AE43D9"/>
    <w:rsid w:val="00B54E0E"/>
    <w:rsid w:val="00BA4CC5"/>
    <w:rsid w:val="00C244B8"/>
    <w:rsid w:val="00DA5F87"/>
    <w:rsid w:val="00DF1903"/>
    <w:rsid w:val="00E354ED"/>
    <w:rsid w:val="00EB38BA"/>
    <w:rsid w:val="00EF75AA"/>
    <w:rsid w:val="00F14722"/>
    <w:rsid w:val="00F35E0C"/>
    <w:rsid w:val="00F57AFE"/>
    <w:rsid w:val="00F809DD"/>
  </w:rsids>
  <m:mathPr>
    <m:mathFont m:val="Cambria Math"/>
  </m:mathPr>
  <w:themeFontLang w:val="nb-NO"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8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495116-8444-4f17-8333-c20a376d7dc3" xsi:nil="true"/>
    <lcf76f155ced4ddcb4097134ff3c332f xmlns="1fcad618-dc9b-497b-8b43-140c7920fa2f">
      <Terms xmlns="http://schemas.microsoft.com/office/infopath/2007/PartnerControls"/>
    </lcf76f155ced4ddcb4097134ff3c332f>
    <SharedWithUsers xmlns="6b495116-8444-4f17-8333-c20a376d7dc3">
      <UserInfo>
        <DisplayName>Dan-Heikki Dørmænen</DisplayName>
        <AccountId>11</AccountId>
        <AccountType/>
      </UserInfo>
      <UserInfo>
        <DisplayName>Øystein Roger Johansen</DisplayName>
        <AccountId>16</AccountId>
        <AccountType/>
      </UserInfo>
      <UserInfo>
        <DisplayName>Helge Emil Bækø</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9A3002D6A15F41AC478837FC1DAFA3" ma:contentTypeVersion="15" ma:contentTypeDescription="Opprett et nytt dokument." ma:contentTypeScope="" ma:versionID="4ad677d904b2a3aa1f81903e9c6f7ab1">
  <xsd:schema xmlns:xsd="http://www.w3.org/2001/XMLSchema" xmlns:xs="http://www.w3.org/2001/XMLSchema" xmlns:p="http://schemas.microsoft.com/office/2006/metadata/properties" xmlns:ns2="1fcad618-dc9b-497b-8b43-140c7920fa2f" xmlns:ns3="6b495116-8444-4f17-8333-c20a376d7dc3" targetNamespace="http://schemas.microsoft.com/office/2006/metadata/properties" ma:root="true" ma:fieldsID="b6d712aa6db9d4fd535e7535475af353" ns2:_="" ns3:_="">
    <xsd:import namespace="1fcad618-dc9b-497b-8b43-140c7920fa2f"/>
    <xsd:import namespace="6b495116-8444-4f17-8333-c20a376d7d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ad618-dc9b-497b-8b43-140c7920f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c0d29b9-16db-4f46-8cd2-2e9450d63a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95116-8444-4f17-8333-c20a376d7d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aa2f93-d8e4-4592-9313-d2675bf3513f}" ma:internalName="TaxCatchAll" ma:showField="CatchAllData" ma:web="6b495116-8444-4f17-8333-c20a376d7d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84EBC-2BBB-4566-BE8E-CFEAB5161777}">
  <ds:schemaRefs>
    <ds:schemaRef ds:uri="http://schemas.openxmlformats.org/officeDocument/2006/bibliography"/>
  </ds:schemaRefs>
</ds:datastoreItem>
</file>

<file path=customXml/itemProps2.xml><?xml version="1.0" encoding="utf-8"?>
<ds:datastoreItem xmlns:ds="http://schemas.openxmlformats.org/officeDocument/2006/customXml" ds:itemID="{D754968E-1BF5-435E-9AD5-7A0782702593}">
  <ds:schemaRefs>
    <ds:schemaRef ds:uri="http://schemas.microsoft.com/office/2006/metadata/properties"/>
    <ds:schemaRef ds:uri="http://schemas.microsoft.com/office/infopath/2007/PartnerControls"/>
    <ds:schemaRef ds:uri="6b495116-8444-4f17-8333-c20a376d7dc3"/>
    <ds:schemaRef ds:uri="1fcad618-dc9b-497b-8b43-140c7920fa2f"/>
  </ds:schemaRefs>
</ds:datastoreItem>
</file>

<file path=customXml/itemProps3.xml><?xml version="1.0" encoding="utf-8"?>
<ds:datastoreItem xmlns:ds="http://schemas.openxmlformats.org/officeDocument/2006/customXml" ds:itemID="{8B65A63F-4283-46FF-AB62-FCB6CB0C0385}">
  <ds:schemaRefs>
    <ds:schemaRef ds:uri="http://schemas.microsoft.com/sharepoint/v3/contenttype/forms"/>
  </ds:schemaRefs>
</ds:datastoreItem>
</file>

<file path=customXml/itemProps4.xml><?xml version="1.0" encoding="utf-8"?>
<ds:datastoreItem xmlns:ds="http://schemas.openxmlformats.org/officeDocument/2006/customXml" ds:itemID="{B9014BC0-2420-4E12-9975-A761750C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ad618-dc9b-497b-8b43-140c7920fa2f"/>
    <ds:schemaRef ds:uri="6b495116-8444-4f17-8333-c20a376d7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14993</Words>
  <Characters>79467</Characters>
  <Application>Microsoft Office Word</Application>
  <DocSecurity>0</DocSecurity>
  <Lines>662</Lines>
  <Paragraphs>188</Paragraphs>
  <ScaleCrop>false</ScaleCrop>
  <Company>Datakvalitet</Company>
  <LinksUpToDate>false</LinksUpToDate>
  <CharactersWithSpaces>94272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Anlegg og Bergverk Kull 2024</dc:title>
  <dc:subject>000221|[RefNr]|</dc:subject>
  <dc:creator>Handbok</dc:creator>
  <dc:description>EK_Avdeling4[Avdeling]EK_Avsnitt4[Avsnitt]EK_Bedriftsnavn1Troms og Finnmark fylkeskommuneEK_GjelderFra0[GjelderFra]EK_KlGjelderFra0[KlGjelderFra]EK_Opprettet0[Opprettet]EK_Utgitt0[Utgitt]EK_IBrukDato0[Endret]EK_DokumentID0[ID]EK_DokTittel0Fagskolen i Nord- enkel malEK_DokType0[DokType]EK_DocLvlShort0[DokNivÃ¥Kort]EK_DocLevel0[DokNivÃ¥]EK_EksRef2EksRef_LayoutEK_Erstatter0[Erstatter]EK_ErstatterD0[ErstatterD]EK_Signatur0[Signatur]EK_Verifisert0[Verifisert av]EK_HÃ¸rt0[HÃ¸rt av]EK_AuditReview2;[Signaturliste];EK_AuditApprove2;[Signaturliste];EK_Gradering0[Gradering]EK_Gradnr4[Gradnr]EK_Kapittel4[Kapittel]EK_Referanse2Ref_LayoutEK_RefNr0[RefNr]EK_Revisjon0[Rev]EK_Ansvarlig0[EK-Ansvarlig]EK_SkrevetAv0[Skrevet av]EK_DokAnsvNavn0[Fagansvarlig]EK_UText20[UText2]EK_UText30[UText3]EK_UText40[UText4]EK_Status0[Status]EK_Stikkord0[Stikkord]EK_SuperStikkord0[SuperStikkord]EK_Rapport3[Tilknyttet rapport]EK_EKPrintMerke0Uoffisiell utskrift er kun gyldig pÃ¥ utskriftsdatoEK_Watermark0VannmerkeEK_Utgave0[Ver]EK_Merknad7[Merknad]EK_VerLogg2[Versjonslogg]EK_RF14[RF1]EK_RF24[RF2]EK_RF34[RF3]EK_RF44[RF4]EK_RF54[RF5]EK_RF64[RF6]EK_RF74[RF7]EK_RF84[RF8]EK_RF94[RF9]EK_Mappe14[Mappe1]EK_Mappe24[Mappe2]EK_Mappe34[Mappe3]EK_Mappe44[Mappe4]EK_Mappe54[Mappe5]EK_Mappe64[Mappe6]EK_Mappe74[Mappe7]EK_Mappe84[Mappe8]EK_Mappe94[Mappe9]EK_DL0[dl]EK_GjelderTil0[GyldigTil]EK_Vedlegg2Ref_LayoutEK_AvdelingOver4[AvdelingOver]EK_HRefNr0[HRefnr]EK_HbNavn0[HbNavn]EK_DokRefnr4000221EK_Dokendrdato4EK_HbType4EK_Offisiell4EK_VedleggRef4EK_Strukt005[Strukturfelt]EK_Strukt015[Strukturfelt]EK_Pub6EKR_DokType0[ResType]EKR_Doktittel0[ResTittel]EKR_DokumentID0[ResId]EKR_RefNr0[ResRefNr]EKR_Gradering0[ResGrad]EKR_Signatur0[ResSign]EKR_Verifisert0[Verifisert av]EKR_HÃ¸rt0[HÃ¸rt av]EKR_AuditReview2;[Signaturliste];EKR_AuditApprove2;[Signaturliste];EKR_AuditFinal2;[Signaturliste];EKR_Dokeier0[ResEier]EKR_Status0[ResStat]EKR_Opprettet0[ResOppr]EKR_Endret0[ResEndret]EKR_Ibruk0[ResIBruk]EKR_Rapport3[Tilknyttet rapport]EKR_Utgitt0[ResUtfylt]EKR_SkrevetAv0[Utfylt av]EKR_UText10[RESUText1]EKR_UText20[RESUText2</dc:description>
  <cp:lastModifiedBy>Helge Emil Bækø</cp:lastModifiedBy>
  <cp:revision>2</cp:revision>
  <cp:lastPrinted>2024-06-20T08:44:00Z</cp:lastPrinted>
  <dcterms:created xsi:type="dcterms:W3CDTF">2024-08-20T12:18:00Z</dcterms:created>
  <dcterms:modified xsi:type="dcterms:W3CDTF">2024-08-20T12:18:00Z</dcterms:modified>
  <cp:category>EK_BedriftsnavnEK_GjelderFraEK_OpprettetEK_UtgittEK_DokumentIDEK_DokTittelEK_DokTypeEK_EksRefEK_ErstatterEK_ErstatterDEK_SignaturEK_ReferanseEK_RefNrEK_RevisjonEK_SkrevetAvEK_DokAnsvNavnEK_StatusEK_StikkordEK_RapportEK_EKPrintMerkeEK_UtgaveEK_MerknadEK_DLEK_GjelderTilEK_VedleggEK_AvdelingOverEK_HRefNrEK_Strukt00EK_Strukt01EK_DokTittelEK_DokTittelEK_GraderingEK_UText2EK_UText3EK_UText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0x010100959A3002D6A15F41AC478837FC1DAFA3</vt:lpwstr>
  </property>
  <property fmtid="{D5CDD505-2E9C-101B-9397-08002B2CF9AE}" pid="3" name="EK_Bedriftsnavn">
    <vt:lpwstr>Fagskolen i Nord</vt:lpwstr>
  </property>
  <property fmtid="{D5CDD505-2E9C-101B-9397-08002B2CF9AE}" pid="4" name="EK_GjelderFra">
    <vt:lpwstr>02.10.2023</vt:lpwstr>
  </property>
  <property fmtid="{D5CDD505-2E9C-101B-9397-08002B2CF9AE}" pid="5" name="EK_RefNr">
    <vt:lpwstr>12.8.2.3</vt:lpwstr>
  </property>
  <property fmtid="{D5CDD505-2E9C-101B-9397-08002B2CF9AE}" pid="6" name="EK_Signatur">
    <vt:lpwstr>Harry Haugen</vt:lpwstr>
  </property>
  <property fmtid="{D5CDD505-2E9C-101B-9397-08002B2CF9AE}" pid="7" name="EK_Utgave">
    <vt:lpwstr>1.00</vt:lpwstr>
  </property>
  <property fmtid="{D5CDD505-2E9C-101B-9397-08002B2CF9AE}" pid="8" name="EK_Watermark">
    <vt:lpwstr>Vannmerke</vt:lpwstr>
  </property>
  <property fmtid="{D5CDD505-2E9C-101B-9397-08002B2CF9AE}" pid="9" name="MediaServiceImageTags">
    <vt:lpwstr/>
  </property>
</Properties>
</file>